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A5" w:rsidRDefault="00074DA5" w:rsidP="00074DA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52"/>
          <w:szCs w:val="52"/>
        </w:rPr>
        <w:t xml:space="preserve">  «</w:t>
      </w:r>
      <w:r>
        <w:rPr>
          <w:rStyle w:val="c6"/>
          <w:color w:val="000000"/>
          <w:sz w:val="32"/>
          <w:szCs w:val="36"/>
        </w:rPr>
        <w:t xml:space="preserve">Развитие логического мышления детей дошкольного возраста посредством </w:t>
      </w:r>
      <w:r w:rsidRPr="00074DA5">
        <w:rPr>
          <w:rStyle w:val="c6"/>
          <w:color w:val="000000"/>
          <w:sz w:val="32"/>
          <w:szCs w:val="36"/>
        </w:rPr>
        <w:t> </w:t>
      </w:r>
      <w:r>
        <w:rPr>
          <w:rStyle w:val="c6"/>
          <w:color w:val="000000"/>
          <w:sz w:val="32"/>
          <w:szCs w:val="36"/>
        </w:rPr>
        <w:t>дидактических игр</w:t>
      </w:r>
      <w:r w:rsidRPr="00074DA5">
        <w:rPr>
          <w:rStyle w:val="c6"/>
          <w:color w:val="000000"/>
          <w:sz w:val="32"/>
          <w:szCs w:val="36"/>
        </w:rPr>
        <w:t>»</w:t>
      </w:r>
    </w:p>
    <w:p w:rsidR="00074DA5" w:rsidRDefault="00074DA5" w:rsidP="00074DA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</w:t>
      </w:r>
    </w:p>
    <w:p w:rsidR="00074DA5" w:rsidRDefault="00074DA5" w:rsidP="00074DA5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</w:t>
      </w:r>
    </w:p>
    <w:p w:rsidR="00074DA5" w:rsidRDefault="00074DA5" w:rsidP="00074DA5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Воспитатель  Кабанова Н.А.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Актуальность  проблемы  развития  логического  мышления:</w:t>
      </w:r>
      <w:r>
        <w:rPr>
          <w:rStyle w:val="c0"/>
          <w:color w:val="000000"/>
          <w:sz w:val="28"/>
          <w:szCs w:val="28"/>
        </w:rPr>
        <w:t> на  современном  этапе  дошкольного  образования  особое  внимание  уделяется  обеспечению  качества  образования  в  дошкольном  возрасте,  что  вызывает  необходимость  поиска  способов  и  средств  развития  логических  приемов  умственных  действий,  учитывая  потребности  и  интересы  дошкольников.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Проблема:</w:t>
      </w:r>
      <w:r>
        <w:rPr>
          <w:rStyle w:val="c0"/>
          <w:color w:val="000000"/>
          <w:sz w:val="28"/>
          <w:szCs w:val="28"/>
        </w:rPr>
        <w:t>  в  современных  условиях  одной  из  основных  теоретических  основ  является  логика.  Знание  логики  способствует  культурному  и  интеллектуальному  развитию  личности.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 проекта:</w:t>
      </w:r>
      <w:r>
        <w:rPr>
          <w:rStyle w:val="c0"/>
          <w:color w:val="000000"/>
          <w:sz w:val="28"/>
          <w:szCs w:val="28"/>
        </w:rPr>
        <w:t>  развитие  логического  мышления,  как  основы  интеллектуального  развития  дошкольников.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 проекта:</w:t>
      </w:r>
      <w:r>
        <w:rPr>
          <w:rStyle w:val="c0"/>
          <w:color w:val="000000"/>
          <w:sz w:val="28"/>
          <w:szCs w:val="28"/>
        </w:rPr>
        <w:t>  развивать  мотивацию  к  решению  познавательных,  творческих  задач,  к  разнообразной  интеллектуальной  деятельности;  формировать  и  развивать  простейшие и логические  структуры  мышления  и  математические  представления;  развивать  стремление  к  творческому  процессу  познания  и  выполнению  строгих  действий  по  алгоритму,  самовыражению  в  активной,  интересной,  содержательной  деятельности;  развивать  коммуникативные  способности  детей.  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ПРОЕКТ   ВКЛЮЧАЕТ  В  СЕБЯ  3  ЭТАПА: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Подготовительный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Основной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Заключительный.</w:t>
      </w:r>
    </w:p>
    <w:p w:rsidR="00074DA5" w:rsidRDefault="00074DA5" w:rsidP="00074DA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ЭТАПЫ  РАБОТЫ  НАД  ПРОЕКТОМ: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ПОДГОТОВИТЕЛЬНЫЙ:</w:t>
      </w:r>
      <w:r>
        <w:rPr>
          <w:rStyle w:val="c0"/>
          <w:color w:val="000000"/>
          <w:sz w:val="28"/>
          <w:szCs w:val="28"/>
        </w:rPr>
        <w:t>  Определение  темы  проекта. Изучение  педагогической  и  методической  литературы.       Подбор  литературы  и  материалов  по  теме  проекта. Составление    плана  основного  этапа  проекта.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ОСНОВНОЙ:</w:t>
      </w:r>
      <w:r>
        <w:rPr>
          <w:rStyle w:val="c0"/>
          <w:color w:val="000000"/>
          <w:sz w:val="28"/>
          <w:szCs w:val="28"/>
        </w:rPr>
        <w:t>  Создание  полноценной  развивающей  среды.  Организация  работы  кружка  « Юный  математик». На  данном  этапе  выстраивается  система  работы  по  развитию  </w:t>
      </w:r>
      <w:proofErr w:type="spellStart"/>
      <w:r>
        <w:rPr>
          <w:rStyle w:val="c0"/>
          <w:color w:val="000000"/>
          <w:sz w:val="28"/>
          <w:szCs w:val="28"/>
        </w:rPr>
        <w:t>логико</w:t>
      </w:r>
      <w:proofErr w:type="spellEnd"/>
      <w:r>
        <w:rPr>
          <w:rStyle w:val="c0"/>
          <w:color w:val="000000"/>
          <w:sz w:val="28"/>
          <w:szCs w:val="28"/>
        </w:rPr>
        <w:t xml:space="preserve"> – математических  представлений  старших  дошкольников,  взаимодействие  педагога,  родителей.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Логические  игры:   « </w:t>
      </w:r>
      <w:proofErr w:type="spellStart"/>
      <w:r>
        <w:rPr>
          <w:rStyle w:val="c0"/>
          <w:color w:val="000000"/>
          <w:sz w:val="28"/>
          <w:szCs w:val="28"/>
        </w:rPr>
        <w:t>Танграм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 </w:t>
      </w:r>
      <w:proofErr w:type="spellStart"/>
      <w:r>
        <w:rPr>
          <w:rStyle w:val="c0"/>
          <w:color w:val="000000"/>
          <w:sz w:val="28"/>
          <w:szCs w:val="28"/>
        </w:rPr>
        <w:t>Колумбово</w:t>
      </w:r>
      <w:proofErr w:type="spellEnd"/>
      <w:r>
        <w:rPr>
          <w:rStyle w:val="c0"/>
          <w:color w:val="000000"/>
          <w:sz w:val="28"/>
          <w:szCs w:val="28"/>
        </w:rPr>
        <w:t xml:space="preserve">  яйцо»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 Вьетнамская  игра»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 Волшебный  круг»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 Шашки»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Стихи  -  шутки  с  математическим  содержанием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  -  шутки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Считалки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Пословицы,  поговорки.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Занимательные  вопросы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Лабиринты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Игровые   упражнения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Настольные  игры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  из  серии  « Веселая  логика»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ЗАКЛЮЧИТЕЛЬНЫЙ  ЭТАП. </w:t>
      </w:r>
      <w:r>
        <w:rPr>
          <w:rStyle w:val="c0"/>
          <w:color w:val="000000"/>
          <w:sz w:val="28"/>
          <w:szCs w:val="28"/>
        </w:rPr>
        <w:t>Математический  конкурс  на  тему  «Умники и умницы».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РАБОТА  С  РОДИТЕЛЯМИ: </w:t>
      </w:r>
      <w:r>
        <w:rPr>
          <w:rStyle w:val="c0"/>
          <w:color w:val="000000"/>
          <w:sz w:val="28"/>
          <w:szCs w:val="28"/>
        </w:rPr>
        <w:t>Изготовление  информационного  материала  </w:t>
      </w:r>
      <w:proofErr w:type="spellStart"/>
      <w:r>
        <w:rPr>
          <w:rStyle w:val="c0"/>
          <w:color w:val="000000"/>
          <w:sz w:val="28"/>
          <w:szCs w:val="28"/>
        </w:rPr>
        <w:t>длядетей</w:t>
      </w:r>
      <w:proofErr w:type="spellEnd"/>
      <w:r>
        <w:rPr>
          <w:rStyle w:val="c0"/>
          <w:color w:val="000000"/>
          <w:sz w:val="28"/>
          <w:szCs w:val="28"/>
        </w:rPr>
        <w:t xml:space="preserve">  и  родителей  на  тему  «  Логические  игры».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Изготовление  и  приобретение  настольных  игр  по  теме.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Изготовление  логических  игр.</w:t>
      </w:r>
    </w:p>
    <w:p w:rsidR="00074DA5" w:rsidRDefault="00074DA5" w:rsidP="00074DA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Систематизация  работы  по  развитию  логического  мышления  позволила  активизировать  мышление,  память,  внимание,  воображение,  сформировать  навыки  коллективного  творчества,  взаимопомощи,  сотрудничества.</w:t>
      </w:r>
    </w:p>
    <w:p w:rsidR="00EA57E6" w:rsidRDefault="00EA57E6"/>
    <w:sectPr w:rsidR="00EA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74DA5"/>
    <w:rsid w:val="00074DA5"/>
    <w:rsid w:val="00EA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74DA5"/>
  </w:style>
  <w:style w:type="character" w:customStyle="1" w:styleId="c0">
    <w:name w:val="c0"/>
    <w:basedOn w:val="a0"/>
    <w:rsid w:val="00074DA5"/>
  </w:style>
  <w:style w:type="paragraph" w:customStyle="1" w:styleId="c7">
    <w:name w:val="c7"/>
    <w:basedOn w:val="a"/>
    <w:rsid w:val="0007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7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2263</Characters>
  <Application>Microsoft Office Word</Application>
  <DocSecurity>0</DocSecurity>
  <Lines>18</Lines>
  <Paragraphs>5</Paragraphs>
  <ScaleCrop>false</ScaleCrop>
  <Company>Romeo1994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2018-11-13T14:53:00Z</dcterms:created>
  <dcterms:modified xsi:type="dcterms:W3CDTF">2018-11-13T14:57:00Z</dcterms:modified>
</cp:coreProperties>
</file>