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7D" w:rsidRDefault="00B31572" w:rsidP="00910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B31572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  <w:r w:rsidRPr="00B3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B31572" w:rsidRPr="00B31572" w:rsidRDefault="00B31572" w:rsidP="00B315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детский туберкулезный санаторий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им.Т.П.Дмитриевой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кутск Республика Саха Якутия </w:t>
      </w:r>
    </w:p>
    <w:p w:rsidR="0047507D" w:rsidRDefault="0047507D" w:rsidP="00B31572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47507D" w:rsidRDefault="0047507D" w:rsidP="009108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1086D" w:rsidRPr="004406F7" w:rsidRDefault="004406F7" w:rsidP="0091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507D" w:rsidRPr="00440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07D" w:rsidRDefault="0047507D" w:rsidP="0047507D">
      <w:pPr>
        <w:tabs>
          <w:tab w:val="left" w:pos="10489"/>
        </w:tabs>
        <w:spacing w:after="0" w:line="257" w:lineRule="atLeast"/>
        <w:ind w:right="2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«Развитие социально – коммуникативных способностей у детей дошкольного возраста посредством  игровых технологий»</w:t>
      </w:r>
    </w:p>
    <w:p w:rsidR="0047507D" w:rsidRDefault="0047507D" w:rsidP="0047507D">
      <w:pPr>
        <w:tabs>
          <w:tab w:val="left" w:pos="10489"/>
        </w:tabs>
        <w:spacing w:after="0" w:line="257" w:lineRule="atLeast"/>
        <w:ind w:left="567" w:right="2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6D" w:rsidRDefault="0091086D" w:rsidP="009108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91086D" w:rsidRDefault="0091086D" w:rsidP="009108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086D" w:rsidRDefault="0091086D" w:rsidP="0091086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086D" w:rsidRDefault="0091086D" w:rsidP="0091086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086D" w:rsidRDefault="0091086D" w:rsidP="0091086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086D" w:rsidRDefault="0091086D" w:rsidP="0091086D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1086D" w:rsidRDefault="0091086D" w:rsidP="0091086D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</w:p>
    <w:p w:rsidR="0091086D" w:rsidRDefault="0091086D" w:rsidP="0091086D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</w:p>
    <w:p w:rsidR="0091086D" w:rsidRDefault="0091086D" w:rsidP="00910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1086D">
          <w:pgSz w:w="11906" w:h="16838"/>
          <w:pgMar w:top="1134" w:right="1701" w:bottom="1134" w:left="851" w:header="709" w:footer="709" w:gutter="0"/>
          <w:cols w:space="720"/>
        </w:sectPr>
      </w:pPr>
    </w:p>
    <w:p w:rsidR="0047507D" w:rsidRDefault="0091086D" w:rsidP="00475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47507D">
        <w:rPr>
          <w:rFonts w:ascii="Times New Roman" w:hAnsi="Times New Roman" w:cs="Times New Roman"/>
          <w:bCs/>
          <w:sz w:val="28"/>
          <w:szCs w:val="28"/>
        </w:rPr>
        <w:t xml:space="preserve">«Игра – это огромное светлое окно, через которое в духовный мир ребёнка </w:t>
      </w:r>
      <w:r w:rsidR="0047507D">
        <w:rPr>
          <w:rFonts w:ascii="Times New Roman" w:hAnsi="Times New Roman" w:cs="Times New Roman"/>
          <w:sz w:val="28"/>
          <w:szCs w:val="28"/>
        </w:rPr>
        <w:t xml:space="preserve"> </w:t>
      </w:r>
      <w:r w:rsidR="0047507D">
        <w:rPr>
          <w:rFonts w:ascii="Times New Roman" w:hAnsi="Times New Roman" w:cs="Times New Roman"/>
          <w:bCs/>
          <w:sz w:val="28"/>
          <w:szCs w:val="28"/>
        </w:rPr>
        <w:t>вливается живительный поток представлений, понятий об      окружающем мире»</w:t>
      </w:r>
    </w:p>
    <w:p w:rsidR="0047507D" w:rsidRDefault="0047507D" w:rsidP="00475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В.А.Сухомлинский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07D" w:rsidRPr="0016596B" w:rsidRDefault="00EE42BB" w:rsidP="0016596B">
      <w:pPr>
        <w:tabs>
          <w:tab w:val="left" w:pos="10489"/>
        </w:tabs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47507D" w:rsidRDefault="0047507D" w:rsidP="00475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7507D" w:rsidRDefault="0047507D" w:rsidP="00475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развития детей дошкольного возраста предполагает выделение пяти образовательных областей: социально – личностной, познавательной, речевой, художественно – эстетической, физической. Организация коммуникативной деятельности должна способствовать конструктивному общению и взаимодействию с взрослыми и сверстниками, овладению устной речью как основным средством общения. 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47507D" w:rsidRDefault="0047507D" w:rsidP="00475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жизнь ребенка-дошкольника пронизана игрой, только так он готов открыть себя миру и мир для себя. Игра является одной из основных форм организации процесса воспитания, обучения и развития в детском саду. </w:t>
      </w:r>
    </w:p>
    <w:p w:rsidR="0047507D" w:rsidRDefault="0047507D" w:rsidP="00475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дошкольники испытывают серьезные трудности в общении с окружающими, особенно со сверстниками. Некоторые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</w:t>
      </w:r>
    </w:p>
    <w:p w:rsidR="0047507D" w:rsidRDefault="0047507D" w:rsidP="00475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Общительность является одной из составляющих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социально-коммуникативного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развития, которое направлено на усвоение норм и ценностей, принятых в обществе, включая моральные и нравственные ценности, на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действий. Так же на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взрослых. Формирование позитивных установок к различным видам труда и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на формирование основ безопасного поведения в быту, социуме, природе.  Социально-коммуникативное развитие дошкольников происходит через игру. Именно в игре ребенок может проявить себя субъектом деятельности. Утверждение, что игра — ведущий вид деятельности дошкольника, давно стало аксиомой. Эта важная сфера жизни ребенка досконально изучена специалистами в области педагогики, психологии, возрастной физиологии.  </w:t>
      </w:r>
    </w:p>
    <w:p w:rsidR="0047507D" w:rsidRDefault="0047507D" w:rsidP="0047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Принимая во внимание особенности развития коммуникативных умений детей старшего дошкольного возраста, необходимо подобрать такие формы, методы и средства, при которых формирование коммуникативных умений проходило бы наиболее успешно. Основным инструментом педагогического воздействия на дошкольника, на наш взгляд, должна стать игра. Игра – ведущая деятельность детей дошкольного возраста.   Игровое общение очень важно для ребенка, посредством игрового общения дети легче обучаются, игра раскрепощает ребенка, раскрывает его как самостоятельную личность. Игра – не развлечение, а особый метод вовлечения детей в творческую деятельность, метод стимулирования их активности.</w:t>
      </w:r>
    </w:p>
    <w:p w:rsidR="0047507D" w:rsidRDefault="0047507D" w:rsidP="004520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актуальным является изучение особенностей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у детей старшего дошкольного возраста, с целью создания условий для ее развития.</w:t>
      </w:r>
    </w:p>
    <w:p w:rsidR="0016596B" w:rsidRDefault="0016596B" w:rsidP="001659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16596B" w:rsidRPr="0016596B" w:rsidRDefault="0016596B" w:rsidP="0016596B">
      <w:pPr>
        <w:tabs>
          <w:tab w:val="left" w:pos="10489"/>
        </w:tabs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социально – коммуникативных способностей у детей дошкольного возраста посредством  игровых технологий»</w:t>
      </w:r>
    </w:p>
    <w:p w:rsidR="0016596B" w:rsidRDefault="0016596B" w:rsidP="0016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педагоги, родители, дети.</w:t>
      </w:r>
    </w:p>
    <w:p w:rsidR="0016596B" w:rsidRDefault="0016596B" w:rsidP="0016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 проекта</w:t>
      </w:r>
      <w:r>
        <w:rPr>
          <w:rFonts w:ascii="Times New Roman" w:hAnsi="Times New Roman" w:cs="Times New Roman"/>
          <w:sz w:val="28"/>
          <w:szCs w:val="28"/>
        </w:rPr>
        <w:t xml:space="preserve">: педагогический. </w:t>
      </w:r>
    </w:p>
    <w:p w:rsidR="0016596B" w:rsidRDefault="0016596B" w:rsidP="0016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долгосрочный. </w:t>
      </w:r>
    </w:p>
    <w:p w:rsidR="0016596B" w:rsidRDefault="0016596B" w:rsidP="001659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</w:p>
    <w:p w:rsidR="0016596B" w:rsidRDefault="0016596B" w:rsidP="001659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7507D" w:rsidRDefault="0047507D" w:rsidP="0047507D">
      <w:pPr>
        <w:tabs>
          <w:tab w:val="left" w:pos="10489"/>
        </w:tabs>
        <w:spacing w:after="0" w:line="257" w:lineRule="atLeast"/>
        <w:ind w:right="2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коммуникативных способностей у  детей  дошкольного возраста </w:t>
      </w:r>
      <w:r w:rsidRPr="0047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 игровых технологий»</w:t>
      </w:r>
    </w:p>
    <w:p w:rsidR="0047507D" w:rsidRDefault="0047507D" w:rsidP="0047507D">
      <w:pPr>
        <w:tabs>
          <w:tab w:val="left" w:pos="10489"/>
        </w:tabs>
        <w:spacing w:after="0" w:line="257" w:lineRule="atLeast"/>
        <w:ind w:left="567" w:right="2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07D" w:rsidRDefault="0047507D" w:rsidP="004750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07D" w:rsidRDefault="0047507D" w:rsidP="004750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507D" w:rsidRDefault="0047507D" w:rsidP="0047507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теоретические аспекты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коммуникативных </w:t>
      </w:r>
      <w:r>
        <w:rPr>
          <w:rFonts w:ascii="Times New Roman" w:hAnsi="Times New Roman" w:cs="Times New Roman"/>
          <w:sz w:val="28"/>
          <w:szCs w:val="28"/>
        </w:rPr>
        <w:t>способностей детей  дошкольного возраста.</w:t>
      </w:r>
    </w:p>
    <w:p w:rsidR="0047507D" w:rsidRDefault="0047507D" w:rsidP="0047507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 особенности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коммуникативных </w:t>
      </w:r>
      <w:r>
        <w:rPr>
          <w:rFonts w:ascii="Times New Roman" w:hAnsi="Times New Roman" w:cs="Times New Roman"/>
          <w:sz w:val="28"/>
          <w:szCs w:val="28"/>
        </w:rPr>
        <w:t>способностей детей  дошкольного возраста</w:t>
      </w:r>
    </w:p>
    <w:p w:rsidR="0047507D" w:rsidRDefault="0047507D" w:rsidP="0047507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коммуникативные  </w:t>
      </w:r>
      <w:r>
        <w:rPr>
          <w:rFonts w:ascii="Times New Roman" w:hAnsi="Times New Roman" w:cs="Times New Roman"/>
          <w:sz w:val="28"/>
          <w:szCs w:val="28"/>
        </w:rPr>
        <w:t>способности  детей  дошкольного возраста посредством игровых технологий.</w:t>
      </w:r>
    </w:p>
    <w:p w:rsidR="0016596B" w:rsidRPr="0016596B" w:rsidRDefault="0016596B" w:rsidP="001659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предметно-развивающую среду для успешного развития сюжетно-ролевой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коммуникативных </w:t>
      </w:r>
      <w:r>
        <w:rPr>
          <w:rFonts w:ascii="Times New Roman" w:hAnsi="Times New Roman" w:cs="Times New Roman"/>
          <w:sz w:val="28"/>
          <w:szCs w:val="28"/>
        </w:rPr>
        <w:t>способностей детей  дошкольного возраста.</w:t>
      </w:r>
    </w:p>
    <w:p w:rsidR="0016596B" w:rsidRDefault="0016596B" w:rsidP="0016596B">
      <w:p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07D" w:rsidRDefault="0047507D" w:rsidP="004750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7507D" w:rsidRDefault="0047507D" w:rsidP="0047507D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наблюдение  и выявлены особенности формирования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коммуникативных </w:t>
      </w:r>
      <w:r>
        <w:rPr>
          <w:rFonts w:ascii="Times New Roman" w:hAnsi="Times New Roman" w:cs="Times New Roman"/>
          <w:sz w:val="28"/>
          <w:szCs w:val="28"/>
        </w:rPr>
        <w:t>способностей детей  дошкольного возраста</w:t>
      </w:r>
    </w:p>
    <w:p w:rsidR="0047507D" w:rsidRDefault="0047507D" w:rsidP="0047507D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положительная реакция и эмоциональный отклик детей на знакомство с разными видами игровой деятельности, дети проявят интерес и желание участвовать в игре;</w:t>
      </w:r>
    </w:p>
    <w:p w:rsidR="0047507D" w:rsidRDefault="0047507D" w:rsidP="0047507D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дети будут активнее общаться друг с другом и с взрослыми, реже будут возникать конфликтные ситуации среди детей, дети станут проявлять больший интерес к сюжетно-ролевым  играм, расширятся сведения об окружающем, обогатиться и активизируется словарь детей, улучшатся взаимоотношения между детьми в группе</w:t>
      </w:r>
    </w:p>
    <w:p w:rsidR="0047507D" w:rsidRDefault="0047507D" w:rsidP="0047507D">
      <w:pPr>
        <w:numPr>
          <w:ilvl w:val="0"/>
          <w:numId w:val="4"/>
        </w:num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картотека  сюжетно – ролевых  игр.</w:t>
      </w:r>
    </w:p>
    <w:p w:rsidR="0047507D" w:rsidRDefault="0047507D" w:rsidP="0047507D">
      <w:pPr>
        <w:numPr>
          <w:ilvl w:val="0"/>
          <w:numId w:val="4"/>
        </w:num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развития коммуникативных навыков у детей старшего дошкольного возраста.</w:t>
      </w:r>
    </w:p>
    <w:p w:rsidR="0047507D" w:rsidRPr="0016596B" w:rsidRDefault="0047507D" w:rsidP="0047507D">
      <w:pPr>
        <w:numPr>
          <w:ilvl w:val="0"/>
          <w:numId w:val="4"/>
        </w:num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Удастся достигнуть хороших результатов взаимодействия педагог – родители, при условии, что родители примут активное участие в реализации проекта</w:t>
      </w:r>
    </w:p>
    <w:p w:rsidR="0047507D" w:rsidRDefault="0047507D" w:rsidP="0047507D">
      <w:pPr>
        <w:rPr>
          <w:rFonts w:ascii="Times New Roman" w:hAnsi="Times New Roman" w:cs="Times New Roman"/>
          <w:sz w:val="28"/>
          <w:szCs w:val="28"/>
        </w:rPr>
      </w:pPr>
    </w:p>
    <w:p w:rsidR="0047507D" w:rsidRDefault="0047507D" w:rsidP="00475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47507D" w:rsidRDefault="0047507D" w:rsidP="00475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Подготовительный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(2015г- 2016г.)</w:t>
      </w:r>
    </w:p>
    <w:p w:rsidR="0047507D" w:rsidRDefault="0047507D" w:rsidP="0047507D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педагогом темы, целей и задач, содержания проекта, прогнозирование результата.</w:t>
      </w:r>
    </w:p>
    <w:p w:rsidR="0047507D" w:rsidRDefault="0047507D" w:rsidP="0047507D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с родителями проекта, выяснение возможностей, средств, необходимых для реализации проекта, определение </w:t>
      </w:r>
    </w:p>
    <w:p w:rsidR="0047507D" w:rsidRDefault="0047507D" w:rsidP="0047507D">
      <w:pPr>
        <w:pStyle w:val="a6"/>
        <w:spacing w:before="100" w:beforeAutospacing="1" w:after="100" w:afterAutospacing="1" w:line="36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 деятельности всех участников проекта.</w:t>
      </w:r>
    </w:p>
    <w:p w:rsidR="0047507D" w:rsidRDefault="0047507D" w:rsidP="0047507D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II. Основной этап реализации проекта</w:t>
      </w:r>
      <w:r>
        <w:rPr>
          <w:bCs/>
          <w:sz w:val="28"/>
          <w:szCs w:val="28"/>
        </w:rPr>
        <w:t>.(2016г -2017г)</w:t>
      </w:r>
    </w:p>
    <w:p w:rsidR="0047507D" w:rsidRDefault="0047507D" w:rsidP="0047507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детьми.      </w:t>
      </w:r>
    </w:p>
    <w:p w:rsidR="0047507D" w:rsidRDefault="0047507D" w:rsidP="0047507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</w:t>
      </w:r>
    </w:p>
    <w:p w:rsidR="0047507D" w:rsidRPr="0047507D" w:rsidRDefault="0047507D" w:rsidP="0047507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обеспечения разных видов  деятельности дошкольников (игровой, двигательной, интеллектуальной,  </w:t>
      </w:r>
      <w:r w:rsidRPr="0047507D">
        <w:rPr>
          <w:rFonts w:ascii="Times New Roman" w:hAnsi="Times New Roman" w:cs="Times New Roman"/>
          <w:sz w:val="28"/>
          <w:szCs w:val="28"/>
        </w:rPr>
        <w:t>самостоятельной, творческой,  художественной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0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07D">
        <w:rPr>
          <w:rFonts w:ascii="Times New Roman" w:hAnsi="Times New Roman" w:cs="Times New Roman"/>
          <w:sz w:val="28"/>
          <w:szCs w:val="28"/>
        </w:rPr>
        <w:t xml:space="preserve"> театрализованной</w:t>
      </w:r>
    </w:p>
    <w:p w:rsidR="0047507D" w:rsidRDefault="0047507D" w:rsidP="0047507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обогащение развивающей среды в группе (пошив формы и халатов для игр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изготовление атрибутов )</w:t>
      </w:r>
    </w:p>
    <w:p w:rsidR="0047507D" w:rsidRDefault="0047507D" w:rsidP="004750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7D" w:rsidRDefault="0047507D" w:rsidP="0047507D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III . Заключительный этап</w:t>
      </w:r>
      <w:r>
        <w:rPr>
          <w:sz w:val="28"/>
          <w:szCs w:val="28"/>
        </w:rPr>
        <w:t>.(2017г -2018 г)</w:t>
      </w:r>
    </w:p>
    <w:p w:rsidR="0047507D" w:rsidRDefault="0047507D" w:rsidP="0047507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Обобщение итогов работы по проекту.</w:t>
      </w:r>
    </w:p>
    <w:p w:rsidR="0047507D" w:rsidRDefault="0047507D" w:rsidP="0047507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Анализ эффективности системы работы по созданию условий для самостоятельной игровой деятельности для развития социально-коммуникативных компетенций у детей  дошкольного возраста.</w:t>
      </w:r>
    </w:p>
    <w:p w:rsidR="0047507D" w:rsidRDefault="0047507D" w:rsidP="0047507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самопрезентация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 педсовете по успешности реализации проекта</w:t>
      </w:r>
    </w:p>
    <w:p w:rsidR="0047507D" w:rsidRPr="004406F7" w:rsidRDefault="0047507D" w:rsidP="004406F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Выставка атрибутов для сюжетно-ролевых игр и формы для иг</w:t>
      </w:r>
      <w:r w:rsidR="0044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</w:p>
    <w:p w:rsidR="0091086D" w:rsidRPr="0016596B" w:rsidRDefault="0091086D" w:rsidP="0091086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48"/>
          <w:lang w:eastAsia="ru-RU"/>
        </w:rPr>
        <w:lastRenderedPageBreak/>
        <w:t xml:space="preserve">    </w:t>
      </w:r>
      <w:r w:rsidRPr="0016596B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Ведущая педагогическая идея</w:t>
      </w:r>
    </w:p>
    <w:p w:rsidR="0047507D" w:rsidRPr="0047507D" w:rsidRDefault="0091086D" w:rsidP="0047507D">
      <w:pPr>
        <w:spacing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Ведущей психолого-педагогической идеей опыта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 (социализация), обеспечение безопасности жизнедеятельности дошкольника через сюжетн</w:t>
      </w:r>
      <w:proofErr w:type="gramStart"/>
      <w:r>
        <w:rPr>
          <w:rFonts w:ascii="Times New Roman" w:hAnsi="Times New Roman" w:cs="Times New Roman"/>
          <w:sz w:val="28"/>
          <w:szCs w:val="36"/>
        </w:rPr>
        <w:t>о-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ролевую игру. </w:t>
      </w:r>
    </w:p>
    <w:p w:rsidR="0091086D" w:rsidRPr="0016596B" w:rsidRDefault="0091086D" w:rsidP="0016596B">
      <w:pPr>
        <w:spacing w:after="0" w:line="360" w:lineRule="auto"/>
        <w:rPr>
          <w:rStyle w:val="c38"/>
          <w:rFonts w:ascii="Times New Roman" w:hAnsi="Times New Roman"/>
          <w:b/>
          <w:sz w:val="28"/>
          <w:szCs w:val="28"/>
        </w:rPr>
      </w:pPr>
      <w:r w:rsidRPr="0016596B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Новизна опыта</w:t>
      </w:r>
    </w:p>
    <w:p w:rsidR="0091086D" w:rsidRDefault="0091086D" w:rsidP="0091086D">
      <w:pPr>
        <w:tabs>
          <w:tab w:val="left" w:pos="993"/>
        </w:tabs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Новизна опыта работы прослеживается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удачной комбинации известных методов и приемов организации и проведения сюжетно-ролевых игр и методов развития социализации личности ребенка - дошкольника.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Сюжетно-ролевые игры способствуют формированию фантазии, воображения, приобщают их к миру прекрасного, успешней развивают творческие способности, эстетические чувства. Дети становятся добрее, учатся жить. И задача взрослых показать детям социальный мир “изнутри” и помочь ребенку понять свое место в этом мире как его члена, участника событий, преобразователя. Но социальная действительность становится средством воспитания и обучения только в том случае, если факты и события, с которыми встречается ребенок, понятны и доступны. А собственное познание социальной действительности будет происходить через действия с предметами, через общение.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91086D" w:rsidRPr="004406F7" w:rsidRDefault="0091086D" w:rsidP="004406F7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38"/>
          <w:bCs/>
          <w:sz w:val="28"/>
          <w:szCs w:val="28"/>
          <w:lang w:eastAsia="ar-SA"/>
        </w:rPr>
      </w:pPr>
    </w:p>
    <w:p w:rsidR="0091086D" w:rsidRDefault="0091086D" w:rsidP="0091086D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38"/>
          <w:bCs/>
          <w:color w:val="000000"/>
          <w:sz w:val="28"/>
          <w:szCs w:val="28"/>
        </w:rPr>
      </w:pPr>
      <w:r>
        <w:rPr>
          <w:rStyle w:val="c38"/>
          <w:bCs/>
          <w:color w:val="000000"/>
          <w:sz w:val="28"/>
          <w:szCs w:val="28"/>
        </w:rPr>
        <w:t xml:space="preserve"> Игры влияют </w:t>
      </w:r>
      <w:proofErr w:type="gramStart"/>
      <w:r>
        <w:rPr>
          <w:rStyle w:val="c38"/>
          <w:bCs/>
          <w:color w:val="000000"/>
          <w:sz w:val="28"/>
          <w:szCs w:val="28"/>
        </w:rPr>
        <w:t>на</w:t>
      </w:r>
      <w:proofErr w:type="gramEnd"/>
      <w:r>
        <w:rPr>
          <w:rStyle w:val="c38"/>
          <w:bCs/>
          <w:color w:val="000000"/>
          <w:sz w:val="28"/>
          <w:szCs w:val="28"/>
        </w:rPr>
        <w:t>:</w:t>
      </w:r>
    </w:p>
    <w:p w:rsidR="0091086D" w:rsidRDefault="0091086D" w:rsidP="0091086D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38"/>
          <w:bCs/>
          <w:color w:val="000000"/>
          <w:sz w:val="28"/>
          <w:szCs w:val="28"/>
        </w:rPr>
      </w:pPr>
      <w:r>
        <w:rPr>
          <w:rStyle w:val="c38"/>
          <w:bCs/>
          <w:color w:val="000000"/>
          <w:sz w:val="28"/>
          <w:szCs w:val="28"/>
        </w:rPr>
        <w:t xml:space="preserve">     - </w:t>
      </w:r>
      <w:r>
        <w:rPr>
          <w:rStyle w:val="c38"/>
          <w:b/>
          <w:bCs/>
          <w:color w:val="000000"/>
          <w:sz w:val="28"/>
          <w:szCs w:val="28"/>
        </w:rPr>
        <w:t>эмоциональное развитие</w:t>
      </w:r>
      <w:r>
        <w:rPr>
          <w:rStyle w:val="c38"/>
          <w:bCs/>
          <w:color w:val="000000"/>
          <w:sz w:val="28"/>
          <w:szCs w:val="28"/>
        </w:rPr>
        <w:t>:</w:t>
      </w:r>
    </w:p>
    <w:p w:rsidR="0091086D" w:rsidRDefault="0091086D" w:rsidP="0091086D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38"/>
          <w:bCs/>
          <w:sz w:val="28"/>
          <w:szCs w:val="28"/>
        </w:rPr>
      </w:pPr>
      <w:r>
        <w:rPr>
          <w:sz w:val="28"/>
          <w:szCs w:val="28"/>
        </w:rPr>
        <w:t>Ребенок отличает игру от действительности, в речи дошкольников часто присутствуют такие слова: «как будто», «</w:t>
      </w:r>
      <w:proofErr w:type="gramStart"/>
      <w:r>
        <w:rPr>
          <w:sz w:val="28"/>
          <w:szCs w:val="28"/>
        </w:rPr>
        <w:t>понарошку</w:t>
      </w:r>
      <w:proofErr w:type="gramEnd"/>
      <w:r>
        <w:rPr>
          <w:sz w:val="28"/>
          <w:szCs w:val="28"/>
        </w:rPr>
        <w:t xml:space="preserve">» и «по правде». Но, несмотря на это, игровые переживания всегда искренни. Когда ребенок подражает </w:t>
      </w:r>
      <w:r>
        <w:rPr>
          <w:sz w:val="28"/>
          <w:szCs w:val="28"/>
        </w:rPr>
        <w:lastRenderedPageBreak/>
        <w:t>космонавтам, он передаёт свое восхищение ими, мечту стать таким же. А при этом возникают новые чувства: ответственность за порученное дело, радость и гордость, когда оно успешно выполнено.</w:t>
      </w:r>
    </w:p>
    <w:p w:rsidR="0091086D" w:rsidRDefault="0091086D" w:rsidP="00910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-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развитие интеллекта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91086D" w:rsidRDefault="0091086D" w:rsidP="00910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Изо дня в день идёт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развитие, обогащение задуманного сюжета. Благодаря продолжительному пребыванию ребёнка в одной роли мышление и воображение детей становятся целенаправленными, он глубже вникает в смысл того, что изображает.</w:t>
      </w:r>
    </w:p>
    <w:p w:rsidR="0091086D" w:rsidRDefault="0091086D" w:rsidP="00910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воображения и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086D" w:rsidRDefault="0091086D" w:rsidP="00910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жизни в игре, повторение жизненных впечатлений в разных комбинациях — все это помогает образованию общих представлений, облегчает ребенку понимание связи между разными явлениями жизни. Дети заменяют один предмет другим, наделяя его воображаемыми признаками.</w:t>
      </w:r>
    </w:p>
    <w:p w:rsidR="0091086D" w:rsidRDefault="0091086D" w:rsidP="0091086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86D" w:rsidRDefault="0091086D" w:rsidP="0091086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словом обозначает свои действия, и этим самым осмысливает их; словом он пользуется и чтобы дополнить действия, выразить свои мысли и чувства. В старшем дошкольном возрасте иногда целые эпизоды игры создаются с помощью слова. Особенно заметна роль слова в так называемых режиссерских играх, где ребенок не берет на себя роли, как в обычной игре, а передвигает кукол и другие игрушки, говорит за них. Элемент режиссуры содержится в каждой игре с куклами. «Мама» говорит и действует и за себя, и за свою дочку-куклу.</w:t>
      </w:r>
    </w:p>
    <w:p w:rsidR="0091086D" w:rsidRDefault="0016596B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86D" w:rsidRDefault="0016596B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06F7" w:rsidRDefault="004406F7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6F7" w:rsidRDefault="004406F7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6F7" w:rsidRDefault="004406F7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6F7" w:rsidRDefault="004406F7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6F7" w:rsidRPr="0045204E" w:rsidRDefault="004406F7" w:rsidP="0091086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</w:p>
    <w:p w:rsidR="0045204E" w:rsidRDefault="0045204E" w:rsidP="0045204E">
      <w:pPr>
        <w:widowControl w:val="0"/>
        <w:suppressAutoHyphens/>
        <w:spacing w:after="0" w:line="360" w:lineRule="auto"/>
        <w:ind w:left="720"/>
        <w:jc w:val="both"/>
        <w:rPr>
          <w:b/>
          <w:sz w:val="28"/>
          <w:szCs w:val="28"/>
        </w:rPr>
      </w:pPr>
      <w:r>
        <w:rPr>
          <w:rFonts w:ascii="Times New Roman" w:eastAsia="Georgia-Bold" w:hAnsi="Times New Roman" w:cs="Times New Roman"/>
          <w:b/>
          <w:bCs/>
          <w:sz w:val="28"/>
          <w:szCs w:val="28"/>
        </w:rPr>
        <w:t xml:space="preserve">               Список использованной литературы</w:t>
      </w:r>
      <w:proofErr w:type="gramStart"/>
      <w:r>
        <w:rPr>
          <w:rFonts w:ascii="Times New Roman" w:eastAsia="Georgia-Bold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45204E" w:rsidRDefault="0045204E" w:rsidP="0045204E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Психология: Мир психологии.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 – 1008 с.</w:t>
      </w:r>
    </w:p>
    <w:p w:rsidR="0045204E" w:rsidRDefault="0045204E" w:rsidP="004520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А.Н. Педагогическое сопровождение  сюжетно – ролевых игр детей 4-5 лет.</w:t>
      </w:r>
    </w:p>
    <w:p w:rsidR="0045204E" w:rsidRDefault="0045204E" w:rsidP="00452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3.Запорожец, А. В. Проблемы дошкольной игры и руководства ею в воспитательных целях // Игра и ее роль в развитии ребенка дошкольного возраста: Сб. научных трудов. – М., 1978-321</w:t>
      </w:r>
    </w:p>
    <w:p w:rsidR="0045204E" w:rsidRDefault="0045204E" w:rsidP="004520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4.Менджерицкая, Д. В. Воспитателю о детской игре / Под ред. Т. А. Марковой. – М., 1982-145</w:t>
      </w:r>
    </w:p>
    <w:p w:rsidR="0045204E" w:rsidRDefault="0045204E" w:rsidP="00452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5.Михайленко, Н. Я., Короткова Н.А. Организация сюжетной игры в детском саду: Пособие для воспитателя. 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Издательство «ГНОМ и Д», 2000.</w:t>
      </w:r>
    </w:p>
    <w:p w:rsidR="0045204E" w:rsidRDefault="0045204E" w:rsidP="00452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6.Новоселова, С.Л. Игра: определение, происхождение, история, современность/ С.Л.Новоселова//Детский сад: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 Я, 2003.- №6</w:t>
      </w:r>
    </w:p>
    <w:p w:rsidR="006E281D" w:rsidRDefault="006E281D"/>
    <w:sectPr w:rsidR="006E281D" w:rsidSect="00EE42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4A" w:rsidRDefault="00C8324A" w:rsidP="0091086D">
      <w:pPr>
        <w:spacing w:after="0" w:line="240" w:lineRule="auto"/>
      </w:pPr>
      <w:r>
        <w:separator/>
      </w:r>
    </w:p>
  </w:endnote>
  <w:endnote w:type="continuationSeparator" w:id="0">
    <w:p w:rsidR="00C8324A" w:rsidRDefault="00C8324A" w:rsidP="0091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4A" w:rsidRDefault="00C8324A" w:rsidP="0091086D">
      <w:pPr>
        <w:spacing w:after="0" w:line="240" w:lineRule="auto"/>
      </w:pPr>
      <w:r>
        <w:separator/>
      </w:r>
    </w:p>
  </w:footnote>
  <w:footnote w:type="continuationSeparator" w:id="0">
    <w:p w:rsidR="00C8324A" w:rsidRDefault="00C8324A" w:rsidP="0091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11"/>
    <w:multiLevelType w:val="hybridMultilevel"/>
    <w:tmpl w:val="39BC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6019"/>
    <w:multiLevelType w:val="hybridMultilevel"/>
    <w:tmpl w:val="3F4836DE"/>
    <w:lvl w:ilvl="0" w:tplc="E6887F9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C524A"/>
    <w:multiLevelType w:val="hybridMultilevel"/>
    <w:tmpl w:val="5DD4F5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E38D5"/>
    <w:multiLevelType w:val="hybridMultilevel"/>
    <w:tmpl w:val="622CC5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F02E1"/>
    <w:multiLevelType w:val="hybridMultilevel"/>
    <w:tmpl w:val="785E1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71C3A"/>
    <w:multiLevelType w:val="hybridMultilevel"/>
    <w:tmpl w:val="1DAA7E6A"/>
    <w:lvl w:ilvl="0" w:tplc="53AED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30026"/>
    <w:multiLevelType w:val="hybridMultilevel"/>
    <w:tmpl w:val="46989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86D"/>
    <w:rsid w:val="000379B0"/>
    <w:rsid w:val="0016596B"/>
    <w:rsid w:val="001D420A"/>
    <w:rsid w:val="002A4893"/>
    <w:rsid w:val="004406F7"/>
    <w:rsid w:val="0045204E"/>
    <w:rsid w:val="0047507D"/>
    <w:rsid w:val="00631C55"/>
    <w:rsid w:val="006E281D"/>
    <w:rsid w:val="00886244"/>
    <w:rsid w:val="0091086D"/>
    <w:rsid w:val="009D59CC"/>
    <w:rsid w:val="00B31572"/>
    <w:rsid w:val="00C8324A"/>
    <w:rsid w:val="00CD0DF0"/>
    <w:rsid w:val="00D02787"/>
    <w:rsid w:val="00E124B0"/>
    <w:rsid w:val="00EE42BB"/>
    <w:rsid w:val="00F4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6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108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91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108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086D"/>
    <w:rPr>
      <w:sz w:val="20"/>
      <w:szCs w:val="20"/>
    </w:rPr>
  </w:style>
  <w:style w:type="paragraph" w:styleId="a6">
    <w:name w:val="List Paragraph"/>
    <w:basedOn w:val="a"/>
    <w:uiPriority w:val="34"/>
    <w:qFormat/>
    <w:rsid w:val="0091086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91086D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ar-SA"/>
    </w:rPr>
  </w:style>
  <w:style w:type="character" w:customStyle="1" w:styleId="a8">
    <w:name w:val="Выделенная цитата Знак"/>
    <w:basedOn w:val="a0"/>
    <w:link w:val="a7"/>
    <w:uiPriority w:val="30"/>
    <w:rsid w:val="0091086D"/>
    <w:rPr>
      <w:rFonts w:ascii="Times New Roman" w:eastAsia="Times New Roman" w:hAnsi="Times New Roman" w:cs="Times New Roman"/>
      <w:i/>
      <w:iCs/>
      <w:color w:val="5B9BD5"/>
      <w:sz w:val="24"/>
      <w:szCs w:val="24"/>
      <w:lang w:eastAsia="ar-SA"/>
    </w:rPr>
  </w:style>
  <w:style w:type="paragraph" w:customStyle="1" w:styleId="c24">
    <w:name w:val="c24"/>
    <w:basedOn w:val="a"/>
    <w:uiPriority w:val="99"/>
    <w:rsid w:val="0091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91086D"/>
    <w:rPr>
      <w:vertAlign w:val="superscript"/>
    </w:rPr>
  </w:style>
  <w:style w:type="character" w:customStyle="1" w:styleId="c38">
    <w:name w:val="c38"/>
    <w:basedOn w:val="a0"/>
    <w:rsid w:val="0091086D"/>
  </w:style>
  <w:style w:type="character" w:customStyle="1" w:styleId="c9">
    <w:name w:val="c9"/>
    <w:basedOn w:val="a0"/>
    <w:rsid w:val="0091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dcterms:created xsi:type="dcterms:W3CDTF">2017-12-16T08:21:00Z</dcterms:created>
  <dcterms:modified xsi:type="dcterms:W3CDTF">2018-11-15T14:41:00Z</dcterms:modified>
</cp:coreProperties>
</file>