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96" w:rsidRPr="006A6096" w:rsidRDefault="00940948" w:rsidP="006A609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Конспект О</w:t>
      </w:r>
      <w:r w:rsidR="006A6096" w:rsidRPr="006A609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ОД по развитию речи</w:t>
      </w:r>
    </w:p>
    <w:p w:rsidR="006A6096" w:rsidRPr="006A6096" w:rsidRDefault="006A6096" w:rsidP="006A609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в средней группе</w:t>
      </w:r>
    </w:p>
    <w:p w:rsidR="006A6096" w:rsidRPr="006A6096" w:rsidRDefault="006A6096" w:rsidP="006A6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6A609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на тему «Магазин игрушек»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6A6096" w:rsidRPr="006A6096" w:rsidRDefault="006A6096" w:rsidP="006A6096">
      <w:pPr>
        <w:numPr>
          <w:ilvl w:val="0"/>
          <w:numId w:val="1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связной речи, творческого восприятия и воображения, развитие эстетических чувств, создание условий для развития творческих способностей;</w:t>
      </w:r>
    </w:p>
    <w:p w:rsidR="006A6096" w:rsidRPr="006A6096" w:rsidRDefault="006A6096" w:rsidP="006A6096">
      <w:pPr>
        <w:numPr>
          <w:ilvl w:val="0"/>
          <w:numId w:val="1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представлений о магазине игрушек, продолжать знакомить детей с игрушками (уточнить, закрепить знания об игрушках), активизация словаря детей;</w:t>
      </w:r>
    </w:p>
    <w:p w:rsidR="006A6096" w:rsidRPr="006A6096" w:rsidRDefault="006A6096" w:rsidP="006A6096">
      <w:pPr>
        <w:numPr>
          <w:ilvl w:val="0"/>
          <w:numId w:val="1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воспитание интереса к народному быту, к изделиям декоративно-прикладного искусства, положительно эмоционального настроя, повторения правил поведения в общественных местах.</w:t>
      </w:r>
    </w:p>
    <w:p w:rsidR="006A6096" w:rsidRPr="006A6096" w:rsidRDefault="006A6096" w:rsidP="006A6096">
      <w:pPr>
        <w:numPr>
          <w:ilvl w:val="0"/>
          <w:numId w:val="1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Коррекционные</w:t>
      </w:r>
      <w:proofErr w:type="gram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продолжать развивать у детей зрительное восприятие, зрительную и словесную память, </w:t>
      </w:r>
      <w:proofErr w:type="spellStart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цветовосприятие</w:t>
      </w:r>
      <w:proofErr w:type="spell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умение ориентироваться в пространстве, мелкую моторику рук, сенсорное восприятие.</w:t>
      </w:r>
    </w:p>
    <w:p w:rsidR="006A6096" w:rsidRPr="006A6096" w:rsidRDefault="006A6096" w:rsidP="006A60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и дидактическое обеспечение:</w:t>
      </w:r>
    </w:p>
    <w:p w:rsidR="006A6096" w:rsidRPr="006A6096" w:rsidRDefault="006A6096" w:rsidP="006A6096">
      <w:pPr>
        <w:numPr>
          <w:ilvl w:val="0"/>
          <w:numId w:val="2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магазина игрушки (русская матрешка, народная тряпичная кукла, игрушки для мальчиков, девочек, выставка рисунков детей “Моя любимая игрушка”);</w:t>
      </w:r>
    </w:p>
    <w:p w:rsidR="006A6096" w:rsidRPr="006A6096" w:rsidRDefault="006A6096" w:rsidP="006A6096">
      <w:pPr>
        <w:numPr>
          <w:ilvl w:val="0"/>
          <w:numId w:val="2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“Чудесный мешочек” (для развития сенсорных навыков);</w:t>
      </w:r>
    </w:p>
    <w:p w:rsidR="006A6096" w:rsidRPr="006A6096" w:rsidRDefault="006A6096" w:rsidP="006A6096">
      <w:pPr>
        <w:numPr>
          <w:ilvl w:val="0"/>
          <w:numId w:val="2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“Разрезные картинки” - игра;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А. </w:t>
      </w:r>
      <w:proofErr w:type="spellStart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«Игрушки», «Самолет», «Наша Таня»,  В.Маяковский “Конь – огонь”, Э. Успенский “</w:t>
      </w:r>
      <w:proofErr w:type="spellStart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крокодил Гена”. Рассматривание иллюстраций к этим книгам.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“Найди два одинаковые игрушки”, “Чудесный мешочек”, “Лото - магазин”.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любимых  игрушек  </w:t>
      </w:r>
    </w:p>
    <w:p w:rsidR="006A6096" w:rsidRPr="006A6096" w:rsidRDefault="006A6096" w:rsidP="006A6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кто знает, что такое магазин? Вы были  в магазине?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были.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вы там видели?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Вещи, игрушки.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нас тоже есть магазин, а как он называется, вы узнаете, если отгадаете, что лежит внутри чудесного мешочка?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 по очереди засовывает руку в мешочек, нащупывает игрушку, называет её и показывает другим детям (Кукла, мяч, машина, чашка, тарелка).</w:t>
      </w:r>
    </w:p>
    <w:p w:rsidR="00022FFE" w:rsidRPr="00022FFE" w:rsidRDefault="006A6096" w:rsidP="00022FFE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022FFE" w:rsidRPr="00022FFE">
        <w:rPr>
          <w:rFonts w:ascii="ff4" w:hAnsi="ff4"/>
          <w:color w:val="111111"/>
          <w:sz w:val="94"/>
          <w:szCs w:val="94"/>
        </w:rPr>
        <w:t xml:space="preserve"> </w:t>
      </w:r>
      <w:r w:rsidR="00022FFE"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Посмотрите, в</w:t>
      </w:r>
      <w:r w:rsidR="00022FFE"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Все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игрушки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  <w:r w:rsidRPr="00022FFE">
        <w:rPr>
          <w:rFonts w:ascii="ff4" w:eastAsia="Times New Roman" w:hAnsi="ff4" w:cs="Times New Roman"/>
          <w:color w:val="111111"/>
          <w:spacing w:val="3"/>
          <w:sz w:val="94"/>
          <w:lang w:eastAsia="ru-RU"/>
        </w:rPr>
        <w:t>на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витрине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: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Заводные зайчики,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Куколки и мячики,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Пушистые котята,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Матрешки, медвежата и,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Все на полочках сидят,</w:t>
      </w:r>
      <w:r w:rsidRPr="00022FFE">
        <w:rPr>
          <w:rFonts w:ascii="ff5" w:eastAsia="Times New Roman" w:hAnsi="ff5" w:cs="Times New Roman"/>
          <w:color w:val="111111"/>
          <w:sz w:val="94"/>
          <w:lang w:eastAsia="ru-RU"/>
        </w:rPr>
        <w:t xml:space="preserve"> </w:t>
      </w:r>
    </w:p>
    <w:p w:rsidR="00022FFE" w:rsidRPr="00022FFE" w:rsidRDefault="00022FFE" w:rsidP="00022FF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94"/>
          <w:szCs w:val="94"/>
          <w:lang w:eastAsia="ru-RU"/>
        </w:rPr>
      </w:pPr>
      <w:r w:rsidRPr="00022FFE">
        <w:rPr>
          <w:rFonts w:ascii="ff4" w:eastAsia="Times New Roman" w:hAnsi="ff4" w:cs="Times New Roman"/>
          <w:color w:val="111111"/>
          <w:sz w:val="94"/>
          <w:szCs w:val="94"/>
          <w:lang w:eastAsia="ru-RU"/>
        </w:rPr>
        <w:t>С нами поиграть хотят.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же называется наш магазин? (ответ детей)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наш магазин называется магазин игрушек. В каждом доме есть свои правила поведения, есть они и в магазине. Кто их знает?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 случае затруднения предлагает наводящие вопросы:</w:t>
      </w:r>
    </w:p>
    <w:p w:rsidR="006A6096" w:rsidRPr="006A6096" w:rsidRDefault="006A6096" w:rsidP="006A6096">
      <w:pPr>
        <w:numPr>
          <w:ilvl w:val="0"/>
          <w:numId w:val="3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бегать по магазину?</w:t>
      </w:r>
    </w:p>
    <w:p w:rsidR="006A6096" w:rsidRPr="006A6096" w:rsidRDefault="006A6096" w:rsidP="006A6096">
      <w:pPr>
        <w:numPr>
          <w:ilvl w:val="0"/>
          <w:numId w:val="3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Кричать?</w:t>
      </w:r>
    </w:p>
    <w:p w:rsidR="006A6096" w:rsidRPr="006A6096" w:rsidRDefault="006A6096" w:rsidP="006A6096">
      <w:pPr>
        <w:numPr>
          <w:ilvl w:val="0"/>
          <w:numId w:val="3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 игрушки с полок без разрешения взрослых?</w:t>
      </w:r>
    </w:p>
    <w:p w:rsidR="006A6096" w:rsidRPr="006A6096" w:rsidRDefault="006A6096" w:rsidP="006A6096">
      <w:pPr>
        <w:numPr>
          <w:ilvl w:val="0"/>
          <w:numId w:val="3"/>
        </w:numPr>
        <w:shd w:val="clear" w:color="auto" w:fill="FFFFFF"/>
        <w:spacing w:after="0" w:line="402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Бросать игрушки на пол?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отвечают: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магазине игрушек нужно вести себя, как и в любом общественном месте культурно: вежливо просить показать игрушку, аккуратно ее рассмотреть и вернуть продавцу.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вы знаете как вести себя в магазине. А теперь приглашаю всех в магазин.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проходят в магазин. Мальчики пропускают девочек вперед, дети садятся на стульчики, рассматривают игрушки.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 много игрушек хранится в нашем магазине! Какие вы видите игрушки? (дети называют).  </w:t>
      </w:r>
      <w:r w:rsidR="00A247E3"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девочки и мальчики любят играть в одинаковые игрушки?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отвечают и перечисляют, в какие игрушки играют мальчики, в какие девочки.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 нашем магазине есть разные игрушки для мальчиков и для девочек.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сейчас с вами поиграем в игру “Загадки и отгадки”, предлагаю вам найти отгадку - игрушку в нашем магазине.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хорошая игрушка</w:t>
      </w:r>
      <w:proofErr w:type="gramStart"/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уду девочкам подружкой.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могу сидеть в коляске,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Закрывать умею глазки.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(Кукла.)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синий, яркий, круглый,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красивый и упругий.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Прыгает, несется вскачь,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Отгадай, что это?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(Мяч.)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Ростом разные подружки</w:t>
      </w:r>
      <w:proofErr w:type="gramStart"/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похожи друг на дружку.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они живут друг в дружке,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всего одна игрушка.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(Матрешка.)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зверь со мной играет? -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мычит, не ржёт, не лает,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Нападает на клубки,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Прячет в лапах коготки.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(Кошка)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правильно отгадали все загадки, и нашли отгадки – игрушки в нашем магазине. Давайте с вами превратимся в одну из наших игрушек кошечку.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Физкультминутка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Кошка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окошко распахнулось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Разводят руками в стороны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вышла на карниз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Имитируют мягкую, грациозную походку кошки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кошка вверх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Смотрят вверх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кошка вниз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Смотрят вниз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налево повернулась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Поворачивают голову налево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Проводила взглядом мух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Взглядом провожают «муху» от левого плеча к правому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Потянулась, улыбнулась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уселась на карниз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Тянутся, улыбаются широко и приседают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Распрямилась, отряхнулась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пошла мышей </w:t>
      </w:r>
      <w:proofErr w:type="gramStart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ловить</w:t>
      </w:r>
      <w:proofErr w:type="gramEnd"/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Встают и отряхиваются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 ребята мы были настоящими кошками, но давайте вернемся в наш магазин, а то другие игрушки без нас заскучали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(подходят к игрушкам и воспитатель задает вопрос)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Зачем нужны игрушки?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играть.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 берут игрушки?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Их делают на фабрике игрушек.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Давным-давно было такое время, когда таких фабрик не было, и игрушки делали сами. Ребята, кто-нибудь знает, какие игрушки были раньше и из чего их делали?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в нашем магазине игрушки и расскажите о них (матрешка, народная тряпичная кукла, глиняные игрушки: свистульки, лошадки).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находят, рассказывают, воспитатель помогает наводящими вопросами, если затрудняются: как называется игрушка, из какого материала она изготовлена.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есть игрушки, с которыми можно побегать, попрыгать, найдите их (дети находят мячи) Найдите пару к этим мячам.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 «Найди два одинаковых мяча»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Побуждать детей не показывать одинаковые мячи, а описывать их словами.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</w:t>
      </w:r>
      <w:proofErr w:type="gramStart"/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(Затем дети берут мячи, воспитатель просит их потрогать, из чего сделаны  эти  мячи?</w:t>
      </w:r>
      <w:proofErr w:type="gramEnd"/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Какие они? (резиновый, пластмассовый, тряпичный,  мягкий или твердый, круглый, или овальный, какого цвета?)</w:t>
      </w:r>
      <w:proofErr w:type="gramEnd"/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Ответы детей. И предлагает поиграть с ними.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круг и выполняют движения по команде: подними мяч вверх, опусти вниз, вправо, влево, покружись.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«Мой веселый, звонкий мяч»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показывает, как отбивать его рукой, при этом все дружно поют песню «Мячик»</w:t>
      </w:r>
    </w:p>
    <w:p w:rsid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просит детей помочь, навести порядок в магазине и расставить игрушки на полки, дети расставляют игрушки, классифицируя их (на верхней полке игрушки для девочек, на нижней полке игрушки для мальчиков).</w:t>
      </w:r>
    </w:p>
    <w:p w:rsidR="003E19B6" w:rsidRDefault="003E19B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9B6" w:rsidRPr="003E19B6" w:rsidRDefault="003E19B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дети, вы сегодня хорошо вели себя в магазине игрушек, игрушки не ломали, осторожно играли с ними, аккуратно расставляли игрушки по полочкам.</w:t>
      </w:r>
    </w:p>
    <w:p w:rsidR="003E19B6" w:rsidRDefault="003E19B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вам понравился магазин игрушек? С какими игрушками было интереснее всего играть?</w:t>
      </w:r>
    </w:p>
    <w:p w:rsidR="006A6096" w:rsidRPr="006A6096" w:rsidRDefault="006A6096" w:rsidP="006A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ребята вы сегодня узнали много интересных игр, весело и дружно играли с разными игрушками.</w:t>
      </w:r>
    </w:p>
    <w:p w:rsidR="003E19B6" w:rsidRDefault="003E19B6" w:rsidP="003E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E19B6" w:rsidRDefault="003E19B6" w:rsidP="003E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19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Рисование любимой игрушки</w:t>
      </w:r>
    </w:p>
    <w:p w:rsidR="003E19B6" w:rsidRDefault="003E19B6" w:rsidP="003E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нарисуйте свою любимую игрушку.</w:t>
      </w:r>
    </w:p>
    <w:p w:rsidR="003E19B6" w:rsidRPr="003E19B6" w:rsidRDefault="003E19B6" w:rsidP="003E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рисуют под музыку.</w:t>
      </w:r>
    </w:p>
    <w:p w:rsidR="00E2660B" w:rsidRDefault="00E2660B"/>
    <w:sectPr w:rsidR="00E2660B" w:rsidSect="00E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D8F"/>
    <w:multiLevelType w:val="multilevel"/>
    <w:tmpl w:val="A25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4D9"/>
    <w:multiLevelType w:val="multilevel"/>
    <w:tmpl w:val="FEF2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76155"/>
    <w:multiLevelType w:val="multilevel"/>
    <w:tmpl w:val="F632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096"/>
    <w:rsid w:val="00022FFE"/>
    <w:rsid w:val="001C2126"/>
    <w:rsid w:val="003E19B6"/>
    <w:rsid w:val="006A6096"/>
    <w:rsid w:val="00940948"/>
    <w:rsid w:val="00A03117"/>
    <w:rsid w:val="00A247E3"/>
    <w:rsid w:val="00A5282B"/>
    <w:rsid w:val="00D06052"/>
    <w:rsid w:val="00E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6096"/>
  </w:style>
  <w:style w:type="paragraph" w:customStyle="1" w:styleId="c6">
    <w:name w:val="c6"/>
    <w:basedOn w:val="a"/>
    <w:rsid w:val="006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096"/>
  </w:style>
  <w:style w:type="character" w:customStyle="1" w:styleId="c4">
    <w:name w:val="c4"/>
    <w:basedOn w:val="a0"/>
    <w:rsid w:val="006A6096"/>
  </w:style>
  <w:style w:type="paragraph" w:customStyle="1" w:styleId="c10">
    <w:name w:val="c10"/>
    <w:basedOn w:val="a"/>
    <w:rsid w:val="006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096"/>
  </w:style>
  <w:style w:type="character" w:customStyle="1" w:styleId="c5">
    <w:name w:val="c5"/>
    <w:basedOn w:val="a0"/>
    <w:rsid w:val="006A6096"/>
  </w:style>
  <w:style w:type="paragraph" w:customStyle="1" w:styleId="c9">
    <w:name w:val="c9"/>
    <w:basedOn w:val="a"/>
    <w:rsid w:val="006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022FFE"/>
  </w:style>
  <w:style w:type="character" w:customStyle="1" w:styleId="ls2">
    <w:name w:val="ls2"/>
    <w:basedOn w:val="a0"/>
    <w:rsid w:val="0002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10</cp:revision>
  <dcterms:created xsi:type="dcterms:W3CDTF">2018-10-13T18:07:00Z</dcterms:created>
  <dcterms:modified xsi:type="dcterms:W3CDTF">2018-10-15T12:31:00Z</dcterms:modified>
</cp:coreProperties>
</file>