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29" w:rsidRDefault="001A6174" w:rsidP="001A617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Дети с ограниченными возможностями здоровья являются особой категорией, в работе с которыми очень важно использовать гибкие формы к</w:t>
      </w:r>
      <w:r w:rsidR="00D13F29">
        <w:rPr>
          <w:color w:val="000000"/>
          <w:sz w:val="27"/>
          <w:szCs w:val="27"/>
        </w:rPr>
        <w:t>оррекционно-развивающей работы.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Метод песочной терапии обладает мощным ресурсом для коррекционной работы с детьми данной категории. Основные преимущества этого метода:</w:t>
      </w:r>
    </w:p>
    <w:p w:rsidR="001A6174" w:rsidRDefault="001A6174" w:rsidP="001A617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во-первых, усиливается желание ребенка узнавать новое, экспериментировать и работать самостоятельно.</w:t>
      </w:r>
    </w:p>
    <w:p w:rsidR="001A6174" w:rsidRDefault="001A6174" w:rsidP="001A617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во-вторых, в песочнице развивается тактильная чувствительность, как основа "ручного интеллекта".</w:t>
      </w:r>
    </w:p>
    <w:p w:rsidR="001A6174" w:rsidRDefault="001A6174" w:rsidP="001A6174">
      <w:pPr>
        <w:pStyle w:val="aa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в-третьих, в играх с песком более гармонично и интенсивно развиваются все познавательные функции, а главное – речь и моторика.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Для организации игр на песке необходимы следующие принципы: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Создание естественной стимулирующей среды, в которой ребенок чувствует себя комфортно и защищено, проявляя творческую активность.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 «Оживление» абстрактных символов: букв, цифр, геометрических фигур.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 Реальное </w:t>
      </w:r>
      <w:r>
        <w:rPr>
          <w:i/>
          <w:iCs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проживание</w:t>
      </w:r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, проигрывание всевозможных ситуаций вместе с героями. На основе этого принципа осуществляется взаимный переход воображаемого в </w:t>
      </w:r>
      <w:proofErr w:type="gramStart"/>
      <w:r>
        <w:rPr>
          <w:color w:val="000000"/>
          <w:sz w:val="27"/>
          <w:szCs w:val="27"/>
        </w:rPr>
        <w:t>реальное</w:t>
      </w:r>
      <w:proofErr w:type="gramEnd"/>
      <w:r>
        <w:rPr>
          <w:color w:val="000000"/>
          <w:sz w:val="27"/>
          <w:szCs w:val="27"/>
        </w:rPr>
        <w:t>, и наоборот.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Занятия с песком многофункциональны, может решать сразу несколько задач, таких как: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1) стабилизация эмоционального состояния детей;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2) развитие познавательных способностей детей;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3) развитие сенсорного восприятия;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4) развитие мелкой моторики руки и тактильно-кинестетической чувствительности;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5) развитие навыков ориентировки в малом пространстве;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6) развитие речи, фонематического слуха;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7) обучение навыкам письма и чтения;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8) повышение представлений о собственной значимости и повышение самооценки;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9) развитие коммуникативных навыков (умение понимать себя и других);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10) создание условий для исследования собственной эмоциональной жизни.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Занятия можно проводить как самостоятельные, так и как часть коррекционного занятия. В зависимости от проблематики, занятия проводятся индивидуально или коллективно. В работе используются, как круглые, так и прямоугольные песочницы.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На </w:t>
      </w:r>
      <w:proofErr w:type="gramStart"/>
      <w:r>
        <w:rPr>
          <w:color w:val="000000"/>
          <w:sz w:val="27"/>
          <w:szCs w:val="27"/>
        </w:rPr>
        <w:t>своих</w:t>
      </w:r>
      <w:proofErr w:type="gramEnd"/>
      <w:r>
        <w:rPr>
          <w:color w:val="000000"/>
          <w:sz w:val="27"/>
          <w:szCs w:val="27"/>
        </w:rPr>
        <w:t xml:space="preserve"> занятия я часто использую следующие упражнения и игры:</w:t>
      </w:r>
    </w:p>
    <w:p w:rsidR="001A6174" w:rsidRDefault="001A6174" w:rsidP="001A6174">
      <w:pPr>
        <w:pStyle w:val="aa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Развитие зрительного восприятия.</w:t>
      </w:r>
    </w:p>
    <w:p w:rsidR="001A6174" w:rsidRDefault="001A6174" w:rsidP="001A617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Узнать по нарисованному на песке контуру изображение предмета.</w:t>
      </w:r>
    </w:p>
    <w:p w:rsidR="001A6174" w:rsidRDefault="001A6174" w:rsidP="001A617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Соотнести нарисованный на песке контур предмета с изображением на картинке.</w:t>
      </w:r>
    </w:p>
    <w:p w:rsidR="001A6174" w:rsidRDefault="001A6174" w:rsidP="001A617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Найти из разложенных на песке предметов </w:t>
      </w:r>
      <w:proofErr w:type="gramStart"/>
      <w:r>
        <w:rPr>
          <w:color w:val="000000"/>
          <w:sz w:val="27"/>
          <w:szCs w:val="27"/>
        </w:rPr>
        <w:t>одинаковые</w:t>
      </w:r>
      <w:proofErr w:type="gramEnd"/>
      <w:r>
        <w:rPr>
          <w:color w:val="000000"/>
          <w:sz w:val="27"/>
          <w:szCs w:val="27"/>
        </w:rPr>
        <w:t>.</w:t>
      </w:r>
    </w:p>
    <w:p w:rsidR="001A6174" w:rsidRDefault="001A6174" w:rsidP="001A617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Написание на песке букв и цифр, их элементов по образцу, а затем на слух.</w:t>
      </w:r>
    </w:p>
    <w:p w:rsidR="001A6174" w:rsidRDefault="001A6174" w:rsidP="001A617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Узнать и дорисовать предмет по неполному изображению.</w:t>
      </w:r>
    </w:p>
    <w:p w:rsidR="001A6174" w:rsidRDefault="001A6174" w:rsidP="001A6174">
      <w:pPr>
        <w:pStyle w:val="aa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Предложить выполнить такое задание: проложи дорожку к домику для зайчика между камешками и т.д.</w:t>
      </w:r>
    </w:p>
    <w:p w:rsidR="001A6174" w:rsidRDefault="001A6174" w:rsidP="001A6174">
      <w:pPr>
        <w:pStyle w:val="aa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lastRenderedPageBreak/>
        <w:t>Развитие пространственной ориентации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Расположи игрушки в нужной последовательности: вверху, внизу, слева, справа, в нижнем левом углу, в нижнем правом углу, в верхнем левом углу, в верхнем правом углу, между камешком и кубиком положи палочку, перед треугольником положи квадрат, за квадратом – круг и т.д. В данных упражнениях отрабатывается ориентировка на листе бумаги, происходит развитие мелкой моторики, концентрации и распределения внимания, формируется контроль собственного поведения.</w:t>
      </w:r>
    </w:p>
    <w:p w:rsidR="001A6174" w:rsidRDefault="001A6174" w:rsidP="001A6174">
      <w:pPr>
        <w:pStyle w:val="aa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Развитие внимания.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proofErr w:type="gramStart"/>
      <w:r>
        <w:rPr>
          <w:color w:val="000000"/>
          <w:sz w:val="27"/>
          <w:szCs w:val="27"/>
        </w:rPr>
        <w:t xml:space="preserve">Таких свойств внимания, как распределение, переключение, а также координации движений рук и работы обоих полушарий головного мозга, предлагаю детям рисовать на песке сразу обеими руками (рисуем как одинаковые изображения, так и разные: одной рукой круг, другой - квадрат, симметричные изображения каждой рукой в разные стороны, «восьмёрки» в различных направлениях, синхронно и </w:t>
      </w:r>
      <w:proofErr w:type="spellStart"/>
      <w:r>
        <w:rPr>
          <w:color w:val="000000"/>
          <w:sz w:val="27"/>
          <w:szCs w:val="27"/>
        </w:rPr>
        <w:t>несинхронно</w:t>
      </w:r>
      <w:proofErr w:type="spellEnd"/>
      <w:r>
        <w:rPr>
          <w:color w:val="000000"/>
          <w:sz w:val="27"/>
          <w:szCs w:val="27"/>
        </w:rPr>
        <w:t xml:space="preserve"> обеими руками).</w:t>
      </w:r>
      <w:proofErr w:type="gramEnd"/>
    </w:p>
    <w:p w:rsidR="001A6174" w:rsidRDefault="001A6174" w:rsidP="001A6174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Актуализация знаний элементарных математических представлений:</w:t>
      </w:r>
    </w:p>
    <w:p w:rsidR="001A6174" w:rsidRDefault="001A6174" w:rsidP="001A617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Повторение цифр и счет. Здесь ребенок может под диктовку учителя написать цифры; дополнить числовой ряд, самостоятельно вписав нужное число в нужное место; пересчитать определенные предметы в песочнице или поместить туда нужное количество счетного материала.</w:t>
      </w:r>
    </w:p>
    <w:p w:rsidR="001A6174" w:rsidRDefault="001A6174" w:rsidP="001A617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Закрепление знаний изученных геометрических форм.</w:t>
      </w:r>
    </w:p>
    <w:p w:rsidR="001A6174" w:rsidRDefault="001A6174" w:rsidP="001A617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При изучении новой геометрической формы для более прочного усвоения знаний можно попросить ребенка обвести нужную фигуру на песке пальчиком по трафарету.</w:t>
      </w:r>
    </w:p>
    <w:p w:rsidR="001A6174" w:rsidRDefault="001A6174" w:rsidP="001A617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Изучение и актуализация знаний мер длины: </w:t>
      </w:r>
      <w:proofErr w:type="spellStart"/>
      <w:proofErr w:type="gramStart"/>
      <w:r>
        <w:rPr>
          <w:color w:val="000000"/>
          <w:sz w:val="27"/>
          <w:szCs w:val="27"/>
        </w:rPr>
        <w:t>длинный-короткий</w:t>
      </w:r>
      <w:proofErr w:type="spellEnd"/>
      <w:proofErr w:type="gram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высокий-низкий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маленький-большой</w:t>
      </w:r>
      <w:proofErr w:type="spellEnd"/>
      <w:r>
        <w:rPr>
          <w:color w:val="000000"/>
          <w:sz w:val="27"/>
          <w:szCs w:val="27"/>
        </w:rPr>
        <w:t xml:space="preserve"> и т.д. Здесь можно попросить ребенка выложить в песочницу соответствующие пары предметов или изобразить их на песке. Например, нарисуй длинную веревочку, а под ней короткую.</w:t>
      </w:r>
    </w:p>
    <w:p w:rsidR="001A6174" w:rsidRDefault="001A6174" w:rsidP="001A6174">
      <w:pPr>
        <w:pStyle w:val="aa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Обучение ребенка умению решать задачи, особенно при мини театрализации условий задачи в песочнице, также происходит быстрее и легче.</w:t>
      </w:r>
    </w:p>
    <w:p w:rsidR="001A6174" w:rsidRDefault="001A6174" w:rsidP="001A6174">
      <w:pPr>
        <w:pStyle w:val="aa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Развитие различных видов памяти</w:t>
      </w:r>
    </w:p>
    <w:p w:rsidR="001A6174" w:rsidRDefault="001A6174" w:rsidP="001A617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Перед ребенком раскладывается несколько предметов на парте, затем они убираются. После этого дефектолог просит разложить предметы по памяти в песочнице.</w:t>
      </w:r>
    </w:p>
    <w:p w:rsidR="001A6174" w:rsidRDefault="001A6174" w:rsidP="001A617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песочнице перед ребенком разложены предметы. После того, как ученик отворачивается, дефектолог меняет предметы местами, а затем просит разложить их в предыдущей последовательности.</w:t>
      </w:r>
    </w:p>
    <w:p w:rsidR="001A6174" w:rsidRDefault="001A6174" w:rsidP="001A6174">
      <w:pPr>
        <w:pStyle w:val="aa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песочнице разложены несколько предметов, затем один из них закапывается в песок в том месте, где он находился в то время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как ученик отворачивается. Задача ребенка – вспомнить, какой предмет исчез и в каком месте он находился, а затем извлечь его из песка.</w:t>
      </w:r>
    </w:p>
    <w:p w:rsidR="001A6174" w:rsidRDefault="001A6174" w:rsidP="001A6174">
      <w:pPr>
        <w:pStyle w:val="aa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Развитие мыслительных процессов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Интереснее для ребенка будет выполнение группировки предметов, их классификация, нахождение лишнего предмета и т.д. также при использовании игровых моментов в песочнице.</w:t>
      </w:r>
    </w:p>
    <w:p w:rsidR="001A6174" w:rsidRDefault="001A6174" w:rsidP="001A6174">
      <w:pPr>
        <w:pStyle w:val="aa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Формирование слоговой структуры слова.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1. «Полоски» - ребенок чертит на песке заданное количество полосок, а затем по их количеству придумывает слово.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«Исправь ошибку» - педагог чертит на песке ошибочное количество полосок и показывает картинку. Ребенок анализирует количество слогов в слове, изображённом на картинке, и исправляет ошибку, добавляя или убирая лишнюю полоску.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3. «Раздели слово на слоги» - ребенок печатает буквами магнитной азбуки на песке заданное (или самостоятельно подобранное слово) и вертикальными полосками делит его на слоги.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 «Художник» - педагог произносит слово, а ребенок рисует на песке столько кругов, (квадратов, треугольников и т.д.), сколько слогов в слове.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5. </w:t>
      </w:r>
      <w:r>
        <w:rPr>
          <w:i/>
          <w:iCs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Построй ступеньки</w:t>
      </w:r>
      <w:r>
        <w:rPr>
          <w:i/>
          <w:iCs/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 - педагог на песке располагает домики с одним, двумя и тремя окнами. Далее педагог предлагает детям разложить картинки по следующему принципу: возле домика с одним окном выкладываются односложные слова; с двумя – двухсложные; с тремя окнами – трёхсложные.</w:t>
      </w:r>
    </w:p>
    <w:p w:rsidR="001A6174" w:rsidRDefault="001A6174" w:rsidP="001A6174">
      <w:pPr>
        <w:pStyle w:val="aa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Совершенствование грамматического строя речи.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«Чего не стало» - игровое упражнение для закрепления использования существительных в родительном падеже как единственного, так и множественного числа. Педагог просит ребенка запомнить картинки, расположенные на песке, а затем прячет часть картинок в песок и просит ребенка рассказать, что изменилось в песочной картине.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«Подбери слово» - ребенок обнаруживает спрятанные в песке различные предметы или игрушки и подбирает к их названиям прилагательные, согласовывая их в роде с существительными (рыбка – полосатая, кораблик – легкий, блюдце – пластмассовое).</w:t>
      </w:r>
    </w:p>
    <w:p w:rsidR="001A6174" w:rsidRDefault="001A6174" w:rsidP="001A6174">
      <w:pPr>
        <w:pStyle w:val="aa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Обучение грамоте.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1. «Напиши на песке» – ребенок лепит из песка заданные буквы, слоги и слова, и их читает. Допускается и другой вариант: педагог лепит, а ребенок читает.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2. «Буква потерялась».   Можно предложить слепить из песка слово (с одним слогом, с двумя и т.д.), пропустив первую, последнюю букву или букву в середине слова. Педагог угадывает задуманное и написанное ребенком слово.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Опыт работы показал, что использование песочной терапии даёт положительные результаты: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значительно возрастает интерес к коррекционным занятиям</w:t>
      </w:r>
      <w:r>
        <w:rPr>
          <w:b/>
          <w:bCs/>
          <w:color w:val="000000"/>
          <w:sz w:val="27"/>
          <w:szCs w:val="27"/>
        </w:rPr>
        <w:t>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развивается мелкая моторика рук;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развивается мышление, память, внимание, восприятие;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развивается фонематический слух и восприятие;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развиваются коммуникативные навыки;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расширяется словарный запас;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развивается связная речь, лексико-грамматические представления;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происходит освоение навыков чтения и письма;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сохраняется работоспособность на протяжении всего занятия.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Проведение ролевых игр в песочнице способствует развитию коммуникативных навыков, пополнению словарного запаса, расширению знаний об окружающем мире.</w:t>
      </w:r>
    </w:p>
    <w:p w:rsidR="001A6174" w:rsidRDefault="001A6174" w:rsidP="001A6174">
      <w:pPr>
        <w:pStyle w:val="aa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 xml:space="preserve">Таким </w:t>
      </w:r>
      <w:proofErr w:type="gramStart"/>
      <w:r>
        <w:rPr>
          <w:color w:val="000000"/>
          <w:sz w:val="27"/>
          <w:szCs w:val="27"/>
        </w:rPr>
        <w:t>образом</w:t>
      </w:r>
      <w:proofErr w:type="gramEnd"/>
      <w:r>
        <w:rPr>
          <w:color w:val="000000"/>
          <w:sz w:val="27"/>
          <w:szCs w:val="27"/>
        </w:rPr>
        <w:t xml:space="preserve"> игры с песком считаю очень эффективным и современным решением в коррекционно-образовательной работе дефектолога. Они вызывают положительные эмоции у детей, помогают раскрывать каждого ребёнка индивидуально. Удачно сочетаясь с другими видами коррекционной деятельности, такие игры позволяют осуществлять интеграцию в процессе обучения и развития.</w:t>
      </w:r>
    </w:p>
    <w:p w:rsidR="008B0FF4" w:rsidRDefault="00D13F29" w:rsidP="001A6174">
      <w:pPr>
        <w:jc w:val="both"/>
      </w:pPr>
    </w:p>
    <w:sectPr w:rsidR="008B0FF4" w:rsidSect="00D56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A7C51"/>
    <w:multiLevelType w:val="multilevel"/>
    <w:tmpl w:val="F1C8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8D52B1"/>
    <w:multiLevelType w:val="multilevel"/>
    <w:tmpl w:val="0CD6B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B7130"/>
    <w:multiLevelType w:val="multilevel"/>
    <w:tmpl w:val="0678A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1F54EF"/>
    <w:multiLevelType w:val="multilevel"/>
    <w:tmpl w:val="221A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276F"/>
    <w:multiLevelType w:val="multilevel"/>
    <w:tmpl w:val="221A8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443AC7"/>
    <w:multiLevelType w:val="multilevel"/>
    <w:tmpl w:val="24F8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13314A"/>
    <w:multiLevelType w:val="multilevel"/>
    <w:tmpl w:val="349A4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F252F"/>
    <w:multiLevelType w:val="multilevel"/>
    <w:tmpl w:val="682E4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483B7E"/>
    <w:multiLevelType w:val="multilevel"/>
    <w:tmpl w:val="3B8A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C44647"/>
    <w:multiLevelType w:val="multilevel"/>
    <w:tmpl w:val="B5F62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427987"/>
    <w:multiLevelType w:val="multilevel"/>
    <w:tmpl w:val="EA988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412A57"/>
    <w:multiLevelType w:val="multilevel"/>
    <w:tmpl w:val="EC529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E60B0D"/>
    <w:multiLevelType w:val="multilevel"/>
    <w:tmpl w:val="54F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 w:numId="11">
    <w:abstractNumId w:val="12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A6174"/>
    <w:rsid w:val="001A6174"/>
    <w:rsid w:val="00321C23"/>
    <w:rsid w:val="006D2D36"/>
    <w:rsid w:val="007B021B"/>
    <w:rsid w:val="00AA2DFF"/>
    <w:rsid w:val="00B13973"/>
    <w:rsid w:val="00D13F29"/>
    <w:rsid w:val="00D56CA9"/>
    <w:rsid w:val="00E8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C23"/>
  </w:style>
  <w:style w:type="paragraph" w:styleId="1">
    <w:name w:val="heading 1"/>
    <w:basedOn w:val="a"/>
    <w:next w:val="a"/>
    <w:link w:val="10"/>
    <w:uiPriority w:val="9"/>
    <w:qFormat/>
    <w:rsid w:val="00321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21C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21C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321C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321C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321C2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21C23"/>
    <w:pPr>
      <w:ind w:left="720"/>
      <w:contextualSpacing/>
    </w:pPr>
  </w:style>
  <w:style w:type="character" w:styleId="a9">
    <w:name w:val="Book Title"/>
    <w:basedOn w:val="a0"/>
    <w:uiPriority w:val="33"/>
    <w:qFormat/>
    <w:rsid w:val="00321C23"/>
    <w:rPr>
      <w:b/>
      <w:bCs/>
      <w:smallCaps/>
      <w:spacing w:val="5"/>
    </w:rPr>
  </w:style>
  <w:style w:type="paragraph" w:styleId="aa">
    <w:name w:val="Normal (Web)"/>
    <w:basedOn w:val="a"/>
    <w:uiPriority w:val="99"/>
    <w:semiHidden/>
    <w:unhideWhenUsed/>
    <w:rsid w:val="001A6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6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1214</Words>
  <Characters>6922</Characters>
  <Application>Microsoft Office Word</Application>
  <DocSecurity>0</DocSecurity>
  <Lines>57</Lines>
  <Paragraphs>16</Paragraphs>
  <ScaleCrop>false</ScaleCrop>
  <Company>Grizli777</Company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Шардина</dc:creator>
  <cp:lastModifiedBy>Шардина</cp:lastModifiedBy>
  <cp:revision>2</cp:revision>
  <dcterms:created xsi:type="dcterms:W3CDTF">2018-10-28T19:03:00Z</dcterms:created>
  <dcterms:modified xsi:type="dcterms:W3CDTF">2018-10-28T19:19:00Z</dcterms:modified>
</cp:coreProperties>
</file>