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1E" w:rsidRPr="00A4171E" w:rsidRDefault="00A4171E" w:rsidP="00A4171E">
      <w:pPr>
        <w:rPr>
          <w:rFonts w:ascii="Times New Roman" w:hAnsi="Times New Roman" w:cs="Times New Roman"/>
        </w:rPr>
      </w:pPr>
    </w:p>
    <w:p w:rsidR="00A4171E" w:rsidRPr="003D7E38" w:rsidRDefault="00A4171E" w:rsidP="003D7E38">
      <w:pPr>
        <w:pStyle w:val="a3"/>
        <w:rPr>
          <w:rFonts w:ascii="Times New Roman" w:hAnsi="Times New Roman" w:cs="Times New Roman"/>
          <w:sz w:val="24"/>
          <w:szCs w:val="24"/>
        </w:rPr>
      </w:pP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«Путешествие с паровозиком»</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Интеграция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1. Социально-коммуникативное развитие: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 Воспитывать самостоятельность, целенаправленность и </w:t>
      </w:r>
      <w:proofErr w:type="spellStart"/>
      <w:r w:rsidRPr="003D7E38">
        <w:rPr>
          <w:rFonts w:ascii="Times New Roman" w:hAnsi="Times New Roman" w:cs="Times New Roman"/>
          <w:sz w:val="24"/>
          <w:szCs w:val="24"/>
        </w:rPr>
        <w:t>саморегуляцию</w:t>
      </w:r>
      <w:proofErr w:type="spellEnd"/>
      <w:r w:rsidRPr="003D7E38">
        <w:rPr>
          <w:rFonts w:ascii="Times New Roman" w:hAnsi="Times New Roman" w:cs="Times New Roman"/>
          <w:sz w:val="24"/>
          <w:szCs w:val="24"/>
        </w:rPr>
        <w:t xml:space="preserve"> собственных действий.</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Развивать эмоциональную отзывчивость.</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Формировать готовность к совместной деятельности со сверстниками.</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2. Познавательное развитие: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Развивать любознательность и познавательную мотивацию.</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Выявить уровень сформированности  представлений детей о геометрических фигурах (квадрат, прямоугольник, треугольник, круг).</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 Выявить уровень сформированности формы предметов и их </w:t>
      </w:r>
      <w:proofErr w:type="gramStart"/>
      <w:r w:rsidRPr="003D7E38">
        <w:rPr>
          <w:rFonts w:ascii="Times New Roman" w:hAnsi="Times New Roman" w:cs="Times New Roman"/>
          <w:sz w:val="24"/>
          <w:szCs w:val="24"/>
        </w:rPr>
        <w:t>цвете</w:t>
      </w:r>
      <w:proofErr w:type="gramEnd"/>
      <w:r w:rsidRPr="003D7E38">
        <w:rPr>
          <w:rFonts w:ascii="Times New Roman" w:hAnsi="Times New Roman" w:cs="Times New Roman"/>
          <w:sz w:val="24"/>
          <w:szCs w:val="24"/>
        </w:rPr>
        <w:t>.</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Выявить уровень сформированности представлений:</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об обобщающих понятиях (транспорт, домашние и дикие животные, фрукты, овощи)</w:t>
      </w:r>
      <w:proofErr w:type="gramStart"/>
      <w:r w:rsidRPr="003D7E38">
        <w:rPr>
          <w:rFonts w:ascii="Times New Roman" w:hAnsi="Times New Roman" w:cs="Times New Roman"/>
          <w:sz w:val="24"/>
          <w:szCs w:val="24"/>
        </w:rPr>
        <w:t>;о</w:t>
      </w:r>
      <w:proofErr w:type="gramEnd"/>
      <w:r w:rsidRPr="003D7E38">
        <w:rPr>
          <w:rFonts w:ascii="Times New Roman" w:hAnsi="Times New Roman" w:cs="Times New Roman"/>
          <w:sz w:val="24"/>
          <w:szCs w:val="24"/>
        </w:rPr>
        <w:t xml:space="preserve"> характерных признаках осени.3. Речевое развитие: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Воспитывать желание включаться в диалог, задавать вопросы воспитателю и сверстникам.</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Воспитывать интерес к поэзии, художественному слову (загадке).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Развивать моторику речедвигательного аппарата, слуховое восприятие, речевой слух и речевое дыхание.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-Продолжать вырабатывать правильный темп речи, интонационную выразительность.</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Формировать умение слушать и понимать заданный вопрос, понятно отвечать на него, говорить в нормальном темпе, не перебивать говорящего (умение вести диалог).</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4. Художественно-эстетическое развитие: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Формировать и закреплять представления о форме предметов (круг, квадрат, прямоугольник).</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Развивать композиционные умения в расположении форм.</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Формировать умение располагать аппликацию в центре листа.</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Закреплять навыки нанесения клея на детали аппликации и их приклеивания.</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Закреплять умение  приклеивать вагоны  по образцу.</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 Развивать интерес к результату своей работы. </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Воспитывать у детей эстетическое восприятие.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Продолжать воспитывать аккуратность.</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Закреплять умение сохранять правильную осанку.</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5. Физическое развитие: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Продолжать развивать мелкую моторику рук.</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 Продолжать укреплять мышечно-связочный аппарат  голеностопного сустава и стопы. </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Формировать умение соблюдать элементарные правила, согласовывать движения, ориентироваться в пространстве.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Формировать эмоционально-положительное отношение к физической активности.</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Формировать представление о здоровом образе жизни  умении сохранять правильную осанку во всех видах деятельности.</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Методы и приемы:</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практические  (</w:t>
      </w:r>
      <w:proofErr w:type="gramStart"/>
      <w:r w:rsidRPr="003D7E38">
        <w:rPr>
          <w:rFonts w:ascii="Times New Roman" w:hAnsi="Times New Roman" w:cs="Times New Roman"/>
          <w:sz w:val="24"/>
          <w:szCs w:val="24"/>
        </w:rPr>
        <w:t>решение проблемной ситуации</w:t>
      </w:r>
      <w:proofErr w:type="gramEnd"/>
      <w:r w:rsidRPr="003D7E38">
        <w:rPr>
          <w:rFonts w:ascii="Times New Roman" w:hAnsi="Times New Roman" w:cs="Times New Roman"/>
          <w:sz w:val="24"/>
          <w:szCs w:val="24"/>
        </w:rPr>
        <w:t xml:space="preserve">, </w:t>
      </w:r>
      <w:proofErr w:type="spellStart"/>
      <w:r w:rsidRPr="003D7E38">
        <w:rPr>
          <w:rFonts w:ascii="Times New Roman" w:hAnsi="Times New Roman" w:cs="Times New Roman"/>
          <w:sz w:val="24"/>
          <w:szCs w:val="24"/>
        </w:rPr>
        <w:t>коррегирующая</w:t>
      </w:r>
      <w:proofErr w:type="spellEnd"/>
      <w:r w:rsidRPr="003D7E38">
        <w:rPr>
          <w:rFonts w:ascii="Times New Roman" w:hAnsi="Times New Roman" w:cs="Times New Roman"/>
          <w:sz w:val="24"/>
          <w:szCs w:val="24"/>
        </w:rPr>
        <w:t xml:space="preserve"> гимнастика для профилактики плоскостопия  с использованием ковриков, работа в продуктивных видах деятельности - аппликация);</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наглядные (рассматривание, показ способов действия, прослушивание аудио записи);</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словесные (рассказ педагога и детей, вопросы-ответы, объяснение).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lastRenderedPageBreak/>
        <w:t>Материалы и оборудование:</w:t>
      </w: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 Ноутбук, магнитофон, аудио запись песни «Кто пасется на лугу?»  музыка  А. </w:t>
      </w:r>
      <w:proofErr w:type="spellStart"/>
      <w:r w:rsidRPr="003D7E38">
        <w:rPr>
          <w:rFonts w:ascii="Times New Roman" w:hAnsi="Times New Roman" w:cs="Times New Roman"/>
          <w:sz w:val="24"/>
          <w:szCs w:val="24"/>
        </w:rPr>
        <w:t>Пахмутовой</w:t>
      </w:r>
      <w:proofErr w:type="spellEnd"/>
      <w:r w:rsidRPr="003D7E38">
        <w:rPr>
          <w:rFonts w:ascii="Times New Roman" w:hAnsi="Times New Roman" w:cs="Times New Roman"/>
          <w:sz w:val="24"/>
          <w:szCs w:val="24"/>
        </w:rPr>
        <w:t>, слова Ю. Черных</w:t>
      </w:r>
      <w:proofErr w:type="gramStart"/>
      <w:r w:rsidRPr="003D7E38">
        <w:rPr>
          <w:rFonts w:ascii="Times New Roman" w:hAnsi="Times New Roman" w:cs="Times New Roman"/>
          <w:sz w:val="24"/>
          <w:szCs w:val="24"/>
        </w:rPr>
        <w:t>.</w:t>
      </w:r>
      <w:proofErr w:type="gramEnd"/>
      <w:r w:rsidRPr="003D7E38">
        <w:rPr>
          <w:rFonts w:ascii="Times New Roman" w:hAnsi="Times New Roman" w:cs="Times New Roman"/>
          <w:sz w:val="24"/>
          <w:szCs w:val="24"/>
        </w:rPr>
        <w:t xml:space="preserve">  </w:t>
      </w:r>
      <w:proofErr w:type="gramStart"/>
      <w:r w:rsidRPr="003D7E38">
        <w:rPr>
          <w:rFonts w:ascii="Times New Roman" w:hAnsi="Times New Roman" w:cs="Times New Roman"/>
          <w:sz w:val="24"/>
          <w:szCs w:val="24"/>
        </w:rPr>
        <w:t>д</w:t>
      </w:r>
      <w:proofErr w:type="gramEnd"/>
      <w:r w:rsidRPr="003D7E38">
        <w:rPr>
          <w:rFonts w:ascii="Times New Roman" w:hAnsi="Times New Roman" w:cs="Times New Roman"/>
          <w:sz w:val="24"/>
          <w:szCs w:val="24"/>
        </w:rPr>
        <w:t>иапроектор</w:t>
      </w:r>
    </w:p>
    <w:tbl>
      <w:tblPr>
        <w:tblStyle w:val="a4"/>
        <w:tblpPr w:leftFromText="180" w:rightFromText="180" w:vertAnchor="text" w:horzAnchor="margin" w:tblpXSpec="center" w:tblpY="986"/>
        <w:tblW w:w="0" w:type="auto"/>
        <w:tblLook w:val="04A0" w:firstRow="1" w:lastRow="0" w:firstColumn="1" w:lastColumn="0" w:noHBand="0" w:noVBand="1"/>
      </w:tblPr>
      <w:tblGrid>
        <w:gridCol w:w="797"/>
        <w:gridCol w:w="3196"/>
        <w:gridCol w:w="2968"/>
        <w:gridCol w:w="2414"/>
        <w:gridCol w:w="196"/>
      </w:tblGrid>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bookmarkStart w:id="0" w:name="_GoBack"/>
            <w:bookmarkEnd w:id="0"/>
            <w:r w:rsidRPr="003D7E38">
              <w:rPr>
                <w:rFonts w:ascii="Times New Roman" w:hAnsi="Times New Roman" w:cs="Times New Roman"/>
                <w:sz w:val="24"/>
                <w:szCs w:val="24"/>
              </w:rPr>
              <w:t>№</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Деятельность</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воспитателя</w:t>
            </w:r>
          </w:p>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Деятельность воспитанников</w:t>
            </w: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Ожидаемый результат</w:t>
            </w: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1.</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xml:space="preserve">Организационный момент </w:t>
            </w:r>
            <w:r w:rsidRPr="003D7E38">
              <w:rPr>
                <w:rFonts w:ascii="Times New Roman" w:hAnsi="Times New Roman" w:cs="Times New Roman"/>
                <w:sz w:val="24"/>
                <w:szCs w:val="24"/>
              </w:rPr>
              <w:t>Воспитатель вместе с детьми входит в группу босиком по массажным дорожкам, встают в круг на ковре.</w:t>
            </w: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Станем рядышком, по кругу,</w:t>
            </w:r>
            <w:r w:rsidRPr="003D7E38">
              <w:rPr>
                <w:rFonts w:ascii="Times New Roman" w:hAnsi="Times New Roman" w:cs="Times New Roman"/>
                <w:i/>
                <w:iCs/>
                <w:sz w:val="24"/>
                <w:szCs w:val="24"/>
              </w:rPr>
              <w:br/>
              <w:t>Скажем  "Здравствуйте!" друг другу.</w:t>
            </w:r>
            <w:r w:rsidRPr="003D7E38">
              <w:rPr>
                <w:rFonts w:ascii="Times New Roman" w:hAnsi="Times New Roman" w:cs="Times New Roman"/>
                <w:i/>
                <w:iCs/>
                <w:sz w:val="24"/>
                <w:szCs w:val="24"/>
              </w:rPr>
              <w:br/>
              <w:t>Нам здороваться ни лень:</w:t>
            </w:r>
            <w:r w:rsidRPr="003D7E38">
              <w:rPr>
                <w:rFonts w:ascii="Times New Roman" w:hAnsi="Times New Roman" w:cs="Times New Roman"/>
                <w:i/>
                <w:iCs/>
                <w:sz w:val="24"/>
                <w:szCs w:val="24"/>
              </w:rPr>
              <w:br/>
              <w:t>Всем "Привет!" и "Добрый день!";</w:t>
            </w:r>
            <w:r w:rsidRPr="003D7E38">
              <w:rPr>
                <w:rFonts w:ascii="Times New Roman" w:hAnsi="Times New Roman" w:cs="Times New Roman"/>
                <w:i/>
                <w:iCs/>
                <w:sz w:val="24"/>
                <w:szCs w:val="24"/>
              </w:rPr>
              <w:br/>
              <w:t>Если каждый улыбнётся – </w:t>
            </w:r>
            <w:r w:rsidRPr="003D7E38">
              <w:rPr>
                <w:rFonts w:ascii="Times New Roman" w:hAnsi="Times New Roman" w:cs="Times New Roman"/>
                <w:i/>
                <w:iCs/>
                <w:sz w:val="24"/>
                <w:szCs w:val="24"/>
              </w:rPr>
              <w:br/>
              <w:t>Утро доброе начнётся.</w:t>
            </w:r>
            <w:r w:rsidRPr="003D7E38">
              <w:rPr>
                <w:rFonts w:ascii="Times New Roman" w:hAnsi="Times New Roman" w:cs="Times New Roman"/>
                <w:i/>
                <w:iCs/>
                <w:sz w:val="24"/>
                <w:szCs w:val="24"/>
              </w:rPr>
              <w:br/>
              <w:t>– ДОБРОЕ УТРО!!!</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Проявляют интерес.</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Здороваются друг с другом и присутствующими гостями.</w:t>
            </w:r>
          </w:p>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проговаривать слава приветствия.</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использовать вежливые слова.</w:t>
            </w:r>
          </w:p>
          <w:p w:rsidR="003D7E38" w:rsidRPr="003D7E38" w:rsidRDefault="003D7E38" w:rsidP="003D7E38">
            <w:pPr>
              <w:pStyle w:val="a3"/>
              <w:rPr>
                <w:rFonts w:ascii="Times New Roman" w:hAnsi="Times New Roman" w:cs="Times New Roman"/>
                <w:sz w:val="24"/>
                <w:szCs w:val="24"/>
              </w:rPr>
            </w:pPr>
          </w:p>
        </w:tc>
      </w:tr>
      <w:tr w:rsidR="003D7E38" w:rsidRPr="003D7E38" w:rsidTr="003D7E38">
        <w:trPr>
          <w:trHeight w:val="1399"/>
        </w:trPr>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2.</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Сюрпризный момент «В гости приезжает паровозик».</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Слайд №1</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noProof/>
                <w:sz w:val="24"/>
                <w:szCs w:val="24"/>
                <w:lang w:eastAsia="ru-RU"/>
              </w:rPr>
              <mc:AlternateContent>
                <mc:Choice Requires="wps">
                  <w:drawing>
                    <wp:inline distT="0" distB="0" distL="0" distR="0" wp14:anchorId="5F76352D" wp14:editId="54E2DA03">
                      <wp:extent cx="304800" cy="304800"/>
                      <wp:effectExtent l="0" t="0" r="0" b="0"/>
                      <wp:docPr id="1" name="Прямоугольник 1" descr="https://lh5.googleusercontent.com/GBM_UbjvADslwzLMtd1PWaM1mBDzHW9cuv_-O8CFJ2R8qXE2LhCPVaIsQL5fFHIeIz9gHTMl24CHCRbtJgmQYLNx-haWl2y-158NmXeBsuu8qCn1w8JIOWuS_od2VvxqjEmAsoX6ihku7oT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lh5.googleusercontent.com/GBM_UbjvADslwzLMtd1PWaM1mBDzHW9cuv_-O8CFJ2R8qXE2LhCPVaIsQL5fFHIeIz9gHTMl24CHCRbtJgmQYLNx-haWl2y-158NmXeBsuu8qCn1w8JIOWuS_od2VvxqjEmAsoX6ihku7o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B6X+3wDAACDBgAADgAAAAAAAAAAAAAAAAAuAgAAZHJzL2Uyb0RvYy54bWxQ&#10;SwECLQAUAAYACAAAACEATKDpLNgAAAADAQAADwAAAAAAAAAAAAAAAADWBQAAZHJzL2Rvd25yZXYu&#10;eG1sUEsFBgAAAAAEAAQA8wAAANsGAAAAAA==&#10;" filled="f" stroked="f">
                      <o:lock v:ext="edit" aspectratio="t"/>
                      <w10:anchorlock/>
                    </v:rect>
                  </w:pict>
                </mc:Fallback>
              </mc:AlternateContent>
            </w:r>
          </w:p>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Проявляют интерес. Здороваются.</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Рассматривают Паровозик.</w:t>
            </w:r>
          </w:p>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использовать вежливые слова.</w:t>
            </w: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3.</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Д/И</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«Назови транспорт»</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Слайд № 2</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noProof/>
                <w:sz w:val="24"/>
                <w:szCs w:val="24"/>
                <w:lang w:eastAsia="ru-RU"/>
              </w:rPr>
              <mc:AlternateContent>
                <mc:Choice Requires="wps">
                  <w:drawing>
                    <wp:inline distT="0" distB="0" distL="0" distR="0" wp14:anchorId="1DD276B0" wp14:editId="2E20105C">
                      <wp:extent cx="304800" cy="304800"/>
                      <wp:effectExtent l="0" t="0" r="0" b="0"/>
                      <wp:docPr id="2" name="Прямоугольник 2" descr="https://lh4.googleusercontent.com/3U3aO7WOgaOVeb8aLkMCBluGZZeqFeABlTvFkRInVPStCE6twoMzviq2oX_jCTINypA6xxF9_10hEbRDbbd5wk0ASrtl-g-z7PxygxehxRXfh5H6zEyTk9ZkWyTqYkiAM8LgPF8Bprio4EK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lh4.googleusercontent.com/3U3aO7WOgaOVeb8aLkMCBluGZZeqFeABlTvFkRInVPStCE6twoMzviq2oX_jCTINypA6xxF9_10hEbRDbbd5wk0ASrtl-g-z7PxygxehxRXfh5H6zEyTk9ZkWyTqYkiAM8LgPF8Bprio4EK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ULp1l9AwAAgw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Предлагает детям отправиться в путешествие</w:t>
            </w: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Отвечают на вопросы воспитателя:</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w:t>
            </w:r>
            <w:r w:rsidRPr="003D7E38">
              <w:rPr>
                <w:rFonts w:ascii="Times New Roman" w:hAnsi="Times New Roman" w:cs="Times New Roman"/>
                <w:i/>
                <w:iCs/>
                <w:sz w:val="24"/>
                <w:szCs w:val="24"/>
              </w:rPr>
              <w:t>Ребята как вы думаете, а на чем можно отправиться в путешествие?</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на чем можно поплыть?</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полететь?</w:t>
            </w:r>
          </w:p>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Умение внимательно слушать и отвечать на вопросы.</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проговаривать слова за воспитателем.</w:t>
            </w:r>
          </w:p>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4.</w:t>
            </w:r>
          </w:p>
        </w:tc>
        <w:tc>
          <w:tcPr>
            <w:tcW w:w="3196" w:type="dxa"/>
          </w:tcPr>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Игра «Прокатимся на паровозике».</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Воспитатель раздает детям билеты (вырезанные из цветной бумаги, по форме геометрических фигур), и предлагает занять свои места в вагончиках согласно розданным билетам.</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Педагог включает аудио запись  «Кто пасется на лугу?»</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 xml:space="preserve">муз. А. </w:t>
            </w:r>
            <w:proofErr w:type="spellStart"/>
            <w:r w:rsidRPr="003D7E38">
              <w:rPr>
                <w:rStyle w:val="c1"/>
                <w:rFonts w:ascii="Times New Roman" w:hAnsi="Times New Roman" w:cs="Times New Roman"/>
                <w:color w:val="000000"/>
                <w:sz w:val="24"/>
                <w:szCs w:val="24"/>
              </w:rPr>
              <w:t>Пахмутовой</w:t>
            </w:r>
            <w:proofErr w:type="spellEnd"/>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 xml:space="preserve"> слова </w:t>
            </w:r>
            <w:proofErr w:type="spellStart"/>
            <w:r w:rsidRPr="003D7E38">
              <w:rPr>
                <w:rStyle w:val="c1"/>
                <w:rFonts w:ascii="Times New Roman" w:hAnsi="Times New Roman" w:cs="Times New Roman"/>
                <w:color w:val="000000"/>
                <w:sz w:val="24"/>
                <w:szCs w:val="24"/>
              </w:rPr>
              <w:t>Ю.Черных</w:t>
            </w:r>
            <w:proofErr w:type="spellEnd"/>
          </w:p>
        </w:tc>
        <w:tc>
          <w:tcPr>
            <w:tcW w:w="2968" w:type="dxa"/>
          </w:tcPr>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 xml:space="preserve">Дети рассаживаются по </w:t>
            </w:r>
            <w:proofErr w:type="gramStart"/>
            <w:r w:rsidRPr="003D7E38">
              <w:rPr>
                <w:rStyle w:val="c1"/>
                <w:rFonts w:ascii="Times New Roman" w:hAnsi="Times New Roman" w:cs="Times New Roman"/>
                <w:color w:val="000000"/>
                <w:sz w:val="24"/>
                <w:szCs w:val="24"/>
              </w:rPr>
              <w:t>местам</w:t>
            </w:r>
            <w:proofErr w:type="gramEnd"/>
            <w:r w:rsidRPr="003D7E38">
              <w:rPr>
                <w:rStyle w:val="c1"/>
                <w:rFonts w:ascii="Times New Roman" w:hAnsi="Times New Roman" w:cs="Times New Roman"/>
                <w:color w:val="000000"/>
                <w:sz w:val="24"/>
                <w:szCs w:val="24"/>
              </w:rPr>
              <w:t xml:space="preserve"> согласно розданным билетам, помогают сверстникам которые затрудняются это с делать.</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Отвечают на вопросы воспитателя:</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на какую геометрическую фигуру по форме похож билет?</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какой он по цвету?</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Дети с интересом слушают и подпевают песню.</w:t>
            </w:r>
          </w:p>
        </w:tc>
        <w:tc>
          <w:tcPr>
            <w:tcW w:w="2610" w:type="dxa"/>
            <w:gridSpan w:val="2"/>
          </w:tcPr>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Формирование умения находить своё места на стульчике.</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Умение внимательно слушать и отвечать на вопросы.</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Формирование умения подпевать песню.</w:t>
            </w:r>
          </w:p>
        </w:tc>
      </w:tr>
      <w:tr w:rsidR="003D7E38" w:rsidRPr="003D7E38" w:rsidTr="003D7E38">
        <w:trPr>
          <w:trHeight w:val="3560"/>
        </w:trPr>
        <w:tc>
          <w:tcPr>
            <w:tcW w:w="797" w:type="dxa"/>
            <w:hideMark/>
          </w:tcPr>
          <w:p w:rsidR="003D7E38" w:rsidRPr="003D7E38" w:rsidRDefault="003D7E38" w:rsidP="003D7E38">
            <w:pPr>
              <w:pStyle w:val="a3"/>
              <w:rPr>
                <w:rFonts w:ascii="Times New Roman" w:eastAsia="Times New Roman" w:hAnsi="Times New Roman" w:cs="Times New Roman"/>
                <w:color w:val="000000"/>
                <w:sz w:val="24"/>
                <w:szCs w:val="24"/>
                <w:lang w:eastAsia="ru-RU"/>
              </w:rPr>
            </w:pPr>
            <w:r w:rsidRPr="003D7E38">
              <w:rPr>
                <w:rFonts w:ascii="Times New Roman" w:eastAsia="Times New Roman" w:hAnsi="Times New Roman" w:cs="Times New Roman"/>
                <w:color w:val="000000"/>
                <w:sz w:val="24"/>
                <w:szCs w:val="24"/>
                <w:lang w:eastAsia="ru-RU"/>
              </w:rPr>
              <w:t>5.</w:t>
            </w:r>
          </w:p>
        </w:tc>
        <w:tc>
          <w:tcPr>
            <w:tcW w:w="3196" w:type="dxa"/>
            <w:hideMark/>
          </w:tcPr>
          <w:p w:rsidR="003D7E38" w:rsidRPr="003D7E38" w:rsidRDefault="003D7E38" w:rsidP="003D7E38">
            <w:pPr>
              <w:pStyle w:val="a3"/>
              <w:rPr>
                <w:rFonts w:ascii="Times New Roman" w:eastAsia="Times New Roman" w:hAnsi="Times New Roman" w:cs="Times New Roman"/>
                <w:color w:val="000000"/>
                <w:sz w:val="24"/>
                <w:szCs w:val="24"/>
                <w:lang w:eastAsia="ru-RU"/>
              </w:rPr>
            </w:pPr>
            <w:r w:rsidRPr="003D7E38">
              <w:rPr>
                <w:rFonts w:ascii="Times New Roman" w:eastAsia="Times New Roman" w:hAnsi="Times New Roman" w:cs="Times New Roman"/>
                <w:i/>
                <w:iCs/>
                <w:color w:val="000000"/>
                <w:sz w:val="24"/>
                <w:szCs w:val="24"/>
                <w:lang w:eastAsia="ru-RU"/>
              </w:rPr>
              <w:t>Д/И «Назови животное»</w:t>
            </w:r>
          </w:p>
          <w:p w:rsidR="003D7E38" w:rsidRPr="003D7E38" w:rsidRDefault="003D7E38" w:rsidP="003D7E38">
            <w:pPr>
              <w:pStyle w:val="a3"/>
              <w:rPr>
                <w:rFonts w:ascii="Times New Roman" w:eastAsia="Times New Roman" w:hAnsi="Times New Roman" w:cs="Times New Roman"/>
                <w:color w:val="000000"/>
                <w:sz w:val="24"/>
                <w:szCs w:val="24"/>
                <w:lang w:eastAsia="ru-RU"/>
              </w:rPr>
            </w:pPr>
            <w:r w:rsidRPr="003D7E38">
              <w:rPr>
                <w:rFonts w:ascii="Times New Roman" w:eastAsia="Times New Roman" w:hAnsi="Times New Roman" w:cs="Times New Roman"/>
                <w:color w:val="000000"/>
                <w:sz w:val="24"/>
                <w:szCs w:val="24"/>
                <w:lang w:eastAsia="ru-RU"/>
              </w:rPr>
              <w:t>Слайд № 3</w:t>
            </w:r>
          </w:p>
          <w:p w:rsidR="003D7E38" w:rsidRPr="003D7E38" w:rsidRDefault="003D7E38" w:rsidP="003D7E38">
            <w:pPr>
              <w:pStyle w:val="a3"/>
              <w:rPr>
                <w:rFonts w:ascii="Times New Roman" w:eastAsia="Times New Roman" w:hAnsi="Times New Roman" w:cs="Times New Roman"/>
                <w:color w:val="000000"/>
                <w:sz w:val="24"/>
                <w:szCs w:val="24"/>
                <w:lang w:eastAsia="ru-RU"/>
              </w:rPr>
            </w:pPr>
            <w:r w:rsidRPr="003D7E38">
              <w:rPr>
                <w:rFonts w:ascii="Times New Roman" w:eastAsia="Times New Roman" w:hAnsi="Times New Roman" w:cs="Times New Roman"/>
                <w:noProof/>
                <w:color w:val="000000"/>
                <w:sz w:val="24"/>
                <w:szCs w:val="24"/>
                <w:lang w:eastAsia="ru-RU"/>
              </w:rPr>
              <mc:AlternateContent>
                <mc:Choice Requires="wps">
                  <w:drawing>
                    <wp:inline distT="0" distB="0" distL="0" distR="0" wp14:anchorId="1F206BC5" wp14:editId="39D32FF2">
                      <wp:extent cx="304800" cy="304800"/>
                      <wp:effectExtent l="0" t="0" r="0" b="0"/>
                      <wp:docPr id="3" name="Прямоугольник 3" descr="https://lh5.googleusercontent.com/HyOk_qqzka6vdTUMPrT-tar_vKB150zvyeOq24IYRs3vrcEKifXIj9R-03JJc3ItV9fwtvt-YDpMVK9sl3vCUA5EYweeV_UOFA45s4kwfYrYOcksT0jlYTmFgPeZgGT1Bnriq3lQiu5by4I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lh5.googleusercontent.com/HyOk_qqzka6vdTUMPrT-tar_vKB150zvyeOq24IYRs3vrcEKifXIj9R-03JJc3ItV9fwtvt-YDpMVK9sl3vCUA5EYweeV_UOFA45s4kwfYrYOcksT0jlYTmFgPeZgGT1Bnriq3lQiu5by4I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eYBT3wDAACDBgAADgAAAAAAAAAAAAAAAAAuAgAAZHJzL2Uyb0RvYy54bWxQ&#10;SwECLQAUAAYACAAAACEATKDpLNgAAAADAQAADwAAAAAAAAAAAAAAAADWBQAAZHJzL2Rvd25yZXYu&#10;eG1sUEsFBgAAAAAEAAQA8wAAANsGAAAAAA==&#10;" filled="f" stroked="f">
                      <o:lock v:ext="edit" aspectratio="t"/>
                      <w10:anchorlock/>
                    </v:rect>
                  </w:pict>
                </mc:Fallback>
              </mc:AlternateContent>
            </w:r>
          </w:p>
          <w:p w:rsidR="003D7E38" w:rsidRPr="003D7E38" w:rsidRDefault="003D7E38" w:rsidP="003D7E38">
            <w:pPr>
              <w:pStyle w:val="a3"/>
              <w:rPr>
                <w:rFonts w:ascii="Times New Roman" w:eastAsia="Times New Roman" w:hAnsi="Times New Roman" w:cs="Times New Roman"/>
                <w:color w:val="000000"/>
                <w:sz w:val="24"/>
                <w:szCs w:val="24"/>
                <w:lang w:eastAsia="ru-RU"/>
              </w:rPr>
            </w:pPr>
          </w:p>
        </w:tc>
        <w:tc>
          <w:tcPr>
            <w:tcW w:w="2968" w:type="dxa"/>
            <w:hideMark/>
          </w:tcPr>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Ребята внимательно слушают педагога. Отвечают на вопросы:</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о каких животных поется в песне?</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какую пользу приносят людям корова?</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какую пользу приносят людям коза? и т.д.</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Друг за другом дружно встали и тихонько зашагали.</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Шли, шли и к заданию пришли.</w:t>
            </w:r>
          </w:p>
          <w:p w:rsidR="003D7E38" w:rsidRPr="003D7E38" w:rsidRDefault="003D7E38" w:rsidP="003D7E38">
            <w:pPr>
              <w:pStyle w:val="a3"/>
              <w:rPr>
                <w:rFonts w:ascii="Times New Roman" w:eastAsia="Times New Roman" w:hAnsi="Times New Roman" w:cs="Times New Roman"/>
                <w:color w:val="000000"/>
                <w:sz w:val="24"/>
                <w:szCs w:val="24"/>
                <w:lang w:eastAsia="ru-RU"/>
              </w:rPr>
            </w:pPr>
          </w:p>
        </w:tc>
        <w:tc>
          <w:tcPr>
            <w:tcW w:w="2610" w:type="dxa"/>
            <w:gridSpan w:val="2"/>
            <w:tcBorders>
              <w:top w:val="nil"/>
              <w:bottom w:val="nil"/>
            </w:tcBorders>
            <w:shd w:val="clear" w:color="auto" w:fill="auto"/>
          </w:tcPr>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Умение внимательно слушать и отвечать на вопросы.</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Формирование положительного отношения к двигательной активности,</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взаимодействию со сверстниками и взрослыми. Формирование умения идти друг за другом по массажным дорожкам.</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Формирование умения повторять слова стихов за воспитателем.</w:t>
            </w:r>
          </w:p>
          <w:p w:rsidR="003D7E38" w:rsidRPr="003D7E38" w:rsidRDefault="003D7E38" w:rsidP="003D7E38">
            <w:pPr>
              <w:pStyle w:val="a3"/>
              <w:rPr>
                <w:rFonts w:ascii="Times New Roman" w:eastAsia="Times New Roman" w:hAnsi="Times New Roman" w:cs="Times New Roman"/>
                <w:sz w:val="24"/>
                <w:szCs w:val="24"/>
                <w:lang w:eastAsia="ru-RU"/>
              </w:rPr>
            </w:pPr>
          </w:p>
        </w:tc>
      </w:tr>
      <w:tr w:rsidR="003D7E38" w:rsidRPr="003D7E38" w:rsidTr="003D7E38">
        <w:trPr>
          <w:gridAfter w:val="1"/>
          <w:wAfter w:w="196" w:type="dxa"/>
        </w:trPr>
        <w:tc>
          <w:tcPr>
            <w:tcW w:w="797" w:type="dxa"/>
            <w:hideMark/>
          </w:tcPr>
          <w:p w:rsidR="003D7E38" w:rsidRPr="003D7E38" w:rsidRDefault="003D7E38" w:rsidP="003D7E38">
            <w:pPr>
              <w:pStyle w:val="a3"/>
              <w:rPr>
                <w:rFonts w:ascii="Times New Roman" w:eastAsia="Times New Roman" w:hAnsi="Times New Roman" w:cs="Times New Roman"/>
                <w:color w:val="000000"/>
                <w:sz w:val="24"/>
                <w:szCs w:val="24"/>
                <w:lang w:eastAsia="ru-RU"/>
              </w:rPr>
            </w:pPr>
          </w:p>
        </w:tc>
        <w:tc>
          <w:tcPr>
            <w:tcW w:w="3196" w:type="dxa"/>
            <w:hideMark/>
          </w:tcPr>
          <w:p w:rsidR="003D7E38" w:rsidRPr="003D7E38" w:rsidRDefault="003D7E38" w:rsidP="003D7E38">
            <w:pPr>
              <w:pStyle w:val="a3"/>
              <w:rPr>
                <w:rFonts w:ascii="Times New Roman" w:eastAsia="Times New Roman" w:hAnsi="Times New Roman" w:cs="Times New Roman"/>
                <w:color w:val="000000"/>
                <w:sz w:val="24"/>
                <w:szCs w:val="24"/>
                <w:lang w:eastAsia="ru-RU"/>
              </w:rPr>
            </w:pPr>
          </w:p>
        </w:tc>
        <w:tc>
          <w:tcPr>
            <w:tcW w:w="2968" w:type="dxa"/>
            <w:hideMark/>
          </w:tcPr>
          <w:p w:rsidR="003D7E38" w:rsidRPr="003D7E38" w:rsidRDefault="003D7E38" w:rsidP="003D7E38">
            <w:pPr>
              <w:pStyle w:val="a3"/>
              <w:rPr>
                <w:rFonts w:ascii="Times New Roman" w:eastAsia="Times New Roman" w:hAnsi="Times New Roman" w:cs="Times New Roman"/>
                <w:color w:val="000000"/>
                <w:sz w:val="24"/>
                <w:szCs w:val="24"/>
                <w:lang w:eastAsia="ru-RU"/>
              </w:rPr>
            </w:pPr>
          </w:p>
        </w:tc>
        <w:tc>
          <w:tcPr>
            <w:tcW w:w="2414" w:type="dxa"/>
            <w:hideMark/>
          </w:tcPr>
          <w:p w:rsidR="003D7E38" w:rsidRPr="003D7E38" w:rsidRDefault="003D7E38" w:rsidP="003D7E38">
            <w:pPr>
              <w:pStyle w:val="a3"/>
              <w:rPr>
                <w:rFonts w:ascii="Times New Roman" w:eastAsia="Times New Roman" w:hAnsi="Times New Roman" w:cs="Times New Roman"/>
                <w:color w:val="000000"/>
                <w:sz w:val="24"/>
                <w:szCs w:val="24"/>
                <w:lang w:eastAsia="ru-RU"/>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6.</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noProof/>
                <w:sz w:val="24"/>
                <w:szCs w:val="24"/>
                <w:lang w:eastAsia="ru-RU"/>
              </w:rPr>
              <mc:AlternateContent>
                <mc:Choice Requires="wps">
                  <w:drawing>
                    <wp:inline distT="0" distB="0" distL="0" distR="0" wp14:anchorId="75E32669" wp14:editId="26457FA2">
                      <wp:extent cx="304800" cy="304800"/>
                      <wp:effectExtent l="0" t="0" r="0" b="0"/>
                      <wp:docPr id="4" name="Прямоугольник 4" descr="https://lh6.googleusercontent.com/Wd32w6iHZj94yOXJ9N4LJ_cK0NSK1osz8z7DPVTjJP3M1FC2zuX4a3_SyCCCGAC8HoAQsjiCkJwi-SnCU6jhvUaBZMPXMnSvz8kNF9k9mdt0TvghxUXi5fBzs4MJ6OvytK1ZL_1iaravxzf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lh6.googleusercontent.com/Wd32w6iHZj94yOXJ9N4LJ_cK0NSK1osz8z7DPVTjJP3M1FC2zuX4a3_SyCCCGAC8HoAQsjiCkJwi-SnCU6jhvUaBZMPXMnSvz8kNF9k9mdt0TvghxUXi5fBzs4MJ6OvytK1ZL_1iaravxzf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HjGi3d9AwAAgw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Д/И «Разложи правильно»</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(овощи, фрукты).</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Воспитатель предлагает детям встать вокруг стола и разложить в корзины овощи и фрукты.</w:t>
            </w:r>
          </w:p>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Дети принимают предложение воспитателя, проходят к столу и встают вокруг.</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color w:val="000000"/>
                <w:sz w:val="24"/>
                <w:szCs w:val="24"/>
              </w:rPr>
              <w:t>Рассматривают и отвечают на вопросы воспитателя:</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ребята что это на столе лежит?</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-как назвать одним словом: морковь, помидор, огурец? и т.д.</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-как назвать одним словом: яблоко, груша, апельсин? и т.д.</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скажите, пожалуйста, где растут овощи?</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-а фрукты?</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-что можно приготовить из овощей?</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-а из фруктов?</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 Друг за другом дружно встали и тихонько зашагали.</w:t>
            </w:r>
          </w:p>
          <w:p w:rsidR="003D7E38" w:rsidRPr="003D7E38" w:rsidRDefault="003D7E38" w:rsidP="003D7E38">
            <w:pPr>
              <w:pStyle w:val="a3"/>
              <w:rPr>
                <w:rFonts w:ascii="Times New Roman" w:hAnsi="Times New Roman" w:cs="Times New Roman"/>
                <w:color w:val="000000"/>
                <w:sz w:val="24"/>
                <w:szCs w:val="24"/>
              </w:rPr>
            </w:pPr>
            <w:r w:rsidRPr="003D7E38">
              <w:rPr>
                <w:rStyle w:val="c1"/>
                <w:rFonts w:ascii="Times New Roman" w:hAnsi="Times New Roman" w:cs="Times New Roman"/>
                <w:i/>
                <w:iCs/>
                <w:color w:val="000000"/>
                <w:sz w:val="24"/>
                <w:szCs w:val="24"/>
              </w:rPr>
              <w:t>Шли, шли и к заданию пришли.</w:t>
            </w:r>
          </w:p>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внимательно слушать и отвечать на вопросы.</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идти друг за другом по массажным дорожкам.</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повторять слова стихов за воспитателем</w:t>
            </w:r>
          </w:p>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7.</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Слайд №5</w:t>
            </w: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Пришла девица красная</w:t>
            </w:r>
            <w:proofErr w:type="gramStart"/>
            <w:r w:rsidRPr="003D7E38">
              <w:rPr>
                <w:rFonts w:ascii="Times New Roman" w:hAnsi="Times New Roman" w:cs="Times New Roman"/>
                <w:sz w:val="24"/>
                <w:szCs w:val="24"/>
              </w:rPr>
              <w:br/>
              <w:t>И</w:t>
            </w:r>
            <w:proofErr w:type="gramEnd"/>
            <w:r w:rsidRPr="003D7E38">
              <w:rPr>
                <w:rFonts w:ascii="Times New Roman" w:hAnsi="Times New Roman" w:cs="Times New Roman"/>
                <w:sz w:val="24"/>
                <w:szCs w:val="24"/>
              </w:rPr>
              <w:t xml:space="preserve"> листья обсыпает.</w:t>
            </w:r>
            <w:r w:rsidRPr="003D7E38">
              <w:rPr>
                <w:rFonts w:ascii="Times New Roman" w:hAnsi="Times New Roman" w:cs="Times New Roman"/>
                <w:sz w:val="24"/>
                <w:szCs w:val="24"/>
              </w:rPr>
              <w:br/>
              <w:t>А как она зовется,</w:t>
            </w:r>
            <w:r w:rsidRPr="003D7E38">
              <w:rPr>
                <w:rFonts w:ascii="Times New Roman" w:hAnsi="Times New Roman" w:cs="Times New Roman"/>
                <w:sz w:val="24"/>
                <w:szCs w:val="24"/>
              </w:rPr>
              <w:br/>
              <w:t>Кто, дети, угадает? (Осень)</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-ребята, как вы думаете какое сейчас время года?</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а по каким признакам вы это определили?</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Друг за другом дружно встали и тихонько зашагали.</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Шли, шли и к заданию пришли.</w:t>
            </w:r>
          </w:p>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отгадывать загадки.</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 </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отвечать на вопросы.</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идти друг за другом по массажным дорожкам.</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повторять слова стихов за воспитателем.</w:t>
            </w:r>
          </w:p>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8.</w:t>
            </w:r>
          </w:p>
        </w:tc>
        <w:tc>
          <w:tcPr>
            <w:tcW w:w="3196" w:type="dxa"/>
          </w:tcPr>
          <w:p w:rsidR="003D7E38" w:rsidRPr="003D7E38" w:rsidRDefault="003D7E38" w:rsidP="003D7E38">
            <w:pPr>
              <w:pStyle w:val="a3"/>
              <w:rPr>
                <w:rFonts w:ascii="Times New Roman" w:hAnsi="Times New Roman" w:cs="Times New Roman"/>
                <w:sz w:val="24"/>
                <w:szCs w:val="24"/>
              </w:rPr>
            </w:pPr>
            <w:proofErr w:type="gramStart"/>
            <w:r w:rsidRPr="003D7E38">
              <w:rPr>
                <w:rFonts w:ascii="Times New Roman" w:hAnsi="Times New Roman" w:cs="Times New Roman"/>
                <w:i/>
                <w:iCs/>
                <w:sz w:val="24"/>
                <w:szCs w:val="24"/>
              </w:rPr>
              <w:t>Решение проблемной ситуации</w:t>
            </w:r>
            <w:proofErr w:type="gramEnd"/>
            <w:r w:rsidRPr="003D7E38">
              <w:rPr>
                <w:rFonts w:ascii="Times New Roman" w:hAnsi="Times New Roman" w:cs="Times New Roman"/>
                <w:i/>
                <w:iCs/>
                <w:sz w:val="24"/>
                <w:szCs w:val="24"/>
              </w:rPr>
              <w:t>.</w:t>
            </w: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Ребята, паровозик говорит, что ему очень понравилось с нами путешествовать, он хотел бы покатать своих друзей, но у него нет вагончиков. Дети внимательно слушают и сочувствуют ему.      </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xml:space="preserve">-Воспитатель как вы </w:t>
            </w:r>
            <w:proofErr w:type="gramStart"/>
            <w:r w:rsidRPr="003D7E38">
              <w:rPr>
                <w:rFonts w:ascii="Times New Roman" w:hAnsi="Times New Roman" w:cs="Times New Roman"/>
                <w:i/>
                <w:iCs/>
                <w:sz w:val="24"/>
                <w:szCs w:val="24"/>
              </w:rPr>
              <w:t>думаете</w:t>
            </w:r>
            <w:proofErr w:type="gramEnd"/>
            <w:r w:rsidRPr="003D7E38">
              <w:rPr>
                <w:rFonts w:ascii="Times New Roman" w:hAnsi="Times New Roman" w:cs="Times New Roman"/>
                <w:i/>
                <w:iCs/>
                <w:sz w:val="24"/>
                <w:szCs w:val="24"/>
              </w:rPr>
              <w:t xml:space="preserve"> можем ли мы помочь паровозику?</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Дети высказывают свои предложения:</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-нарисовать;</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-слепить;</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-наклеить.</w:t>
            </w:r>
          </w:p>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Умение внимательно слушать и сочувствовать.</w:t>
            </w: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9.</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Аппликация</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Воспитатель предлагает ребятам  присесть за столы и сделать аппликацию вагончиков для паровозика.</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Педагог помогает </w:t>
            </w:r>
            <w:proofErr w:type="gramStart"/>
            <w:r w:rsidRPr="003D7E38">
              <w:rPr>
                <w:rFonts w:ascii="Times New Roman" w:hAnsi="Times New Roman" w:cs="Times New Roman"/>
                <w:sz w:val="24"/>
                <w:szCs w:val="24"/>
              </w:rPr>
              <w:t>детям</w:t>
            </w:r>
            <w:proofErr w:type="gramEnd"/>
            <w:r w:rsidRPr="003D7E38">
              <w:rPr>
                <w:rFonts w:ascii="Times New Roman" w:hAnsi="Times New Roman" w:cs="Times New Roman"/>
                <w:sz w:val="24"/>
                <w:szCs w:val="24"/>
              </w:rPr>
              <w:t xml:space="preserve"> затрудняющимся в выполнении наклеивания.</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Следит за осанкой детей.</w:t>
            </w:r>
          </w:p>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Дети принимают предложение воспитателя, рассаживаются за столы.</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Отвечают на вопросы:</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 </w:t>
            </w:r>
            <w:r w:rsidRPr="003D7E38">
              <w:rPr>
                <w:rFonts w:ascii="Times New Roman" w:hAnsi="Times New Roman" w:cs="Times New Roman"/>
                <w:i/>
                <w:iCs/>
                <w:sz w:val="24"/>
                <w:szCs w:val="24"/>
              </w:rPr>
              <w:t>из каких геометрических фигур по форме состоят вагончики?</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какого цвета:</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труба?</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крыша?</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 колеса?</w:t>
            </w:r>
          </w:p>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Умение внимательно слушать и отвечать на вопросы. Умение наносить клей на деталь из бумаги.</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Сформированности детей в наклеивании геометрических фигур.</w:t>
            </w:r>
          </w:p>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10.</w:t>
            </w:r>
          </w:p>
        </w:tc>
        <w:tc>
          <w:tcPr>
            <w:tcW w:w="3196"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i/>
                <w:iCs/>
                <w:sz w:val="24"/>
                <w:szCs w:val="24"/>
              </w:rPr>
              <w:t>Рефлексия.</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Воспитатель предлагает подарить вагончики паровозику. Паровозик благодарит ребят и прощается с ними.</w:t>
            </w:r>
          </w:p>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Дети радуются своему результату, дарят вагончики паровозику. Прощаются с ним.</w:t>
            </w:r>
          </w:p>
        </w:tc>
        <w:tc>
          <w:tcPr>
            <w:tcW w:w="2610" w:type="dxa"/>
            <w:gridSpan w:val="2"/>
          </w:tcPr>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Умение доводить начатое до конца.</w:t>
            </w:r>
          </w:p>
          <w:p w:rsidR="003D7E38" w:rsidRPr="003D7E38" w:rsidRDefault="003D7E38" w:rsidP="003D7E38">
            <w:pPr>
              <w:pStyle w:val="a3"/>
              <w:rPr>
                <w:rFonts w:ascii="Times New Roman" w:hAnsi="Times New Roman" w:cs="Times New Roman"/>
                <w:sz w:val="24"/>
                <w:szCs w:val="24"/>
              </w:rPr>
            </w:pPr>
            <w:r w:rsidRPr="003D7E38">
              <w:rPr>
                <w:rFonts w:ascii="Times New Roman" w:hAnsi="Times New Roman" w:cs="Times New Roman"/>
                <w:sz w:val="24"/>
                <w:szCs w:val="24"/>
              </w:rPr>
              <w:t>Формирование умения использовать вежливые слова.</w:t>
            </w:r>
          </w:p>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r w:rsidR="003D7E38" w:rsidRPr="003D7E38" w:rsidTr="003D7E38">
        <w:tc>
          <w:tcPr>
            <w:tcW w:w="797" w:type="dxa"/>
          </w:tcPr>
          <w:p w:rsidR="003D7E38" w:rsidRPr="003D7E38" w:rsidRDefault="003D7E38" w:rsidP="003D7E38">
            <w:pPr>
              <w:pStyle w:val="a3"/>
              <w:rPr>
                <w:rFonts w:ascii="Times New Roman" w:hAnsi="Times New Roman" w:cs="Times New Roman"/>
                <w:sz w:val="24"/>
                <w:szCs w:val="24"/>
              </w:rPr>
            </w:pPr>
          </w:p>
        </w:tc>
        <w:tc>
          <w:tcPr>
            <w:tcW w:w="3196" w:type="dxa"/>
          </w:tcPr>
          <w:p w:rsidR="003D7E38" w:rsidRPr="003D7E38" w:rsidRDefault="003D7E38" w:rsidP="003D7E38">
            <w:pPr>
              <w:pStyle w:val="a3"/>
              <w:rPr>
                <w:rFonts w:ascii="Times New Roman" w:hAnsi="Times New Roman" w:cs="Times New Roman"/>
                <w:sz w:val="24"/>
                <w:szCs w:val="24"/>
              </w:rPr>
            </w:pPr>
          </w:p>
        </w:tc>
        <w:tc>
          <w:tcPr>
            <w:tcW w:w="2968" w:type="dxa"/>
          </w:tcPr>
          <w:p w:rsidR="003D7E38" w:rsidRPr="003D7E38" w:rsidRDefault="003D7E38" w:rsidP="003D7E38">
            <w:pPr>
              <w:pStyle w:val="a3"/>
              <w:rPr>
                <w:rFonts w:ascii="Times New Roman" w:hAnsi="Times New Roman" w:cs="Times New Roman"/>
                <w:sz w:val="24"/>
                <w:szCs w:val="24"/>
              </w:rPr>
            </w:pPr>
          </w:p>
        </w:tc>
        <w:tc>
          <w:tcPr>
            <w:tcW w:w="2610" w:type="dxa"/>
            <w:gridSpan w:val="2"/>
          </w:tcPr>
          <w:p w:rsidR="003D7E38" w:rsidRPr="003D7E38" w:rsidRDefault="003D7E38" w:rsidP="003D7E38">
            <w:pPr>
              <w:pStyle w:val="a3"/>
              <w:rPr>
                <w:rFonts w:ascii="Times New Roman" w:hAnsi="Times New Roman" w:cs="Times New Roman"/>
                <w:sz w:val="24"/>
                <w:szCs w:val="24"/>
              </w:rPr>
            </w:pPr>
          </w:p>
        </w:tc>
      </w:tr>
    </w:tbl>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 </w:t>
      </w:r>
      <w:proofErr w:type="gramStart"/>
      <w:r w:rsidRPr="003D7E38">
        <w:rPr>
          <w:rFonts w:ascii="Times New Roman" w:hAnsi="Times New Roman" w:cs="Times New Roman"/>
          <w:sz w:val="24"/>
          <w:szCs w:val="24"/>
        </w:rPr>
        <w:t xml:space="preserve">муляжи овощей,  фруктов и две корзины, билеты (из цветной бумаги, по форме геометрических фигур), по количеству детей, клей карандаш по количеству детей, салфетки, заготовки геометрических фигур из цветной бумаги разного цвет (красный, желтый, синий, зеленый, черный).   </w:t>
      </w:r>
      <w:proofErr w:type="gramEnd"/>
    </w:p>
    <w:p w:rsidR="00A4171E" w:rsidRPr="003D7E38" w:rsidRDefault="00A4171E" w:rsidP="003D7E38">
      <w:pPr>
        <w:pStyle w:val="a3"/>
        <w:rPr>
          <w:rFonts w:ascii="Times New Roman" w:hAnsi="Times New Roman" w:cs="Times New Roman"/>
          <w:sz w:val="24"/>
          <w:szCs w:val="24"/>
        </w:rPr>
      </w:pPr>
    </w:p>
    <w:p w:rsidR="00A4171E" w:rsidRPr="003D7E38" w:rsidRDefault="00A4171E" w:rsidP="003D7E38">
      <w:pPr>
        <w:pStyle w:val="a3"/>
        <w:rPr>
          <w:rFonts w:ascii="Times New Roman" w:hAnsi="Times New Roman" w:cs="Times New Roman"/>
          <w:sz w:val="24"/>
          <w:szCs w:val="24"/>
        </w:rPr>
      </w:pPr>
    </w:p>
    <w:p w:rsidR="00A4171E" w:rsidRPr="003D7E38" w:rsidRDefault="00A4171E" w:rsidP="003D7E38">
      <w:pPr>
        <w:pStyle w:val="a3"/>
        <w:rPr>
          <w:rFonts w:ascii="Times New Roman" w:hAnsi="Times New Roman" w:cs="Times New Roman"/>
          <w:sz w:val="24"/>
          <w:szCs w:val="24"/>
        </w:rPr>
      </w:pPr>
    </w:p>
    <w:p w:rsidR="00A4171E" w:rsidRPr="003D7E38" w:rsidRDefault="00A4171E" w:rsidP="003D7E38">
      <w:pPr>
        <w:pStyle w:val="a3"/>
        <w:rPr>
          <w:rFonts w:ascii="Times New Roman" w:hAnsi="Times New Roman" w:cs="Times New Roman"/>
          <w:sz w:val="24"/>
          <w:szCs w:val="24"/>
        </w:rPr>
      </w:pPr>
    </w:p>
    <w:p w:rsidR="00A4171E" w:rsidRPr="003D7E38" w:rsidRDefault="00A4171E" w:rsidP="003D7E38">
      <w:pPr>
        <w:pStyle w:val="a3"/>
        <w:rPr>
          <w:rFonts w:ascii="Times New Roman" w:hAnsi="Times New Roman" w:cs="Times New Roman"/>
          <w:sz w:val="24"/>
          <w:szCs w:val="24"/>
        </w:rPr>
      </w:pPr>
      <w:r w:rsidRPr="003D7E38">
        <w:rPr>
          <w:rFonts w:ascii="Times New Roman" w:hAnsi="Times New Roman" w:cs="Times New Roman"/>
          <w:sz w:val="24"/>
          <w:szCs w:val="24"/>
        </w:rPr>
        <w:t xml:space="preserve">                       </w:t>
      </w:r>
    </w:p>
    <w:p w:rsidR="00A4171E" w:rsidRPr="003D7E38" w:rsidRDefault="00A4171E" w:rsidP="003D7E38">
      <w:pPr>
        <w:pStyle w:val="a3"/>
        <w:rPr>
          <w:rFonts w:ascii="Times New Roman" w:hAnsi="Times New Roman" w:cs="Times New Roman"/>
          <w:sz w:val="24"/>
          <w:szCs w:val="24"/>
        </w:rPr>
      </w:pPr>
    </w:p>
    <w:p w:rsidR="00A4171E" w:rsidRPr="003D7E38" w:rsidRDefault="00A4171E" w:rsidP="003D7E38">
      <w:pPr>
        <w:pStyle w:val="a3"/>
        <w:rPr>
          <w:rFonts w:ascii="Times New Roman" w:hAnsi="Times New Roman" w:cs="Times New Roman"/>
          <w:sz w:val="24"/>
          <w:szCs w:val="24"/>
        </w:rPr>
      </w:pPr>
    </w:p>
    <w:p w:rsidR="00A4171E" w:rsidRPr="003D7E38" w:rsidRDefault="00A4171E" w:rsidP="003D7E38">
      <w:pPr>
        <w:pStyle w:val="a3"/>
        <w:rPr>
          <w:rFonts w:ascii="Times New Roman" w:hAnsi="Times New Roman" w:cs="Times New Roman"/>
          <w:sz w:val="24"/>
          <w:szCs w:val="24"/>
        </w:rPr>
      </w:pPr>
    </w:p>
    <w:p w:rsidR="00DB124C" w:rsidRPr="003D7E38" w:rsidRDefault="00DB124C" w:rsidP="003D7E38">
      <w:pPr>
        <w:pStyle w:val="a3"/>
        <w:rPr>
          <w:rFonts w:ascii="Times New Roman" w:hAnsi="Times New Roman" w:cs="Times New Roman"/>
          <w:sz w:val="24"/>
          <w:szCs w:val="24"/>
        </w:rPr>
      </w:pPr>
    </w:p>
    <w:sectPr w:rsidR="00DB124C" w:rsidRPr="003D7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1E"/>
    <w:rsid w:val="00106C61"/>
    <w:rsid w:val="003D7E38"/>
    <w:rsid w:val="00622F36"/>
    <w:rsid w:val="006A3689"/>
    <w:rsid w:val="00971235"/>
    <w:rsid w:val="00A4171E"/>
    <w:rsid w:val="00DB124C"/>
    <w:rsid w:val="00F0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71E"/>
    <w:pPr>
      <w:spacing w:after="0" w:line="240" w:lineRule="auto"/>
    </w:pPr>
  </w:style>
  <w:style w:type="table" w:styleId="a4">
    <w:name w:val="Table Grid"/>
    <w:basedOn w:val="a1"/>
    <w:uiPriority w:val="59"/>
    <w:rsid w:val="00A41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622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22F36"/>
  </w:style>
  <w:style w:type="paragraph" w:customStyle="1" w:styleId="c0">
    <w:name w:val="c0"/>
    <w:basedOn w:val="a"/>
    <w:rsid w:val="00622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D7E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71E"/>
    <w:pPr>
      <w:spacing w:after="0" w:line="240" w:lineRule="auto"/>
    </w:pPr>
  </w:style>
  <w:style w:type="table" w:styleId="a4">
    <w:name w:val="Table Grid"/>
    <w:basedOn w:val="a1"/>
    <w:uiPriority w:val="59"/>
    <w:rsid w:val="00A41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622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22F36"/>
  </w:style>
  <w:style w:type="paragraph" w:customStyle="1" w:styleId="c0">
    <w:name w:val="c0"/>
    <w:basedOn w:val="a"/>
    <w:rsid w:val="00622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D7E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2462">
      <w:bodyDiv w:val="1"/>
      <w:marLeft w:val="0"/>
      <w:marRight w:val="0"/>
      <w:marTop w:val="0"/>
      <w:marBottom w:val="0"/>
      <w:divBdr>
        <w:top w:val="none" w:sz="0" w:space="0" w:color="auto"/>
        <w:left w:val="none" w:sz="0" w:space="0" w:color="auto"/>
        <w:bottom w:val="none" w:sz="0" w:space="0" w:color="auto"/>
        <w:right w:val="none" w:sz="0" w:space="0" w:color="auto"/>
      </w:divBdr>
    </w:div>
    <w:div w:id="268004540">
      <w:bodyDiv w:val="1"/>
      <w:marLeft w:val="0"/>
      <w:marRight w:val="0"/>
      <w:marTop w:val="0"/>
      <w:marBottom w:val="0"/>
      <w:divBdr>
        <w:top w:val="none" w:sz="0" w:space="0" w:color="auto"/>
        <w:left w:val="none" w:sz="0" w:space="0" w:color="auto"/>
        <w:bottom w:val="none" w:sz="0" w:space="0" w:color="auto"/>
        <w:right w:val="none" w:sz="0" w:space="0" w:color="auto"/>
      </w:divBdr>
    </w:div>
    <w:div w:id="292712002">
      <w:bodyDiv w:val="1"/>
      <w:marLeft w:val="0"/>
      <w:marRight w:val="0"/>
      <w:marTop w:val="0"/>
      <w:marBottom w:val="0"/>
      <w:divBdr>
        <w:top w:val="none" w:sz="0" w:space="0" w:color="auto"/>
        <w:left w:val="none" w:sz="0" w:space="0" w:color="auto"/>
        <w:bottom w:val="none" w:sz="0" w:space="0" w:color="auto"/>
        <w:right w:val="none" w:sz="0" w:space="0" w:color="auto"/>
      </w:divBdr>
    </w:div>
    <w:div w:id="328292356">
      <w:bodyDiv w:val="1"/>
      <w:marLeft w:val="0"/>
      <w:marRight w:val="0"/>
      <w:marTop w:val="0"/>
      <w:marBottom w:val="0"/>
      <w:divBdr>
        <w:top w:val="none" w:sz="0" w:space="0" w:color="auto"/>
        <w:left w:val="none" w:sz="0" w:space="0" w:color="auto"/>
        <w:bottom w:val="none" w:sz="0" w:space="0" w:color="auto"/>
        <w:right w:val="none" w:sz="0" w:space="0" w:color="auto"/>
      </w:divBdr>
    </w:div>
    <w:div w:id="364983432">
      <w:bodyDiv w:val="1"/>
      <w:marLeft w:val="0"/>
      <w:marRight w:val="0"/>
      <w:marTop w:val="0"/>
      <w:marBottom w:val="0"/>
      <w:divBdr>
        <w:top w:val="none" w:sz="0" w:space="0" w:color="auto"/>
        <w:left w:val="none" w:sz="0" w:space="0" w:color="auto"/>
        <w:bottom w:val="none" w:sz="0" w:space="0" w:color="auto"/>
        <w:right w:val="none" w:sz="0" w:space="0" w:color="auto"/>
      </w:divBdr>
    </w:div>
    <w:div w:id="489519882">
      <w:bodyDiv w:val="1"/>
      <w:marLeft w:val="0"/>
      <w:marRight w:val="0"/>
      <w:marTop w:val="0"/>
      <w:marBottom w:val="0"/>
      <w:divBdr>
        <w:top w:val="none" w:sz="0" w:space="0" w:color="auto"/>
        <w:left w:val="none" w:sz="0" w:space="0" w:color="auto"/>
        <w:bottom w:val="none" w:sz="0" w:space="0" w:color="auto"/>
        <w:right w:val="none" w:sz="0" w:space="0" w:color="auto"/>
      </w:divBdr>
    </w:div>
    <w:div w:id="555748407">
      <w:bodyDiv w:val="1"/>
      <w:marLeft w:val="0"/>
      <w:marRight w:val="0"/>
      <w:marTop w:val="0"/>
      <w:marBottom w:val="0"/>
      <w:divBdr>
        <w:top w:val="none" w:sz="0" w:space="0" w:color="auto"/>
        <w:left w:val="none" w:sz="0" w:space="0" w:color="auto"/>
        <w:bottom w:val="none" w:sz="0" w:space="0" w:color="auto"/>
        <w:right w:val="none" w:sz="0" w:space="0" w:color="auto"/>
      </w:divBdr>
    </w:div>
    <w:div w:id="959527770">
      <w:bodyDiv w:val="1"/>
      <w:marLeft w:val="0"/>
      <w:marRight w:val="0"/>
      <w:marTop w:val="0"/>
      <w:marBottom w:val="0"/>
      <w:divBdr>
        <w:top w:val="none" w:sz="0" w:space="0" w:color="auto"/>
        <w:left w:val="none" w:sz="0" w:space="0" w:color="auto"/>
        <w:bottom w:val="none" w:sz="0" w:space="0" w:color="auto"/>
        <w:right w:val="none" w:sz="0" w:space="0" w:color="auto"/>
      </w:divBdr>
    </w:div>
    <w:div w:id="1046181583">
      <w:bodyDiv w:val="1"/>
      <w:marLeft w:val="0"/>
      <w:marRight w:val="0"/>
      <w:marTop w:val="0"/>
      <w:marBottom w:val="0"/>
      <w:divBdr>
        <w:top w:val="none" w:sz="0" w:space="0" w:color="auto"/>
        <w:left w:val="none" w:sz="0" w:space="0" w:color="auto"/>
        <w:bottom w:val="none" w:sz="0" w:space="0" w:color="auto"/>
        <w:right w:val="none" w:sz="0" w:space="0" w:color="auto"/>
      </w:divBdr>
    </w:div>
    <w:div w:id="1182167053">
      <w:bodyDiv w:val="1"/>
      <w:marLeft w:val="0"/>
      <w:marRight w:val="0"/>
      <w:marTop w:val="0"/>
      <w:marBottom w:val="0"/>
      <w:divBdr>
        <w:top w:val="none" w:sz="0" w:space="0" w:color="auto"/>
        <w:left w:val="none" w:sz="0" w:space="0" w:color="auto"/>
        <w:bottom w:val="none" w:sz="0" w:space="0" w:color="auto"/>
        <w:right w:val="none" w:sz="0" w:space="0" w:color="auto"/>
      </w:divBdr>
    </w:div>
    <w:div w:id="1276672792">
      <w:bodyDiv w:val="1"/>
      <w:marLeft w:val="0"/>
      <w:marRight w:val="0"/>
      <w:marTop w:val="0"/>
      <w:marBottom w:val="0"/>
      <w:divBdr>
        <w:top w:val="none" w:sz="0" w:space="0" w:color="auto"/>
        <w:left w:val="none" w:sz="0" w:space="0" w:color="auto"/>
        <w:bottom w:val="none" w:sz="0" w:space="0" w:color="auto"/>
        <w:right w:val="none" w:sz="0" w:space="0" w:color="auto"/>
      </w:divBdr>
    </w:div>
    <w:div w:id="1297683498">
      <w:bodyDiv w:val="1"/>
      <w:marLeft w:val="0"/>
      <w:marRight w:val="0"/>
      <w:marTop w:val="0"/>
      <w:marBottom w:val="0"/>
      <w:divBdr>
        <w:top w:val="none" w:sz="0" w:space="0" w:color="auto"/>
        <w:left w:val="none" w:sz="0" w:space="0" w:color="auto"/>
        <w:bottom w:val="none" w:sz="0" w:space="0" w:color="auto"/>
        <w:right w:val="none" w:sz="0" w:space="0" w:color="auto"/>
      </w:divBdr>
    </w:div>
    <w:div w:id="1322662923">
      <w:bodyDiv w:val="1"/>
      <w:marLeft w:val="0"/>
      <w:marRight w:val="0"/>
      <w:marTop w:val="0"/>
      <w:marBottom w:val="0"/>
      <w:divBdr>
        <w:top w:val="none" w:sz="0" w:space="0" w:color="auto"/>
        <w:left w:val="none" w:sz="0" w:space="0" w:color="auto"/>
        <w:bottom w:val="none" w:sz="0" w:space="0" w:color="auto"/>
        <w:right w:val="none" w:sz="0" w:space="0" w:color="auto"/>
      </w:divBdr>
    </w:div>
    <w:div w:id="1456828862">
      <w:bodyDiv w:val="1"/>
      <w:marLeft w:val="0"/>
      <w:marRight w:val="0"/>
      <w:marTop w:val="0"/>
      <w:marBottom w:val="0"/>
      <w:divBdr>
        <w:top w:val="none" w:sz="0" w:space="0" w:color="auto"/>
        <w:left w:val="none" w:sz="0" w:space="0" w:color="auto"/>
        <w:bottom w:val="none" w:sz="0" w:space="0" w:color="auto"/>
        <w:right w:val="none" w:sz="0" w:space="0" w:color="auto"/>
      </w:divBdr>
    </w:div>
    <w:div w:id="1520460779">
      <w:bodyDiv w:val="1"/>
      <w:marLeft w:val="0"/>
      <w:marRight w:val="0"/>
      <w:marTop w:val="0"/>
      <w:marBottom w:val="0"/>
      <w:divBdr>
        <w:top w:val="none" w:sz="0" w:space="0" w:color="auto"/>
        <w:left w:val="none" w:sz="0" w:space="0" w:color="auto"/>
        <w:bottom w:val="none" w:sz="0" w:space="0" w:color="auto"/>
        <w:right w:val="none" w:sz="0" w:space="0" w:color="auto"/>
      </w:divBdr>
    </w:div>
    <w:div w:id="1530218827">
      <w:bodyDiv w:val="1"/>
      <w:marLeft w:val="0"/>
      <w:marRight w:val="0"/>
      <w:marTop w:val="0"/>
      <w:marBottom w:val="0"/>
      <w:divBdr>
        <w:top w:val="none" w:sz="0" w:space="0" w:color="auto"/>
        <w:left w:val="none" w:sz="0" w:space="0" w:color="auto"/>
        <w:bottom w:val="none" w:sz="0" w:space="0" w:color="auto"/>
        <w:right w:val="none" w:sz="0" w:space="0" w:color="auto"/>
      </w:divBdr>
    </w:div>
    <w:div w:id="1670282016">
      <w:bodyDiv w:val="1"/>
      <w:marLeft w:val="0"/>
      <w:marRight w:val="0"/>
      <w:marTop w:val="0"/>
      <w:marBottom w:val="0"/>
      <w:divBdr>
        <w:top w:val="none" w:sz="0" w:space="0" w:color="auto"/>
        <w:left w:val="none" w:sz="0" w:space="0" w:color="auto"/>
        <w:bottom w:val="none" w:sz="0" w:space="0" w:color="auto"/>
        <w:right w:val="none" w:sz="0" w:space="0" w:color="auto"/>
      </w:divBdr>
    </w:div>
    <w:div w:id="1770615470">
      <w:bodyDiv w:val="1"/>
      <w:marLeft w:val="0"/>
      <w:marRight w:val="0"/>
      <w:marTop w:val="0"/>
      <w:marBottom w:val="0"/>
      <w:divBdr>
        <w:top w:val="none" w:sz="0" w:space="0" w:color="auto"/>
        <w:left w:val="none" w:sz="0" w:space="0" w:color="auto"/>
        <w:bottom w:val="none" w:sz="0" w:space="0" w:color="auto"/>
        <w:right w:val="none" w:sz="0" w:space="0" w:color="auto"/>
      </w:divBdr>
    </w:div>
    <w:div w:id="1783108582">
      <w:bodyDiv w:val="1"/>
      <w:marLeft w:val="0"/>
      <w:marRight w:val="0"/>
      <w:marTop w:val="0"/>
      <w:marBottom w:val="0"/>
      <w:divBdr>
        <w:top w:val="none" w:sz="0" w:space="0" w:color="auto"/>
        <w:left w:val="none" w:sz="0" w:space="0" w:color="auto"/>
        <w:bottom w:val="none" w:sz="0" w:space="0" w:color="auto"/>
        <w:right w:val="none" w:sz="0" w:space="0" w:color="auto"/>
      </w:divBdr>
    </w:div>
    <w:div w:id="1860242446">
      <w:bodyDiv w:val="1"/>
      <w:marLeft w:val="0"/>
      <w:marRight w:val="0"/>
      <w:marTop w:val="0"/>
      <w:marBottom w:val="0"/>
      <w:divBdr>
        <w:top w:val="none" w:sz="0" w:space="0" w:color="auto"/>
        <w:left w:val="none" w:sz="0" w:space="0" w:color="auto"/>
        <w:bottom w:val="none" w:sz="0" w:space="0" w:color="auto"/>
        <w:right w:val="none" w:sz="0" w:space="0" w:color="auto"/>
      </w:divBdr>
    </w:div>
    <w:div w:id="1905793193">
      <w:bodyDiv w:val="1"/>
      <w:marLeft w:val="0"/>
      <w:marRight w:val="0"/>
      <w:marTop w:val="0"/>
      <w:marBottom w:val="0"/>
      <w:divBdr>
        <w:top w:val="none" w:sz="0" w:space="0" w:color="auto"/>
        <w:left w:val="none" w:sz="0" w:space="0" w:color="auto"/>
        <w:bottom w:val="none" w:sz="0" w:space="0" w:color="auto"/>
        <w:right w:val="none" w:sz="0" w:space="0" w:color="auto"/>
      </w:divBdr>
    </w:div>
    <w:div w:id="2016565194">
      <w:bodyDiv w:val="1"/>
      <w:marLeft w:val="0"/>
      <w:marRight w:val="0"/>
      <w:marTop w:val="0"/>
      <w:marBottom w:val="0"/>
      <w:divBdr>
        <w:top w:val="none" w:sz="0" w:space="0" w:color="auto"/>
        <w:left w:val="none" w:sz="0" w:space="0" w:color="auto"/>
        <w:bottom w:val="none" w:sz="0" w:space="0" w:color="auto"/>
        <w:right w:val="none" w:sz="0" w:space="0" w:color="auto"/>
      </w:divBdr>
    </w:div>
    <w:div w:id="21130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2018-10-08T16:18:00Z</cp:lastPrinted>
  <dcterms:created xsi:type="dcterms:W3CDTF">2018-10-03T16:22:00Z</dcterms:created>
  <dcterms:modified xsi:type="dcterms:W3CDTF">2018-10-08T16:19:00Z</dcterms:modified>
</cp:coreProperties>
</file>