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D8" w:rsidRPr="00395883" w:rsidRDefault="005C19D8" w:rsidP="005C19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883">
        <w:rPr>
          <w:rFonts w:ascii="Times New Roman" w:hAnsi="Times New Roman" w:cs="Times New Roman"/>
          <w:b/>
          <w:i/>
          <w:sz w:val="28"/>
          <w:szCs w:val="28"/>
        </w:rPr>
        <w:t>Особенности психологической работы</w:t>
      </w:r>
    </w:p>
    <w:p w:rsidR="005C19D8" w:rsidRPr="00395883" w:rsidRDefault="005C19D8" w:rsidP="005C19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883">
        <w:rPr>
          <w:rFonts w:ascii="Times New Roman" w:hAnsi="Times New Roman" w:cs="Times New Roman"/>
          <w:b/>
          <w:i/>
          <w:sz w:val="28"/>
          <w:szCs w:val="28"/>
        </w:rPr>
        <w:t xml:space="preserve">с детьми, имеющими </w:t>
      </w:r>
      <w:proofErr w:type="gramStart"/>
      <w:r w:rsidRPr="00395883">
        <w:rPr>
          <w:rFonts w:ascii="Times New Roman" w:hAnsi="Times New Roman" w:cs="Times New Roman"/>
          <w:b/>
          <w:i/>
          <w:sz w:val="28"/>
          <w:szCs w:val="28"/>
        </w:rPr>
        <w:t>ограниченные</w:t>
      </w:r>
      <w:proofErr w:type="gramEnd"/>
    </w:p>
    <w:p w:rsidR="005C19D8" w:rsidRPr="00395883" w:rsidRDefault="005C19D8" w:rsidP="005C19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883">
        <w:rPr>
          <w:rFonts w:ascii="Times New Roman" w:hAnsi="Times New Roman" w:cs="Times New Roman"/>
          <w:b/>
          <w:i/>
          <w:sz w:val="28"/>
          <w:szCs w:val="28"/>
        </w:rPr>
        <w:t>возможности здоровья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9D8" w:rsidRPr="00395883" w:rsidRDefault="005C19D8" w:rsidP="005C1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Обычно родители ребёнка с особенностями в развитии нуждаются как в эмоциональной, так и в информационной поддержке. Особенностями работы психолога с детьми с ОВЗ является не только квалифицированная помощь ребёнку в социализации, личностном развитии и преодолении психогенных нарушений, но и обучение родителей методам и способам эффективного взаимодействия с детьми.</w:t>
      </w:r>
    </w:p>
    <w:p w:rsidR="005C19D8" w:rsidRPr="00395883" w:rsidRDefault="005C19D8" w:rsidP="005C1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В ходе работы психолог выполняет следующие задачи:</w:t>
      </w:r>
    </w:p>
    <w:p w:rsidR="005C19D8" w:rsidRPr="00395883" w:rsidRDefault="005C19D8" w:rsidP="005C1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• совместно с другими специалистами определяет уровень актуального развития ребёнка;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• разрабатывает индивидуальные программы развития (маршрут) для каждого ребёнка с учётом его особенностей и характера патологии;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• создаёт благоприятные условия для формирования личности ребёнка;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• обучает родителей методам игрового взаимодействия с ребёнком.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Основными направлениями работы психолога в совместной работе с логопедом и другими специалистами являются: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• развитие коммуникативных навыков (становление вербальных, невербальных и альтернативных средств коммуникации) у ребёнка, включённого в процесс сопровождения;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личностно-социальное развитие (формирование самосознания, навыков самообслуживания, социального взаимодействия) ребёнка; 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• развитие эмоционально-волевой сферы (формирование понимания и осознания собственных эмоций и чувств ребёнка, развитие навыков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>, коррекция аффективных нарушений).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9D8" w:rsidRPr="00395883" w:rsidRDefault="005C19D8" w:rsidP="00C15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Психолог совместно с другими специалистами работает над развитием двигательной и познавательной сферы. Направленность и приоритетность той или</w:t>
      </w:r>
      <w:r w:rsidR="00C15D1E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иной задачи определяется коллегиально и отражается в индивидуальном маршруте</w:t>
      </w:r>
      <w:r w:rsidR="00C15D1E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ребёнка.</w:t>
      </w:r>
    </w:p>
    <w:p w:rsidR="005C19D8" w:rsidRPr="00395883" w:rsidRDefault="005C19D8" w:rsidP="003D5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Психолог  проводит индивидуальные занятия с детьми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на начальном этапе </w:t>
      </w:r>
      <w:r w:rsidRPr="00395883">
        <w:rPr>
          <w:rFonts w:ascii="Times New Roman" w:hAnsi="Times New Roman" w:cs="Times New Roman"/>
          <w:sz w:val="28"/>
          <w:szCs w:val="28"/>
        </w:rPr>
        <w:t xml:space="preserve"> в присутствии родителей. Это необходимо для того, чтобы обеспечить ребёнку комфортную, безопасную обстановку, адаптировать его к новой деятельности.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Важной особенностью индивидуального занятия психолога является поддержка позитивного стиля взаимодействия родителя с ребёнком. Часто для родителей осознание особенностей их детей даётся с трудом. Кто-то уверен в ошибке специалистов, кто-то ждёт чуда,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убеждённый, что через год ребёнок полностью восстановится, кто-то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опускает руки и «несёт свой крест». Отсутствие специальных знаний,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концентрация внимания на поиске радикального изменения ситуации, внутрисемейные проблемы часто мешают родителям настроиться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на позитивный лад. Невнимание, раздражительность, </w:t>
      </w:r>
      <w:r w:rsidRPr="00395883">
        <w:rPr>
          <w:rFonts w:ascii="Times New Roman" w:hAnsi="Times New Roman" w:cs="Times New Roman"/>
          <w:sz w:val="28"/>
          <w:szCs w:val="28"/>
        </w:rPr>
        <w:lastRenderedPageBreak/>
        <w:t>директивность,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чрезмерный контроль, гипертрофированное аффективное вовлечение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 xml:space="preserve"> — вот нередкие спутники воспитания детей с нарушениями в развитии. Задача психолога заключается в том, чтобы найти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«сильные стороны» ребёнка, показать, чем он хорош, в чём успешен.</w:t>
      </w:r>
    </w:p>
    <w:p w:rsidR="003D567C" w:rsidRPr="00395883" w:rsidRDefault="005C19D8" w:rsidP="003D5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Но для гармоничного взаимодействия мало создать положительный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образ ребёнка и показать, как можно его развивать, нужно, чтобы родитель сам получал удовольствие от игры с ребёнком, чувствовал себя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успешным. </w:t>
      </w:r>
      <w:proofErr w:type="gramStart"/>
      <w:r w:rsidRPr="0039588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 xml:space="preserve"> например, можно попросить маму показать, что любит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её ребёнок, как они с ним играют, предложить включиться в игру, но не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 качестве контролёра, а в качестве участника.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Ещё одной особенностью индивидуальных занятий является стимуляция инициативы ребёнка, который сам выбирает форму, интенсив</w:t>
      </w:r>
      <w:r w:rsidR="003D567C" w:rsidRPr="00395883">
        <w:rPr>
          <w:rFonts w:ascii="Times New Roman" w:hAnsi="Times New Roman" w:cs="Times New Roman"/>
          <w:sz w:val="28"/>
          <w:szCs w:val="28"/>
        </w:rPr>
        <w:t>но</w:t>
      </w:r>
      <w:r w:rsidRPr="00395883">
        <w:rPr>
          <w:rFonts w:ascii="Times New Roman" w:hAnsi="Times New Roman" w:cs="Times New Roman"/>
          <w:sz w:val="28"/>
          <w:szCs w:val="28"/>
        </w:rPr>
        <w:t>сть и продолжительность взаимодействия. Он в любой момент может закончить занятие и покинуть кабинет, может попросить специалиста переключиться на другую деятельность, либо предложить новую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игру.</w:t>
      </w:r>
    </w:p>
    <w:p w:rsidR="003D567C" w:rsidRPr="00395883" w:rsidRDefault="005C19D8" w:rsidP="003D5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 В некоторых случаях, например с детьми с синдромом дефицита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внимания,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 xml:space="preserve"> (СДВГ) или детским аутизмом (РДА), когда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важно формировать границы дозволенности, эти правила уточняются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 дополняются. Если ребёнок хочет сменить вид деятельности, то в уже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существующей игре нам нужно прийти к определённому результату и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зафиксировать его. Психологом не используется директивная позиция,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а высказывается предложение. Важно мотивировать ребёнка на завершение деятельности. Для этого мы нередко используем расширение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игры, включение новых элементов. В таких ситуациях возможно также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применение ритуалов, например, </w:t>
      </w:r>
      <w:proofErr w:type="gramStart"/>
      <w:r w:rsidRPr="00395883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 xml:space="preserve"> и конец занятия обозначается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звоном колокольчика, а смена деятельности — звоном бубенцов.</w:t>
      </w:r>
    </w:p>
    <w:p w:rsidR="005C19D8" w:rsidRPr="00395883" w:rsidRDefault="005C19D8" w:rsidP="003D5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И, наконец, особенностью индивидуальных занятий является их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уникальность. Они разрабатываются с учётом определённых потребностей ребёнка и меняются в зависимости от его личностного развития и эмоционального состояния. То, что благоприятно для одного,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совершенно не актуально или даже противопоказано другому. </w:t>
      </w:r>
    </w:p>
    <w:p w:rsidR="003D567C" w:rsidRPr="00395883" w:rsidRDefault="003D567C" w:rsidP="003D5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9D8" w:rsidRPr="00395883" w:rsidRDefault="005C19D8" w:rsidP="003D5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883">
        <w:rPr>
          <w:rFonts w:ascii="Times New Roman" w:hAnsi="Times New Roman" w:cs="Times New Roman"/>
          <w:b/>
          <w:i/>
          <w:sz w:val="28"/>
          <w:szCs w:val="28"/>
        </w:rPr>
        <w:t xml:space="preserve">Этапы работы психолога с некоторыми категориями детей </w:t>
      </w:r>
      <w:proofErr w:type="gramStart"/>
      <w:r w:rsidRPr="0039588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</w:p>
    <w:p w:rsidR="005C19D8" w:rsidRPr="00395883" w:rsidRDefault="005C19D8" w:rsidP="003D5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883">
        <w:rPr>
          <w:rFonts w:ascii="Times New Roman" w:hAnsi="Times New Roman" w:cs="Times New Roman"/>
          <w:b/>
          <w:i/>
          <w:sz w:val="28"/>
          <w:szCs w:val="28"/>
        </w:rPr>
        <w:t>ограниченными возможностями здоровья</w:t>
      </w:r>
    </w:p>
    <w:p w:rsidR="00A9458A" w:rsidRPr="00395883" w:rsidRDefault="00A9458A" w:rsidP="003D56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83">
        <w:rPr>
          <w:rFonts w:ascii="Times New Roman" w:hAnsi="Times New Roman" w:cs="Times New Roman"/>
          <w:b/>
          <w:sz w:val="28"/>
          <w:szCs w:val="28"/>
        </w:rPr>
        <w:t>1. Установление контакта.</w:t>
      </w:r>
    </w:p>
    <w:p w:rsidR="003D567C" w:rsidRPr="00395883" w:rsidRDefault="005C19D8" w:rsidP="00177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Дети с ранним детским аутизмом (РДА) крайне трудно устанавливают контакт с окружающими людьми. Иногда на установление контакта у них уходит несколько месяцев. Дети с данным нарушением предпочитают играть одни и могут обратить внимание на другого человека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(при условии, что это знакомый и безопасный человек, как правило, родитель) только для достижения конкретной цели, например, открыть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дверь или достать игрушку. На первом этапе работы ребёнку с РДА необходимо дать некоторое время на адаптацию, предоставить возможность самостоятельно обследовать </w:t>
      </w:r>
      <w:r w:rsidRPr="00395883">
        <w:rPr>
          <w:rFonts w:ascii="Times New Roman" w:hAnsi="Times New Roman" w:cs="Times New Roman"/>
          <w:sz w:val="28"/>
          <w:szCs w:val="28"/>
        </w:rPr>
        <w:lastRenderedPageBreak/>
        <w:t>помещение для занятий и удостовериться в его безопасности. Желательно убрать из поля видимости и</w:t>
      </w:r>
      <w:r w:rsidR="001778D7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досягаемости ребёнка предметы и игрушки, которые помешают работе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специалиста. Если в кабинете находятся шкафы, то лучше закрыть их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на ключ. При первой встрече необходимо избегать прямого взгляда на ребёнка, резких движений. Желательно общаться с ребёнком негромким голосом, в некоторых случаях, особенно если ребенок возбуждён,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даже шёпотом. Необходимо строго дозировать аффективные контакты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 ребёнком, т. к. может наступить пресыщение — когда даже приятная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ситуация становится для ребёнка дискомфортной. Не следует обращаться к ребёнку с прямыми вопросами и настаивать на продолжении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выполнения задания в случае отказа. Ребёнок, прежде всего, должен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привыкнуть к психологу и удостовериться в его безопасности.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9D8" w:rsidRPr="00395883" w:rsidRDefault="005C19D8" w:rsidP="003D5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 xml:space="preserve">Дети с синдромом дефицита внимания и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 xml:space="preserve"> (СДВГ)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достаточно легко устанавливают контакт с окружающим миром. Но часто у родителей и педагогов возникает ощущение, что ребёнок «плохо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себя ведёт» и «не обращает внимания на окружающих». Такое поведение ребёнка скорее обусловлено тем, что он не может долго удерживать внимание на конкретном предмете.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 xml:space="preserve"> ребёнок может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просто не понимать, что приятно другому человеку, а что неприятно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 быть безразличным к переживаниям людей. Таких детей привлекает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всё новое и яркое, поэтому при первой встрече лучше убрать из помещения лишние игрушки, предметы, которые могли бы отвлекать и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без того не устойчивое внимание ребёнка. Как правило, дети с СДВГ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быстро истощаются, поэтому, как и в случае с детьми с РДА, нужно внимательно следить за тем, чтобы ребёнок не перенапрягался.</w:t>
      </w:r>
    </w:p>
    <w:p w:rsidR="005C19D8" w:rsidRPr="00395883" w:rsidRDefault="005C19D8" w:rsidP="00A9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Дети с детским церебральным параличом (ДЦП) и другими двигательными нарушениями достаточно легко вступают в контакт после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дополнительной стимуляции. Они, как правило, очень привязаны к родителю и ждут подкрепления с его стороны. Поэтому нужно включать</w:t>
      </w:r>
      <w:r w:rsidR="003D567C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родителей в игру. Если возникает трудность в установлении контакта с ребёнком с ДЦП и другими двигательными нарушениями, специалист может попросить родителя поиграть с ребёнком и постепенно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сам включиться в игру. Большинство детей с ДЦП часто компенсируют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д</w:t>
      </w:r>
      <w:r w:rsidRPr="00395883">
        <w:rPr>
          <w:rFonts w:ascii="Times New Roman" w:hAnsi="Times New Roman" w:cs="Times New Roman"/>
          <w:sz w:val="28"/>
          <w:szCs w:val="28"/>
        </w:rPr>
        <w:t>вигательные нарушения интеллектуальным развитием. Поэтому любая игровая деятельность должна быть направлена на развитие познавательной сферы ребёнка.</w:t>
      </w:r>
    </w:p>
    <w:p w:rsidR="00A9458A" w:rsidRPr="00395883" w:rsidRDefault="00A9458A" w:rsidP="00A94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9D8" w:rsidRPr="00395883" w:rsidRDefault="00A9458A" w:rsidP="00A94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883">
        <w:rPr>
          <w:rFonts w:ascii="Times New Roman" w:hAnsi="Times New Roman" w:cs="Times New Roman"/>
          <w:b/>
          <w:sz w:val="28"/>
          <w:szCs w:val="28"/>
        </w:rPr>
        <w:t>2.</w:t>
      </w:r>
      <w:r w:rsidR="005C19D8" w:rsidRPr="00395883">
        <w:rPr>
          <w:rFonts w:ascii="Times New Roman" w:hAnsi="Times New Roman" w:cs="Times New Roman"/>
          <w:b/>
          <w:sz w:val="28"/>
          <w:szCs w:val="28"/>
        </w:rPr>
        <w:t>Развитие коммуникативных навыков.</w:t>
      </w:r>
    </w:p>
    <w:p w:rsidR="005C19D8" w:rsidRPr="00395883" w:rsidRDefault="005C19D8" w:rsidP="00177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У детей с РДА, как правило, не выработаны способы общения с</w:t>
      </w:r>
      <w:r w:rsidR="005858CC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окружающими. У большинства из них отсутствует речь. Кроме того,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наблюдается отсутствие невербального общения: они избегают смотреть в глаза собеседнику, не улыбаются на обращённую к ним речь,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не здороваются с родителями, гостями. Для формирования навыков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речевого общения нами используется техника «комментирования»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действий ребёнка, помогающая создавать и</w:t>
      </w:r>
      <w:r w:rsidR="005858CC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пополнять его пассивный словарь. Причём,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если ребёнок не говорит совсем, то комментарии должны состоять из одного слова на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каждое </w:t>
      </w:r>
      <w:r w:rsidRPr="00395883">
        <w:rPr>
          <w:rFonts w:ascii="Times New Roman" w:hAnsi="Times New Roman" w:cs="Times New Roman"/>
          <w:sz w:val="28"/>
          <w:szCs w:val="28"/>
        </w:rPr>
        <w:lastRenderedPageBreak/>
        <w:t>действие. Это слово должно совпадать по модальности с настроением ребёнка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 данный момент.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Через какое-то время, когда специалист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отмечает, что у ребёнка в пассивном словаре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присутствует то или иное слово, он начинает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стимуляцию активного словаря, «недопонимая» ребёнка, то </w:t>
      </w:r>
      <w:proofErr w:type="gramStart"/>
      <w:r w:rsidRPr="00395883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 xml:space="preserve"> создавая такие речевые ситуации, в которых должно ребёнку необходимо произне</w:t>
      </w:r>
      <w:r w:rsidR="001778D7">
        <w:rPr>
          <w:rFonts w:ascii="Times New Roman" w:hAnsi="Times New Roman" w:cs="Times New Roman"/>
          <w:sz w:val="28"/>
          <w:szCs w:val="28"/>
        </w:rPr>
        <w:t>сти дан</w:t>
      </w:r>
      <w:r w:rsidRPr="00395883">
        <w:rPr>
          <w:rFonts w:ascii="Times New Roman" w:hAnsi="Times New Roman" w:cs="Times New Roman"/>
          <w:sz w:val="28"/>
          <w:szCs w:val="28"/>
        </w:rPr>
        <w:t>ное в качестве разъяснения «недопонимающему» специалисту.</w:t>
      </w:r>
    </w:p>
    <w:p w:rsidR="005C19D8" w:rsidRPr="00395883" w:rsidRDefault="005C19D8" w:rsidP="00177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Если у ребёнка с РДА присутствует речь, то она, как правило, фонетически неправильна (ритм, интонация и т. д.), также отмечается монотонность речи или высокий тон. Помимо всего этого речь отличается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по форме и содержанию: присутствует алалия,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>, нарушение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фонематического строя. Например, ребёнок может произносить одну</w:t>
      </w:r>
      <w:r w:rsidR="001778D7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 ту же фразу на протяжении долгого времени. И даже если проблемы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 речью у ребёнка несущественны, то ему крайне трудно начать и поддерживать беседу с другими.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Очень часто развитие коммуникативных навыков у детей с РДА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происходит нелинейно. Такие дети могут научиться читать раньше,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чем говорить. Поэтому для развития коммуникации мы используем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мультимодальные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 xml:space="preserve"> подкрепления, а также альтернативные способы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коммуникации, например пиктограммы или фотографии. Кроме того,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для работы с детьми с РДА нами активно используются невербальные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средства общения, такие как базовые жесты.</w:t>
      </w:r>
    </w:p>
    <w:p w:rsidR="005C19D8" w:rsidRPr="00395883" w:rsidRDefault="005C19D8" w:rsidP="00A9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У детей с СДВГ коммуникативные нарушения предусматривают нарушение экспрессивной речи. Для её развития мы используем сюжетные картинки. Основной задачей при работе с ребёнком с СДВГ является мотивация, поэтому картинка должна соответствовать психологическому возрасту и интересам ребёнка. Также детям с СДВГ характерно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смешанное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рецептивно-экспрессивное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 xml:space="preserve"> расстройство языка, когда проблемы в общении усиливаются в связи с трудностями понимания некоторых аспектов речи. Хотя дети с такими нарушениями обладают нормальным слухом, они не могут понять значение определённых звуков,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слов и предложений. В тяжёлых случаях способность ребёнка понимать основной набор слов или простые предложения может быть ослаблена,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у него могут возникнуть проблемы с произнесением звуков и букв, а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также в запоминании и воспроизведении звуков в правильной последовательности. Развитие невербальной коммуникации или альтернативных средств общения является основным направлением в работе с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детьми с данными нарушениями.</w:t>
      </w:r>
    </w:p>
    <w:p w:rsidR="005C19D8" w:rsidRPr="00395883" w:rsidRDefault="005C19D8" w:rsidP="00A9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У детей с ДЦП формируются существенные трудности в процессе коммуникации, Основная проблема — это сложность нахождения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партнёра по общению. </w:t>
      </w:r>
      <w:proofErr w:type="gramStart"/>
      <w:r w:rsidRPr="00395883">
        <w:rPr>
          <w:rFonts w:ascii="Times New Roman" w:hAnsi="Times New Roman" w:cs="Times New Roman"/>
          <w:sz w:val="28"/>
          <w:szCs w:val="28"/>
        </w:rPr>
        <w:t>Часто у детей с ДЦП формируется осознание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собственной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нетипичности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>, что может затруднить взаимодействие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ребёнка с социальной средой.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 xml:space="preserve"> Это мешает выражению собственных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чувств и мыслей и снижает мотивацию вступления в коммуникацию.</w:t>
      </w:r>
    </w:p>
    <w:p w:rsidR="005C19D8" w:rsidRPr="00395883" w:rsidRDefault="005C19D8" w:rsidP="00A9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lastRenderedPageBreak/>
        <w:t>Как правило, в таких случаях у детей с тяжёлыми двигательными расстройствами наблюдается выраженный психический инфантилизм,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приобретающий при ДЦП различные осложнённые формы. У детей появляется застенчивость, ранимость, обидчивость. Нарушения речевой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активности у детей с ДЦП (например, часто встречающаяся в этих случаях псевдобульбарная дизартрия) только затрудняет коммуникативное взаимодействие.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Таким образом, развитие коммуникативных навыков у детей с ДЦП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предполагает поиск «сильных» сторон, развитие самостоятельности и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инициативности в общении, формирование адекватного восприятия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образа «Я» у ребёнка.</w:t>
      </w:r>
    </w:p>
    <w:p w:rsidR="00A9458A" w:rsidRPr="00395883" w:rsidRDefault="00A9458A" w:rsidP="005C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83">
        <w:rPr>
          <w:rFonts w:ascii="Times New Roman" w:hAnsi="Times New Roman" w:cs="Times New Roman"/>
          <w:b/>
          <w:sz w:val="28"/>
          <w:szCs w:val="28"/>
        </w:rPr>
        <w:t>3. Развитие эмоционально-волевой сферы.</w:t>
      </w:r>
    </w:p>
    <w:p w:rsidR="005C19D8" w:rsidRPr="00395883" w:rsidRDefault="005C19D8" w:rsidP="00A9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Дети с РДА обычно не умеют распознавать и выражать свои эмоции. Тем более им трудно понимать по мимике эмоции других людей.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 таких случаях мы используем для работы сказки и мультфильмы с героями, у которых ярко выраженная, понятная мимика. Ребёнок может</w:t>
      </w:r>
      <w:r w:rsidR="00A9458A" w:rsidRPr="00395883">
        <w:rPr>
          <w:rFonts w:ascii="Times New Roman" w:hAnsi="Times New Roman" w:cs="Times New Roman"/>
          <w:sz w:val="28"/>
          <w:szCs w:val="28"/>
        </w:rPr>
        <w:t xml:space="preserve">  </w:t>
      </w:r>
      <w:r w:rsidRPr="00395883">
        <w:rPr>
          <w:rFonts w:ascii="Times New Roman" w:hAnsi="Times New Roman" w:cs="Times New Roman"/>
          <w:sz w:val="28"/>
          <w:szCs w:val="28"/>
        </w:rPr>
        <w:t>угадывать настроение персонажей сказок (например, с помощью стоп-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кадра). Также важно, чтобы ребёнок пробовал изобразить эмоции и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настроения сам. Кроме того, для развития понимания эмоций используются различные игры, такие как «настроения», «зеркало». Очень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важным моментом является то, что при демонстрации ребёнку той или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иной эмоции мимика взрослого должна быть выразительной.</w:t>
      </w:r>
    </w:p>
    <w:p w:rsidR="005C19D8" w:rsidRPr="00395883" w:rsidRDefault="005C19D8" w:rsidP="00395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Дети с СДВГ часто испытывают трудности в контроле собственных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эмоций. Им характерны резкие перепады настроения, вспыльчивость,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раздражительность, несдержанность. Поэтому в занятиях и играх с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такими детьми необходимо наличие положительных эмоций. Важным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здесь является элемент удовольствия. Если какое-то занятие доставляет ребёнку с СДВГ удовольствие, то он может не прекращать его продолжительное время. Дети с данным нарушением вообще очень плохо переносят скучные, монотонные, однообразные задания. Поэтому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любая деятельность должна быть эмоционально подкреплена. Дети с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СДВГ при наличии доверительных отношений со специалистом могут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воспроизводить демонстрируемое поведение и эмоции.</w:t>
      </w:r>
    </w:p>
    <w:p w:rsidR="005C19D8" w:rsidRPr="00395883" w:rsidRDefault="005C19D8" w:rsidP="00395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Дети с ДЦП и другими двигательными нарушениями, как правило,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не имеют трудностей в проявлении и понимании эмоций. Работа с такими детьми чаще направлена на обогащение эмоционального опыта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ребёнка (аффективного и когнитивного), расширение и систематизацию представления о содержании эмоциональных переживаний, обогащение представлений о многообразии способов выражения эмоций.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Для этого мы используем такие игры и методические материалы, как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«настроение», «зеркало», «кто что чувствует», «карты эмоций» и т. д.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Отличительной особенностью, характерной практически для всех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детей с ДЦП, является повышенная утомляемость. В процессе коррекционной и </w:t>
      </w:r>
      <w:r w:rsidRPr="00395883">
        <w:rPr>
          <w:rFonts w:ascii="Times New Roman" w:hAnsi="Times New Roman" w:cs="Times New Roman"/>
          <w:sz w:val="28"/>
          <w:szCs w:val="28"/>
        </w:rPr>
        <w:lastRenderedPageBreak/>
        <w:t>развивающей работы, даже при условии высокого интереса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к заданию, ребёнок быстро устаёт, становится плаксивым, раздражи-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883">
        <w:rPr>
          <w:rFonts w:ascii="Times New Roman" w:hAnsi="Times New Roman" w:cs="Times New Roman"/>
          <w:sz w:val="28"/>
          <w:szCs w:val="28"/>
        </w:rPr>
        <w:t>тельным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>, отказывается от работы. Некоторые дети в результате утомления становятся беспокойными, темп их речи ускоряется, при этом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речь становится менее разборчивой; наблюдается усиление гиперкинезов; проявляется агрессивное поведение — ребёнок может разбрасывать находящиеся поблизости предметы, игрушки. Поэтому очень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важно следить за тем, чтобы ребёнок не переутомлялся и вовремя прекращать взаимодействие.</w:t>
      </w:r>
    </w:p>
    <w:p w:rsidR="00395883" w:rsidRPr="00395883" w:rsidRDefault="00395883" w:rsidP="005C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83">
        <w:rPr>
          <w:rFonts w:ascii="Times New Roman" w:hAnsi="Times New Roman" w:cs="Times New Roman"/>
          <w:b/>
          <w:sz w:val="28"/>
          <w:szCs w:val="28"/>
        </w:rPr>
        <w:t>4. Развитие личностно-социальной сферы.</w:t>
      </w:r>
    </w:p>
    <w:p w:rsidR="005C19D8" w:rsidRPr="00395883" w:rsidRDefault="005C19D8" w:rsidP="00395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Часто создаётся впечатление, что дети с РДА игнорируют существование окружающих их людей — даже своих родителей. У них отсутствуют или заметно ограничены игры со сверстниками. Ребёнок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может либо не проявлять интереса к таким играм, либо у него могут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отсутствовать необходимые игровые умения и он, как правило, не обращает внимания на других детей, если только не участвует в простой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игре типа «дай-возьми». Навыки самообслуживания у детей с РДА отсутствуют или их развитие крайне задерживается. Им трудно </w:t>
      </w:r>
      <w:proofErr w:type="gramStart"/>
      <w:r w:rsidRPr="00395883">
        <w:rPr>
          <w:rFonts w:ascii="Times New Roman" w:hAnsi="Times New Roman" w:cs="Times New Roman"/>
          <w:sz w:val="28"/>
          <w:szCs w:val="28"/>
        </w:rPr>
        <w:t>научиться самим одеваться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>, пользоваться туалетом и есть без посторонней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помощи. Эти дети плохо распознают обычную опасность, и за ними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нужен постоянный присмотр, чтобы они не получили серьёзных травм,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переходя улицу с интенсивным движением, играя с электрооборудованием и т. д.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 детьми с РДА желательно использовать игры с чётко установленными правилами. Причём любую игру нужно проигрывать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много раз, сопровождая каждое действие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комментариями, чтобы ребёнок понял правила, и игра для него стала неким ритуалом.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Также целесообразно использование </w:t>
      </w:r>
      <w:proofErr w:type="spellStart"/>
      <w:r w:rsidRPr="0039588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>. Изначально сказки могут представлять собой коротенькие истории про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интересующий ребёнка предмет, например,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машинку или пылесос. В дальнейшем в сказку включаются игрушки-животные (мишка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или киса) и уже на последнем этапе добавляются куклы. Очень полезно придумывать истории, в которых действуют положительные и отрицательные герои. Это помогает ребёнку на подсознательном уровне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усваивать социальные правила и границы. «Спектакли» необходимо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ставить много раз, каждый раз внося какие-то небольшие изменения.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И самое главное, несмотря на особенности общения, ребёнок с РДА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должен бывать в коллективе.</w:t>
      </w:r>
    </w:p>
    <w:p w:rsidR="005C19D8" w:rsidRPr="00395883" w:rsidRDefault="005C19D8" w:rsidP="00395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Дети с СДВГ часто первыми начинают социальные контакты. Однако в их действиях очень скоро обнаруживается избыточное реагирование, не соответствующее содержанию ситуации. Они не слишком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обеспокоены социальными ожиданиями и не понимают оттенки межличностных отношений. Ребёнок стремится получить свои яркие впечатления, так необходимые ему для нормального функционирования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и которые он никак не может получить сидя спокойно и выполняя инструкции специалиста. В </w:t>
      </w:r>
      <w:r w:rsidRPr="00395883">
        <w:rPr>
          <w:rFonts w:ascii="Times New Roman" w:hAnsi="Times New Roman" w:cs="Times New Roman"/>
          <w:sz w:val="28"/>
          <w:szCs w:val="28"/>
        </w:rPr>
        <w:lastRenderedPageBreak/>
        <w:t>общем психическом развитии дети с СДВГ, как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правило, отстают от своих сверстников, но они всегда стремятся ими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руководить. Их можно назначат</w:t>
      </w:r>
      <w:r w:rsidR="00395883" w:rsidRPr="00395883">
        <w:rPr>
          <w:rFonts w:ascii="Times New Roman" w:hAnsi="Times New Roman" w:cs="Times New Roman"/>
          <w:sz w:val="28"/>
          <w:szCs w:val="28"/>
        </w:rPr>
        <w:t>ь «помощниками», это способству</w:t>
      </w:r>
      <w:r w:rsidRPr="00395883">
        <w:rPr>
          <w:rFonts w:ascii="Times New Roman" w:hAnsi="Times New Roman" w:cs="Times New Roman"/>
          <w:sz w:val="28"/>
          <w:szCs w:val="28"/>
        </w:rPr>
        <w:t>ет социализации ребёнка, повышает его самооценку, эмоционально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подкрепляет и стимулирует его на выполнение различных рутинных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действий.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Для личностно-социального развития детей с СДВГ нами используются ритуалы. Они снимают эмоциональное напряжение и «утилизируют» агрессию. Например, ритуал аплодировать ребёнку при достижении им поставленной цели, одновременно эмоционально подкрепляет результат, повышает значимость достижения, самооценку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ребёнка, стимулирует его на выполнение задания и снимает мышечное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напряжение. Также с помощью ритуалов формируются временные и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пространственные рамки, необходимые для детей с СДВГ. Например,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во время занятия комната разделена на разные зоны по характеру работы. При звуковом сигнале мы меняем деятельность и переходим в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другую зону.</w:t>
      </w:r>
    </w:p>
    <w:p w:rsidR="005C19D8" w:rsidRPr="00395883" w:rsidRDefault="005C19D8" w:rsidP="00395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Детям с ДЦП и другими двигательными нарушениями, как правило, характерен психологический инфантилизм. Его проявления выражаются в преобладании деятельности, осуществляемой по мотивам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удовольствия, склонности к фантазированию и мечтательности. Но в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отличие от классических проявлений «гармонического инфантилизма»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у детей с церебральным параличом наблюдается недостаточная активность, подвижность, яркость эмоциональности. </w:t>
      </w:r>
      <w:proofErr w:type="gramStart"/>
      <w:r w:rsidRPr="00395883">
        <w:rPr>
          <w:rFonts w:ascii="Times New Roman" w:hAnsi="Times New Roman" w:cs="Times New Roman"/>
          <w:sz w:val="28"/>
          <w:szCs w:val="28"/>
        </w:rPr>
        <w:t>Свойственные детям с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церебральным параличом пугливость, повышенная настороженность в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незнакомых условиях надолго фиксируются у них.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 xml:space="preserve"> Большинство детей,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 xml:space="preserve">имеющих указанное отклонение в развитии </w:t>
      </w:r>
      <w:proofErr w:type="gramStart"/>
      <w:r w:rsidRPr="00395883">
        <w:rPr>
          <w:rFonts w:ascii="Times New Roman" w:hAnsi="Times New Roman" w:cs="Times New Roman"/>
          <w:sz w:val="28"/>
          <w:szCs w:val="28"/>
        </w:rPr>
        <w:t>пассивны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 xml:space="preserve"> и нерешительны. Они боятся темноты, пустой комнаты, закрытой двери. Чтобы у ребёнка сформировалось адекватное отношение к себе и к миру, важно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рекомендовать родителям и близким отказаться от излишней опеки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по отношению к нему. От того, как воспринимает ребёнка семья — как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 </w:t>
      </w:r>
      <w:r w:rsidRPr="00395883">
        <w:rPr>
          <w:rFonts w:ascii="Times New Roman" w:hAnsi="Times New Roman" w:cs="Times New Roman"/>
          <w:sz w:val="28"/>
          <w:szCs w:val="28"/>
        </w:rPr>
        <w:t>инвалида, не способного добиться в жизни успеха, либо как человека,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пусть в чём-то не похожего на окружающих, но занимающего актив-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883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395883">
        <w:rPr>
          <w:rFonts w:ascii="Times New Roman" w:hAnsi="Times New Roman" w:cs="Times New Roman"/>
          <w:sz w:val="28"/>
          <w:szCs w:val="28"/>
        </w:rPr>
        <w:t xml:space="preserve"> жизненную позицию, — и будет зависеть развитие его личностных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 </w:t>
      </w:r>
      <w:r w:rsidRPr="00395883">
        <w:rPr>
          <w:rFonts w:ascii="Times New Roman" w:hAnsi="Times New Roman" w:cs="Times New Roman"/>
          <w:sz w:val="28"/>
          <w:szCs w:val="28"/>
        </w:rPr>
        <w:t>качеств. Поэтому основной упор в работе с детьми с ДЦП мы делаем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на развитие инициативности ребёнка, на формирование у него самосознания. Навыки самообслуживания у детей с ДЦП и двигательными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 </w:t>
      </w:r>
      <w:r w:rsidRPr="00395883">
        <w:rPr>
          <w:rFonts w:ascii="Times New Roman" w:hAnsi="Times New Roman" w:cs="Times New Roman"/>
          <w:sz w:val="28"/>
          <w:szCs w:val="28"/>
        </w:rPr>
        <w:t>нарушениями развиты слабо. Для их развития мы рекомендуем, прежде всего, формирование функциональной позы. Выбор позы зависит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от характера патологии.</w:t>
      </w:r>
    </w:p>
    <w:p w:rsidR="005C19D8" w:rsidRPr="00395883" w:rsidRDefault="005C19D8" w:rsidP="005C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3">
        <w:rPr>
          <w:rFonts w:ascii="Times New Roman" w:hAnsi="Times New Roman" w:cs="Times New Roman"/>
          <w:sz w:val="28"/>
          <w:szCs w:val="28"/>
        </w:rPr>
        <w:t>Представленные выше этапы работы психолога с детьми, имеющими ограниченные возможности здоровья, могут осуществляться в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любой последовательности в зависимости от уровня развития ребёнка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 </w:t>
      </w:r>
      <w:r w:rsidRPr="00395883">
        <w:rPr>
          <w:rFonts w:ascii="Times New Roman" w:hAnsi="Times New Roman" w:cs="Times New Roman"/>
          <w:sz w:val="28"/>
          <w:szCs w:val="28"/>
        </w:rPr>
        <w:t>и поставленных задач, но они необходимы для целостного формиров</w:t>
      </w:r>
      <w:r w:rsidR="005858CC">
        <w:rPr>
          <w:rFonts w:ascii="Times New Roman" w:hAnsi="Times New Roman" w:cs="Times New Roman"/>
          <w:sz w:val="28"/>
          <w:szCs w:val="28"/>
        </w:rPr>
        <w:t>а</w:t>
      </w:r>
      <w:r w:rsidRPr="00395883">
        <w:rPr>
          <w:rFonts w:ascii="Times New Roman" w:hAnsi="Times New Roman" w:cs="Times New Roman"/>
          <w:sz w:val="28"/>
          <w:szCs w:val="28"/>
        </w:rPr>
        <w:t>ния личности ребёнка.</w:t>
      </w:r>
    </w:p>
    <w:sectPr w:rsidR="005C19D8" w:rsidRPr="00395883" w:rsidSect="00FF2D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7E" w:rsidRDefault="00C63B7E" w:rsidP="00A9458A">
      <w:pPr>
        <w:spacing w:after="0" w:line="240" w:lineRule="auto"/>
      </w:pPr>
      <w:r>
        <w:separator/>
      </w:r>
    </w:p>
  </w:endnote>
  <w:endnote w:type="continuationSeparator" w:id="0">
    <w:p w:rsidR="00C63B7E" w:rsidRDefault="00C63B7E" w:rsidP="00A9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1389"/>
      <w:docPartObj>
        <w:docPartGallery w:val="Page Numbers (Bottom of Page)"/>
        <w:docPartUnique/>
      </w:docPartObj>
    </w:sdtPr>
    <w:sdtContent>
      <w:p w:rsidR="00A9458A" w:rsidRDefault="00610657">
        <w:pPr>
          <w:pStyle w:val="a5"/>
          <w:jc w:val="center"/>
        </w:pPr>
        <w:fldSimple w:instr=" PAGE   \* MERGEFORMAT ">
          <w:r w:rsidR="001778D7">
            <w:rPr>
              <w:noProof/>
            </w:rPr>
            <w:t>6</w:t>
          </w:r>
        </w:fldSimple>
      </w:p>
    </w:sdtContent>
  </w:sdt>
  <w:p w:rsidR="00A9458A" w:rsidRDefault="00A945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7E" w:rsidRDefault="00C63B7E" w:rsidP="00A9458A">
      <w:pPr>
        <w:spacing w:after="0" w:line="240" w:lineRule="auto"/>
      </w:pPr>
      <w:r>
        <w:separator/>
      </w:r>
    </w:p>
  </w:footnote>
  <w:footnote w:type="continuationSeparator" w:id="0">
    <w:p w:rsidR="00C63B7E" w:rsidRDefault="00C63B7E" w:rsidP="00A94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C19D8"/>
    <w:rsid w:val="0001530B"/>
    <w:rsid w:val="00015967"/>
    <w:rsid w:val="00021631"/>
    <w:rsid w:val="00021A6A"/>
    <w:rsid w:val="00025AEB"/>
    <w:rsid w:val="00034DE9"/>
    <w:rsid w:val="00046413"/>
    <w:rsid w:val="00050590"/>
    <w:rsid w:val="00050E62"/>
    <w:rsid w:val="00050EFD"/>
    <w:rsid w:val="0005175D"/>
    <w:rsid w:val="00052273"/>
    <w:rsid w:val="00055565"/>
    <w:rsid w:val="00057CD7"/>
    <w:rsid w:val="00060310"/>
    <w:rsid w:val="000722ED"/>
    <w:rsid w:val="00073A8A"/>
    <w:rsid w:val="000765B5"/>
    <w:rsid w:val="000769E0"/>
    <w:rsid w:val="000816D4"/>
    <w:rsid w:val="00087E9E"/>
    <w:rsid w:val="000904BD"/>
    <w:rsid w:val="00092239"/>
    <w:rsid w:val="000937BB"/>
    <w:rsid w:val="000B4F88"/>
    <w:rsid w:val="000B54C8"/>
    <w:rsid w:val="000C1F0C"/>
    <w:rsid w:val="000C7E71"/>
    <w:rsid w:val="000D010B"/>
    <w:rsid w:val="000D017A"/>
    <w:rsid w:val="000D7460"/>
    <w:rsid w:val="000E0214"/>
    <w:rsid w:val="000E0737"/>
    <w:rsid w:val="000E39EA"/>
    <w:rsid w:val="000E5D57"/>
    <w:rsid w:val="000E6158"/>
    <w:rsid w:val="000E6E1A"/>
    <w:rsid w:val="000E6E32"/>
    <w:rsid w:val="000F0626"/>
    <w:rsid w:val="000F1124"/>
    <w:rsid w:val="000F2098"/>
    <w:rsid w:val="000F4B9D"/>
    <w:rsid w:val="000F5461"/>
    <w:rsid w:val="00101A9F"/>
    <w:rsid w:val="001037F8"/>
    <w:rsid w:val="00103F78"/>
    <w:rsid w:val="00114232"/>
    <w:rsid w:val="001142FD"/>
    <w:rsid w:val="00117C02"/>
    <w:rsid w:val="00126615"/>
    <w:rsid w:val="00127019"/>
    <w:rsid w:val="00127113"/>
    <w:rsid w:val="00135692"/>
    <w:rsid w:val="00140C9A"/>
    <w:rsid w:val="00144A1E"/>
    <w:rsid w:val="00147B20"/>
    <w:rsid w:val="00153F8A"/>
    <w:rsid w:val="001550C8"/>
    <w:rsid w:val="00157165"/>
    <w:rsid w:val="00166669"/>
    <w:rsid w:val="001701FE"/>
    <w:rsid w:val="00173BD9"/>
    <w:rsid w:val="001769A6"/>
    <w:rsid w:val="001778D7"/>
    <w:rsid w:val="00183612"/>
    <w:rsid w:val="001921C2"/>
    <w:rsid w:val="0019339A"/>
    <w:rsid w:val="00193C99"/>
    <w:rsid w:val="00194CE6"/>
    <w:rsid w:val="00196EDF"/>
    <w:rsid w:val="001A30EE"/>
    <w:rsid w:val="001A4C32"/>
    <w:rsid w:val="001A6860"/>
    <w:rsid w:val="001B3369"/>
    <w:rsid w:val="001B566B"/>
    <w:rsid w:val="001C0937"/>
    <w:rsid w:val="001D0A28"/>
    <w:rsid w:val="001D0AA4"/>
    <w:rsid w:val="001D0C62"/>
    <w:rsid w:val="001D54FC"/>
    <w:rsid w:val="001D7B47"/>
    <w:rsid w:val="001E01DD"/>
    <w:rsid w:val="001E13BD"/>
    <w:rsid w:val="001E29BD"/>
    <w:rsid w:val="001E43A7"/>
    <w:rsid w:val="001F29AE"/>
    <w:rsid w:val="001F3A9F"/>
    <w:rsid w:val="001F3F41"/>
    <w:rsid w:val="001F6112"/>
    <w:rsid w:val="00200659"/>
    <w:rsid w:val="00201C7E"/>
    <w:rsid w:val="002048A9"/>
    <w:rsid w:val="00204A85"/>
    <w:rsid w:val="00211960"/>
    <w:rsid w:val="00211EDD"/>
    <w:rsid w:val="00215C6C"/>
    <w:rsid w:val="0021676A"/>
    <w:rsid w:val="00216C31"/>
    <w:rsid w:val="00221AB3"/>
    <w:rsid w:val="00223450"/>
    <w:rsid w:val="00230EC5"/>
    <w:rsid w:val="00231D9F"/>
    <w:rsid w:val="00231F76"/>
    <w:rsid w:val="00232D3F"/>
    <w:rsid w:val="00232EFA"/>
    <w:rsid w:val="00240E6C"/>
    <w:rsid w:val="00242F4F"/>
    <w:rsid w:val="00243646"/>
    <w:rsid w:val="00261807"/>
    <w:rsid w:val="00262FE3"/>
    <w:rsid w:val="00263E28"/>
    <w:rsid w:val="00267917"/>
    <w:rsid w:val="00267E09"/>
    <w:rsid w:val="00271156"/>
    <w:rsid w:val="00273044"/>
    <w:rsid w:val="002770B3"/>
    <w:rsid w:val="00280186"/>
    <w:rsid w:val="0028769C"/>
    <w:rsid w:val="00290503"/>
    <w:rsid w:val="0029217F"/>
    <w:rsid w:val="002A152C"/>
    <w:rsid w:val="002A51DF"/>
    <w:rsid w:val="002B2D20"/>
    <w:rsid w:val="002B3F32"/>
    <w:rsid w:val="002B489A"/>
    <w:rsid w:val="002B5728"/>
    <w:rsid w:val="002B590D"/>
    <w:rsid w:val="002B6234"/>
    <w:rsid w:val="002B68B0"/>
    <w:rsid w:val="002C2A08"/>
    <w:rsid w:val="002C3D25"/>
    <w:rsid w:val="002D3FE0"/>
    <w:rsid w:val="002D6B92"/>
    <w:rsid w:val="002E2CD1"/>
    <w:rsid w:val="002E4EED"/>
    <w:rsid w:val="002F18AC"/>
    <w:rsid w:val="002F237E"/>
    <w:rsid w:val="002F2E18"/>
    <w:rsid w:val="002F7184"/>
    <w:rsid w:val="003017E3"/>
    <w:rsid w:val="00302C4A"/>
    <w:rsid w:val="00303058"/>
    <w:rsid w:val="00314C03"/>
    <w:rsid w:val="00316626"/>
    <w:rsid w:val="00322778"/>
    <w:rsid w:val="00332C05"/>
    <w:rsid w:val="003331D1"/>
    <w:rsid w:val="00336E7B"/>
    <w:rsid w:val="00337A59"/>
    <w:rsid w:val="003417FD"/>
    <w:rsid w:val="003432C1"/>
    <w:rsid w:val="00344F2A"/>
    <w:rsid w:val="00346EA2"/>
    <w:rsid w:val="00350F50"/>
    <w:rsid w:val="003510E1"/>
    <w:rsid w:val="003515EA"/>
    <w:rsid w:val="00351F35"/>
    <w:rsid w:val="003520C8"/>
    <w:rsid w:val="00353879"/>
    <w:rsid w:val="003551AF"/>
    <w:rsid w:val="00355BCC"/>
    <w:rsid w:val="00355BEB"/>
    <w:rsid w:val="00356833"/>
    <w:rsid w:val="003600FF"/>
    <w:rsid w:val="00362607"/>
    <w:rsid w:val="00364C18"/>
    <w:rsid w:val="00366CE8"/>
    <w:rsid w:val="00367CCA"/>
    <w:rsid w:val="003712BF"/>
    <w:rsid w:val="00373C14"/>
    <w:rsid w:val="00373DF2"/>
    <w:rsid w:val="003756DE"/>
    <w:rsid w:val="0037709E"/>
    <w:rsid w:val="003823B9"/>
    <w:rsid w:val="00392C60"/>
    <w:rsid w:val="00393134"/>
    <w:rsid w:val="0039366C"/>
    <w:rsid w:val="003937EB"/>
    <w:rsid w:val="0039392B"/>
    <w:rsid w:val="00395883"/>
    <w:rsid w:val="003A0082"/>
    <w:rsid w:val="003A1091"/>
    <w:rsid w:val="003A126A"/>
    <w:rsid w:val="003B06C5"/>
    <w:rsid w:val="003B34DA"/>
    <w:rsid w:val="003B70AF"/>
    <w:rsid w:val="003C039E"/>
    <w:rsid w:val="003C086A"/>
    <w:rsid w:val="003C0A09"/>
    <w:rsid w:val="003C40AA"/>
    <w:rsid w:val="003C4726"/>
    <w:rsid w:val="003C753B"/>
    <w:rsid w:val="003D567C"/>
    <w:rsid w:val="003E412D"/>
    <w:rsid w:val="003E5A2A"/>
    <w:rsid w:val="003E72EF"/>
    <w:rsid w:val="003F393E"/>
    <w:rsid w:val="003F46AD"/>
    <w:rsid w:val="003F642A"/>
    <w:rsid w:val="00400DF4"/>
    <w:rsid w:val="0040254B"/>
    <w:rsid w:val="00403231"/>
    <w:rsid w:val="00413444"/>
    <w:rsid w:val="0041694E"/>
    <w:rsid w:val="00417E62"/>
    <w:rsid w:val="00421B3B"/>
    <w:rsid w:val="00426C38"/>
    <w:rsid w:val="00427E65"/>
    <w:rsid w:val="00435C3D"/>
    <w:rsid w:val="00436CBC"/>
    <w:rsid w:val="0044225E"/>
    <w:rsid w:val="00453644"/>
    <w:rsid w:val="004550F3"/>
    <w:rsid w:val="00456D67"/>
    <w:rsid w:val="00461BBA"/>
    <w:rsid w:val="00466577"/>
    <w:rsid w:val="00466AF7"/>
    <w:rsid w:val="00470148"/>
    <w:rsid w:val="00473B40"/>
    <w:rsid w:val="0047656E"/>
    <w:rsid w:val="00480918"/>
    <w:rsid w:val="0048448D"/>
    <w:rsid w:val="00484815"/>
    <w:rsid w:val="00491D7B"/>
    <w:rsid w:val="00493189"/>
    <w:rsid w:val="00495508"/>
    <w:rsid w:val="004A2788"/>
    <w:rsid w:val="004A4D42"/>
    <w:rsid w:val="004A5933"/>
    <w:rsid w:val="004B1FC9"/>
    <w:rsid w:val="004B2A26"/>
    <w:rsid w:val="004B2BE9"/>
    <w:rsid w:val="004B5441"/>
    <w:rsid w:val="004C3022"/>
    <w:rsid w:val="004C3D0B"/>
    <w:rsid w:val="004C4143"/>
    <w:rsid w:val="004C48E1"/>
    <w:rsid w:val="004D0242"/>
    <w:rsid w:val="004D1397"/>
    <w:rsid w:val="004D16BE"/>
    <w:rsid w:val="004D3F5A"/>
    <w:rsid w:val="004D4853"/>
    <w:rsid w:val="004D7458"/>
    <w:rsid w:val="004E08DA"/>
    <w:rsid w:val="004E14CB"/>
    <w:rsid w:val="004E4E5C"/>
    <w:rsid w:val="004E6483"/>
    <w:rsid w:val="004E738C"/>
    <w:rsid w:val="004E777C"/>
    <w:rsid w:val="00504CC5"/>
    <w:rsid w:val="00513FC7"/>
    <w:rsid w:val="00514284"/>
    <w:rsid w:val="00515517"/>
    <w:rsid w:val="00515CBB"/>
    <w:rsid w:val="00521987"/>
    <w:rsid w:val="00523A17"/>
    <w:rsid w:val="00524530"/>
    <w:rsid w:val="005260EE"/>
    <w:rsid w:val="00526A75"/>
    <w:rsid w:val="00540C41"/>
    <w:rsid w:val="00541621"/>
    <w:rsid w:val="005446D5"/>
    <w:rsid w:val="00551AB3"/>
    <w:rsid w:val="00552DE2"/>
    <w:rsid w:val="005543DC"/>
    <w:rsid w:val="00556D0A"/>
    <w:rsid w:val="0056031F"/>
    <w:rsid w:val="0057101D"/>
    <w:rsid w:val="005732BC"/>
    <w:rsid w:val="00573844"/>
    <w:rsid w:val="00574383"/>
    <w:rsid w:val="00574F5C"/>
    <w:rsid w:val="00580D68"/>
    <w:rsid w:val="00581C56"/>
    <w:rsid w:val="00581E74"/>
    <w:rsid w:val="005858CC"/>
    <w:rsid w:val="00585E3A"/>
    <w:rsid w:val="005872EA"/>
    <w:rsid w:val="005877A0"/>
    <w:rsid w:val="00590E0F"/>
    <w:rsid w:val="00597AED"/>
    <w:rsid w:val="005A0594"/>
    <w:rsid w:val="005A0AA1"/>
    <w:rsid w:val="005A39EB"/>
    <w:rsid w:val="005B562C"/>
    <w:rsid w:val="005B7B35"/>
    <w:rsid w:val="005C0449"/>
    <w:rsid w:val="005C19D8"/>
    <w:rsid w:val="005C4382"/>
    <w:rsid w:val="005C6B80"/>
    <w:rsid w:val="005D008E"/>
    <w:rsid w:val="005D05CF"/>
    <w:rsid w:val="005D3515"/>
    <w:rsid w:val="005D4361"/>
    <w:rsid w:val="005E0F72"/>
    <w:rsid w:val="005E2D5E"/>
    <w:rsid w:val="005E32E9"/>
    <w:rsid w:val="005E4EE6"/>
    <w:rsid w:val="005E6799"/>
    <w:rsid w:val="005E6E17"/>
    <w:rsid w:val="005F6323"/>
    <w:rsid w:val="0060644C"/>
    <w:rsid w:val="006105C8"/>
    <w:rsid w:val="00610657"/>
    <w:rsid w:val="006128EA"/>
    <w:rsid w:val="00612AB4"/>
    <w:rsid w:val="006141F9"/>
    <w:rsid w:val="00616105"/>
    <w:rsid w:val="006166FA"/>
    <w:rsid w:val="00616C30"/>
    <w:rsid w:val="00617141"/>
    <w:rsid w:val="00623223"/>
    <w:rsid w:val="00623A0D"/>
    <w:rsid w:val="0063323F"/>
    <w:rsid w:val="00650695"/>
    <w:rsid w:val="00651276"/>
    <w:rsid w:val="006566DF"/>
    <w:rsid w:val="00656D58"/>
    <w:rsid w:val="00660A37"/>
    <w:rsid w:val="006628BA"/>
    <w:rsid w:val="00662CCB"/>
    <w:rsid w:val="00663794"/>
    <w:rsid w:val="006655B6"/>
    <w:rsid w:val="006715A9"/>
    <w:rsid w:val="006722A0"/>
    <w:rsid w:val="0067302A"/>
    <w:rsid w:val="0067565E"/>
    <w:rsid w:val="00682937"/>
    <w:rsid w:val="00687CDA"/>
    <w:rsid w:val="00687DFB"/>
    <w:rsid w:val="00692428"/>
    <w:rsid w:val="00693953"/>
    <w:rsid w:val="00695DB6"/>
    <w:rsid w:val="0069608E"/>
    <w:rsid w:val="006A0BED"/>
    <w:rsid w:val="006A1443"/>
    <w:rsid w:val="006A38AC"/>
    <w:rsid w:val="006A4D7A"/>
    <w:rsid w:val="006A755E"/>
    <w:rsid w:val="006A76CB"/>
    <w:rsid w:val="006B22EA"/>
    <w:rsid w:val="006B390B"/>
    <w:rsid w:val="006B49D1"/>
    <w:rsid w:val="006B7E55"/>
    <w:rsid w:val="006C1672"/>
    <w:rsid w:val="006C3935"/>
    <w:rsid w:val="006C7FE3"/>
    <w:rsid w:val="006D0097"/>
    <w:rsid w:val="006D0C2A"/>
    <w:rsid w:val="006E4676"/>
    <w:rsid w:val="006E5186"/>
    <w:rsid w:val="006F26B8"/>
    <w:rsid w:val="00703559"/>
    <w:rsid w:val="007112A9"/>
    <w:rsid w:val="00712E31"/>
    <w:rsid w:val="00720D76"/>
    <w:rsid w:val="00731827"/>
    <w:rsid w:val="00731C0B"/>
    <w:rsid w:val="007346E4"/>
    <w:rsid w:val="00734FB0"/>
    <w:rsid w:val="00735E86"/>
    <w:rsid w:val="007362F0"/>
    <w:rsid w:val="00737C17"/>
    <w:rsid w:val="007405ED"/>
    <w:rsid w:val="007417A6"/>
    <w:rsid w:val="00741A0F"/>
    <w:rsid w:val="00745E2A"/>
    <w:rsid w:val="00756776"/>
    <w:rsid w:val="00762FFB"/>
    <w:rsid w:val="007632E7"/>
    <w:rsid w:val="0076463B"/>
    <w:rsid w:val="00764B17"/>
    <w:rsid w:val="007655F7"/>
    <w:rsid w:val="00765845"/>
    <w:rsid w:val="00771DFD"/>
    <w:rsid w:val="0077260A"/>
    <w:rsid w:val="00774563"/>
    <w:rsid w:val="0077684B"/>
    <w:rsid w:val="007775A1"/>
    <w:rsid w:val="00782CB4"/>
    <w:rsid w:val="00797D91"/>
    <w:rsid w:val="007A4819"/>
    <w:rsid w:val="007A5D06"/>
    <w:rsid w:val="007B38C7"/>
    <w:rsid w:val="007B5044"/>
    <w:rsid w:val="007B6748"/>
    <w:rsid w:val="007B6A3F"/>
    <w:rsid w:val="007B6A71"/>
    <w:rsid w:val="007D0B85"/>
    <w:rsid w:val="007D13F1"/>
    <w:rsid w:val="0080154F"/>
    <w:rsid w:val="00801ED6"/>
    <w:rsid w:val="00802434"/>
    <w:rsid w:val="0080422C"/>
    <w:rsid w:val="00804C46"/>
    <w:rsid w:val="00805E84"/>
    <w:rsid w:val="008128F7"/>
    <w:rsid w:val="00812CE1"/>
    <w:rsid w:val="0081334E"/>
    <w:rsid w:val="00813A54"/>
    <w:rsid w:val="00820A8B"/>
    <w:rsid w:val="00827F57"/>
    <w:rsid w:val="00830A2A"/>
    <w:rsid w:val="008311CC"/>
    <w:rsid w:val="00832AB1"/>
    <w:rsid w:val="00836C35"/>
    <w:rsid w:val="008372E6"/>
    <w:rsid w:val="008508E6"/>
    <w:rsid w:val="0085299A"/>
    <w:rsid w:val="008542AB"/>
    <w:rsid w:val="00856173"/>
    <w:rsid w:val="008828BE"/>
    <w:rsid w:val="00885F7A"/>
    <w:rsid w:val="00891C62"/>
    <w:rsid w:val="008945BC"/>
    <w:rsid w:val="00895D91"/>
    <w:rsid w:val="00895EBA"/>
    <w:rsid w:val="008A45E6"/>
    <w:rsid w:val="008C098A"/>
    <w:rsid w:val="008C249B"/>
    <w:rsid w:val="008C6F64"/>
    <w:rsid w:val="008C742D"/>
    <w:rsid w:val="008D065A"/>
    <w:rsid w:val="008D29AF"/>
    <w:rsid w:val="008D4A3E"/>
    <w:rsid w:val="008D4C28"/>
    <w:rsid w:val="008D4D85"/>
    <w:rsid w:val="008D5BAC"/>
    <w:rsid w:val="008D6262"/>
    <w:rsid w:val="008E180A"/>
    <w:rsid w:val="008E6AE2"/>
    <w:rsid w:val="008E7E11"/>
    <w:rsid w:val="008F0A87"/>
    <w:rsid w:val="008F1C98"/>
    <w:rsid w:val="008F3DA1"/>
    <w:rsid w:val="008F4398"/>
    <w:rsid w:val="00903BF8"/>
    <w:rsid w:val="00905616"/>
    <w:rsid w:val="0091578B"/>
    <w:rsid w:val="009214FF"/>
    <w:rsid w:val="0092706A"/>
    <w:rsid w:val="00927307"/>
    <w:rsid w:val="009312F8"/>
    <w:rsid w:val="009314BF"/>
    <w:rsid w:val="0093451D"/>
    <w:rsid w:val="00934684"/>
    <w:rsid w:val="009364EF"/>
    <w:rsid w:val="00936D64"/>
    <w:rsid w:val="0093706E"/>
    <w:rsid w:val="00937B6D"/>
    <w:rsid w:val="0094691A"/>
    <w:rsid w:val="00951321"/>
    <w:rsid w:val="0095295A"/>
    <w:rsid w:val="00952A1A"/>
    <w:rsid w:val="0095458B"/>
    <w:rsid w:val="0095697A"/>
    <w:rsid w:val="00961A17"/>
    <w:rsid w:val="009623D0"/>
    <w:rsid w:val="00967A87"/>
    <w:rsid w:val="00972B94"/>
    <w:rsid w:val="0097325B"/>
    <w:rsid w:val="00981375"/>
    <w:rsid w:val="009821A1"/>
    <w:rsid w:val="009827BC"/>
    <w:rsid w:val="009870CB"/>
    <w:rsid w:val="00990B5D"/>
    <w:rsid w:val="00992B2E"/>
    <w:rsid w:val="00993AE6"/>
    <w:rsid w:val="00995320"/>
    <w:rsid w:val="009979B9"/>
    <w:rsid w:val="009A18A8"/>
    <w:rsid w:val="009A5A2F"/>
    <w:rsid w:val="009A641B"/>
    <w:rsid w:val="009B151F"/>
    <w:rsid w:val="009B2AED"/>
    <w:rsid w:val="009B42D4"/>
    <w:rsid w:val="009B6044"/>
    <w:rsid w:val="009C0A75"/>
    <w:rsid w:val="009C22B4"/>
    <w:rsid w:val="009C3993"/>
    <w:rsid w:val="009D34B7"/>
    <w:rsid w:val="009D3E70"/>
    <w:rsid w:val="009E1CFE"/>
    <w:rsid w:val="009E2EF1"/>
    <w:rsid w:val="009E4087"/>
    <w:rsid w:val="009E62C0"/>
    <w:rsid w:val="009F2743"/>
    <w:rsid w:val="009F301B"/>
    <w:rsid w:val="009F4175"/>
    <w:rsid w:val="00A032F0"/>
    <w:rsid w:val="00A03A60"/>
    <w:rsid w:val="00A05480"/>
    <w:rsid w:val="00A1347B"/>
    <w:rsid w:val="00A15995"/>
    <w:rsid w:val="00A21A93"/>
    <w:rsid w:val="00A233EA"/>
    <w:rsid w:val="00A35EFA"/>
    <w:rsid w:val="00A40273"/>
    <w:rsid w:val="00A41A93"/>
    <w:rsid w:val="00A429E7"/>
    <w:rsid w:val="00A42CF4"/>
    <w:rsid w:val="00A51AA0"/>
    <w:rsid w:val="00A56A62"/>
    <w:rsid w:val="00A60B5A"/>
    <w:rsid w:val="00A716E0"/>
    <w:rsid w:val="00A75419"/>
    <w:rsid w:val="00A80903"/>
    <w:rsid w:val="00A83E51"/>
    <w:rsid w:val="00A9154E"/>
    <w:rsid w:val="00A9458A"/>
    <w:rsid w:val="00AA1D1C"/>
    <w:rsid w:val="00AA3870"/>
    <w:rsid w:val="00AA56D5"/>
    <w:rsid w:val="00AA615D"/>
    <w:rsid w:val="00AB279B"/>
    <w:rsid w:val="00AB3E44"/>
    <w:rsid w:val="00AB4C47"/>
    <w:rsid w:val="00AB579A"/>
    <w:rsid w:val="00AB6F22"/>
    <w:rsid w:val="00AC7F95"/>
    <w:rsid w:val="00AD290F"/>
    <w:rsid w:val="00AD2AAE"/>
    <w:rsid w:val="00AE177E"/>
    <w:rsid w:val="00AE1EDF"/>
    <w:rsid w:val="00B0017F"/>
    <w:rsid w:val="00B012BB"/>
    <w:rsid w:val="00B02608"/>
    <w:rsid w:val="00B07298"/>
    <w:rsid w:val="00B12207"/>
    <w:rsid w:val="00B13418"/>
    <w:rsid w:val="00B178F7"/>
    <w:rsid w:val="00B17A23"/>
    <w:rsid w:val="00B17DAB"/>
    <w:rsid w:val="00B27201"/>
    <w:rsid w:val="00B275EA"/>
    <w:rsid w:val="00B31CB2"/>
    <w:rsid w:val="00B352D8"/>
    <w:rsid w:val="00B36F7A"/>
    <w:rsid w:val="00B41D08"/>
    <w:rsid w:val="00B41D78"/>
    <w:rsid w:val="00B52243"/>
    <w:rsid w:val="00B52268"/>
    <w:rsid w:val="00B5379E"/>
    <w:rsid w:val="00B54BCD"/>
    <w:rsid w:val="00B54FB4"/>
    <w:rsid w:val="00B65E85"/>
    <w:rsid w:val="00B77A3F"/>
    <w:rsid w:val="00B8061E"/>
    <w:rsid w:val="00B81E96"/>
    <w:rsid w:val="00BA2B2E"/>
    <w:rsid w:val="00BB0F6F"/>
    <w:rsid w:val="00BB32FA"/>
    <w:rsid w:val="00BB4FB7"/>
    <w:rsid w:val="00BB774D"/>
    <w:rsid w:val="00BB7ED3"/>
    <w:rsid w:val="00BC2B88"/>
    <w:rsid w:val="00BC65A2"/>
    <w:rsid w:val="00BD60F4"/>
    <w:rsid w:val="00BE2819"/>
    <w:rsid w:val="00BE4782"/>
    <w:rsid w:val="00BE501E"/>
    <w:rsid w:val="00BE5269"/>
    <w:rsid w:val="00BE6C7A"/>
    <w:rsid w:val="00BE728F"/>
    <w:rsid w:val="00BF286E"/>
    <w:rsid w:val="00BF3F8F"/>
    <w:rsid w:val="00BF472E"/>
    <w:rsid w:val="00BF7E25"/>
    <w:rsid w:val="00C0221F"/>
    <w:rsid w:val="00C0338A"/>
    <w:rsid w:val="00C03FAF"/>
    <w:rsid w:val="00C04E0C"/>
    <w:rsid w:val="00C067BC"/>
    <w:rsid w:val="00C129FC"/>
    <w:rsid w:val="00C139ED"/>
    <w:rsid w:val="00C142E3"/>
    <w:rsid w:val="00C149D4"/>
    <w:rsid w:val="00C15D1E"/>
    <w:rsid w:val="00C23392"/>
    <w:rsid w:val="00C307F3"/>
    <w:rsid w:val="00C31DCB"/>
    <w:rsid w:val="00C36430"/>
    <w:rsid w:val="00C4212A"/>
    <w:rsid w:val="00C42133"/>
    <w:rsid w:val="00C43AD4"/>
    <w:rsid w:val="00C50DA3"/>
    <w:rsid w:val="00C63B7E"/>
    <w:rsid w:val="00C64D6D"/>
    <w:rsid w:val="00C65D46"/>
    <w:rsid w:val="00C70FAC"/>
    <w:rsid w:val="00C738C8"/>
    <w:rsid w:val="00C74190"/>
    <w:rsid w:val="00C772F4"/>
    <w:rsid w:val="00C856FB"/>
    <w:rsid w:val="00C903D3"/>
    <w:rsid w:val="00C90772"/>
    <w:rsid w:val="00C93E2D"/>
    <w:rsid w:val="00C94A2C"/>
    <w:rsid w:val="00CA11D8"/>
    <w:rsid w:val="00CA1B50"/>
    <w:rsid w:val="00CA33A0"/>
    <w:rsid w:val="00CA484D"/>
    <w:rsid w:val="00CA4A88"/>
    <w:rsid w:val="00CB4651"/>
    <w:rsid w:val="00CB46CB"/>
    <w:rsid w:val="00CC0F4F"/>
    <w:rsid w:val="00CC1421"/>
    <w:rsid w:val="00CC28B5"/>
    <w:rsid w:val="00CC3ADF"/>
    <w:rsid w:val="00CD017B"/>
    <w:rsid w:val="00CD05B4"/>
    <w:rsid w:val="00CD26DD"/>
    <w:rsid w:val="00CD5328"/>
    <w:rsid w:val="00CD53A8"/>
    <w:rsid w:val="00CD697D"/>
    <w:rsid w:val="00CE446C"/>
    <w:rsid w:val="00CF58B0"/>
    <w:rsid w:val="00CF63BC"/>
    <w:rsid w:val="00D049CA"/>
    <w:rsid w:val="00D0727E"/>
    <w:rsid w:val="00D10C46"/>
    <w:rsid w:val="00D13248"/>
    <w:rsid w:val="00D143C9"/>
    <w:rsid w:val="00D2102C"/>
    <w:rsid w:val="00D239B4"/>
    <w:rsid w:val="00D35B4E"/>
    <w:rsid w:val="00D41C32"/>
    <w:rsid w:val="00D42398"/>
    <w:rsid w:val="00D42776"/>
    <w:rsid w:val="00D4373A"/>
    <w:rsid w:val="00D4502B"/>
    <w:rsid w:val="00D53E0E"/>
    <w:rsid w:val="00D6026F"/>
    <w:rsid w:val="00D61476"/>
    <w:rsid w:val="00D61D07"/>
    <w:rsid w:val="00D6293C"/>
    <w:rsid w:val="00D6445C"/>
    <w:rsid w:val="00D74C19"/>
    <w:rsid w:val="00D757CD"/>
    <w:rsid w:val="00D768AF"/>
    <w:rsid w:val="00D8475E"/>
    <w:rsid w:val="00D94143"/>
    <w:rsid w:val="00DA18F6"/>
    <w:rsid w:val="00DB2146"/>
    <w:rsid w:val="00DB29E8"/>
    <w:rsid w:val="00DC0A7A"/>
    <w:rsid w:val="00DC28B5"/>
    <w:rsid w:val="00DE5A52"/>
    <w:rsid w:val="00DF0134"/>
    <w:rsid w:val="00DF0456"/>
    <w:rsid w:val="00DF1EEF"/>
    <w:rsid w:val="00DF2BC2"/>
    <w:rsid w:val="00DF3414"/>
    <w:rsid w:val="00DF6C02"/>
    <w:rsid w:val="00E02F02"/>
    <w:rsid w:val="00E04B02"/>
    <w:rsid w:val="00E0507A"/>
    <w:rsid w:val="00E142D7"/>
    <w:rsid w:val="00E175F3"/>
    <w:rsid w:val="00E20C8C"/>
    <w:rsid w:val="00E2181D"/>
    <w:rsid w:val="00E22650"/>
    <w:rsid w:val="00E23B9C"/>
    <w:rsid w:val="00E2404F"/>
    <w:rsid w:val="00E25F99"/>
    <w:rsid w:val="00E31DFD"/>
    <w:rsid w:val="00E33A15"/>
    <w:rsid w:val="00E33BD0"/>
    <w:rsid w:val="00E34228"/>
    <w:rsid w:val="00E34899"/>
    <w:rsid w:val="00E36E09"/>
    <w:rsid w:val="00E36E48"/>
    <w:rsid w:val="00E37CAD"/>
    <w:rsid w:val="00E40090"/>
    <w:rsid w:val="00E42909"/>
    <w:rsid w:val="00E45939"/>
    <w:rsid w:val="00E4610E"/>
    <w:rsid w:val="00E46D02"/>
    <w:rsid w:val="00E4738A"/>
    <w:rsid w:val="00E47A4A"/>
    <w:rsid w:val="00E5068C"/>
    <w:rsid w:val="00E50CCC"/>
    <w:rsid w:val="00E51FBD"/>
    <w:rsid w:val="00E5218C"/>
    <w:rsid w:val="00E55757"/>
    <w:rsid w:val="00E562DB"/>
    <w:rsid w:val="00E56701"/>
    <w:rsid w:val="00E56DC6"/>
    <w:rsid w:val="00E62FCD"/>
    <w:rsid w:val="00E630DB"/>
    <w:rsid w:val="00E63FE3"/>
    <w:rsid w:val="00E649B5"/>
    <w:rsid w:val="00E64D2C"/>
    <w:rsid w:val="00E710B2"/>
    <w:rsid w:val="00E73F8B"/>
    <w:rsid w:val="00E801FC"/>
    <w:rsid w:val="00E8552E"/>
    <w:rsid w:val="00E87124"/>
    <w:rsid w:val="00E96B8E"/>
    <w:rsid w:val="00EB20BF"/>
    <w:rsid w:val="00EB266E"/>
    <w:rsid w:val="00EB3009"/>
    <w:rsid w:val="00EC043D"/>
    <w:rsid w:val="00EC23F4"/>
    <w:rsid w:val="00ED05DB"/>
    <w:rsid w:val="00ED13C2"/>
    <w:rsid w:val="00ED5888"/>
    <w:rsid w:val="00ED6233"/>
    <w:rsid w:val="00EE1FD1"/>
    <w:rsid w:val="00EE33C2"/>
    <w:rsid w:val="00EF00E3"/>
    <w:rsid w:val="00EF0175"/>
    <w:rsid w:val="00F05D80"/>
    <w:rsid w:val="00F11215"/>
    <w:rsid w:val="00F11457"/>
    <w:rsid w:val="00F1334B"/>
    <w:rsid w:val="00F258B8"/>
    <w:rsid w:val="00F279EE"/>
    <w:rsid w:val="00F311E8"/>
    <w:rsid w:val="00F3227C"/>
    <w:rsid w:val="00F33B06"/>
    <w:rsid w:val="00F33B0E"/>
    <w:rsid w:val="00F34B17"/>
    <w:rsid w:val="00F42194"/>
    <w:rsid w:val="00F424DC"/>
    <w:rsid w:val="00F55CC6"/>
    <w:rsid w:val="00F56284"/>
    <w:rsid w:val="00F6099E"/>
    <w:rsid w:val="00F66795"/>
    <w:rsid w:val="00F70C02"/>
    <w:rsid w:val="00F72D8D"/>
    <w:rsid w:val="00F73318"/>
    <w:rsid w:val="00F744BE"/>
    <w:rsid w:val="00F80400"/>
    <w:rsid w:val="00F80B2E"/>
    <w:rsid w:val="00F80BFF"/>
    <w:rsid w:val="00F827BB"/>
    <w:rsid w:val="00F82CAC"/>
    <w:rsid w:val="00F84060"/>
    <w:rsid w:val="00F86A55"/>
    <w:rsid w:val="00F86E9B"/>
    <w:rsid w:val="00F87B00"/>
    <w:rsid w:val="00FA0B1F"/>
    <w:rsid w:val="00FA22B2"/>
    <w:rsid w:val="00FA40C6"/>
    <w:rsid w:val="00FA4EA1"/>
    <w:rsid w:val="00FB04E3"/>
    <w:rsid w:val="00FB2481"/>
    <w:rsid w:val="00FB6452"/>
    <w:rsid w:val="00FC0542"/>
    <w:rsid w:val="00FC509E"/>
    <w:rsid w:val="00FC5259"/>
    <w:rsid w:val="00FC703F"/>
    <w:rsid w:val="00FC7313"/>
    <w:rsid w:val="00FD153D"/>
    <w:rsid w:val="00FD7661"/>
    <w:rsid w:val="00FF2D35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458A"/>
  </w:style>
  <w:style w:type="paragraph" w:styleId="a5">
    <w:name w:val="footer"/>
    <w:basedOn w:val="a"/>
    <w:link w:val="a6"/>
    <w:uiPriority w:val="99"/>
    <w:unhideWhenUsed/>
    <w:rsid w:val="00A9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B201-3522-4E2A-A548-A40C808D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2016-02-23T10:23:00Z</dcterms:created>
  <dcterms:modified xsi:type="dcterms:W3CDTF">2016-12-06T20:02:00Z</dcterms:modified>
</cp:coreProperties>
</file>