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53" w:rsidRPr="002C2153" w:rsidRDefault="00DE29EC" w:rsidP="00DE29EC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color w:val="7030A0"/>
          <w:sz w:val="52"/>
          <w:szCs w:val="52"/>
          <w:shd w:val="clear" w:color="auto" w:fill="FFFFFF"/>
        </w:rPr>
      </w:pPr>
      <w:r w:rsidRPr="002C2153">
        <w:rPr>
          <w:rStyle w:val="submenu-table"/>
          <w:rFonts w:ascii="Times New Roman" w:hAnsi="Times New Roman" w:cs="Times New Roman"/>
          <w:b/>
          <w:bCs/>
          <w:color w:val="7030A0"/>
          <w:sz w:val="52"/>
          <w:szCs w:val="52"/>
          <w:shd w:val="clear" w:color="auto" w:fill="FFFFFF"/>
        </w:rPr>
        <w:t xml:space="preserve">«Роль семьи в развитии </w:t>
      </w:r>
    </w:p>
    <w:p w:rsidR="00DE29EC" w:rsidRPr="002C2153" w:rsidRDefault="00DE29EC" w:rsidP="00DE29EC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color w:val="7030A0"/>
          <w:sz w:val="52"/>
          <w:szCs w:val="52"/>
          <w:shd w:val="clear" w:color="auto" w:fill="FFFFFF"/>
        </w:rPr>
      </w:pPr>
      <w:r w:rsidRPr="002C2153">
        <w:rPr>
          <w:rStyle w:val="submenu-table"/>
          <w:rFonts w:ascii="Times New Roman" w:hAnsi="Times New Roman" w:cs="Times New Roman"/>
          <w:b/>
          <w:bCs/>
          <w:color w:val="7030A0"/>
          <w:sz w:val="52"/>
          <w:szCs w:val="52"/>
          <w:shd w:val="clear" w:color="auto" w:fill="FFFFFF"/>
        </w:rPr>
        <w:t>интереса ребёнка</w:t>
      </w:r>
    </w:p>
    <w:p w:rsidR="0066099F" w:rsidRPr="002C2153" w:rsidRDefault="00DE29EC" w:rsidP="00DE29EC">
      <w:pPr>
        <w:jc w:val="center"/>
        <w:rPr>
          <w:rStyle w:val="submenu-table"/>
          <w:rFonts w:ascii="Times New Roman" w:hAnsi="Times New Roman" w:cs="Times New Roman"/>
          <w:b/>
          <w:bCs/>
          <w:color w:val="7030A0"/>
          <w:sz w:val="52"/>
          <w:szCs w:val="52"/>
          <w:shd w:val="clear" w:color="auto" w:fill="FFFFFF"/>
        </w:rPr>
      </w:pPr>
      <w:r w:rsidRPr="002C2153">
        <w:rPr>
          <w:rStyle w:val="submenu-table"/>
          <w:rFonts w:ascii="Times New Roman" w:hAnsi="Times New Roman" w:cs="Times New Roman"/>
          <w:b/>
          <w:bCs/>
          <w:color w:val="7030A0"/>
          <w:sz w:val="52"/>
          <w:szCs w:val="52"/>
          <w:shd w:val="clear" w:color="auto" w:fill="FFFFFF"/>
        </w:rPr>
        <w:t>к экспериментальной деятельности»</w:t>
      </w:r>
    </w:p>
    <w:p w:rsidR="004725F9" w:rsidRPr="002C2153" w:rsidRDefault="004725F9" w:rsidP="004725F9">
      <w:pPr>
        <w:spacing w:after="0" w:line="240" w:lineRule="auto"/>
        <w:ind w:firstLine="708"/>
        <w:jc w:val="both"/>
        <w:rPr>
          <w:rFonts w:ascii="Sylfaen" w:hAnsi="Sylfaen" w:cs="Times New Roman"/>
          <w:color w:val="7030A0"/>
          <w:sz w:val="28"/>
          <w:szCs w:val="28"/>
          <w:shd w:val="clear" w:color="auto" w:fill="FFFFFF"/>
        </w:rPr>
      </w:pPr>
      <w:r w:rsidRPr="002C2153">
        <w:rPr>
          <w:rFonts w:ascii="Sylfaen" w:hAnsi="Sylfaen" w:cs="Times New Roman"/>
          <w:color w:val="7030A0"/>
          <w:sz w:val="32"/>
          <w:szCs w:val="32"/>
        </w:rPr>
        <w:t xml:space="preserve"> </w:t>
      </w:r>
      <w:r w:rsidRPr="002C2153">
        <w:rPr>
          <w:rFonts w:ascii="Sylfaen" w:hAnsi="Sylfaen" w:cs="Times New Roman"/>
          <w:i/>
          <w:color w:val="7030A0"/>
          <w:sz w:val="28"/>
          <w:szCs w:val="28"/>
          <w:shd w:val="clear" w:color="auto" w:fill="FFFFFF"/>
        </w:rPr>
        <w:t>«Умейте открыть перед ребенком в окружающем мире что-то одно, но открыть так, чтобы кусо</w:t>
      </w:r>
      <w:r w:rsidRPr="002C2153">
        <w:rPr>
          <w:rFonts w:ascii="Sylfaen" w:hAnsi="Sylfaen" w:cs="Times New Roman"/>
          <w:i/>
          <w:color w:val="7030A0"/>
          <w:sz w:val="28"/>
          <w:szCs w:val="28"/>
          <w:shd w:val="clear" w:color="auto" w:fill="FFFFFF"/>
        </w:rPr>
        <w:softHyphen/>
        <w:t>чек жизни заиграл перед детьми всеми красками радуги. Ос</w:t>
      </w:r>
      <w:r w:rsidRPr="002C2153">
        <w:rPr>
          <w:rFonts w:ascii="Sylfaen" w:hAnsi="Sylfaen" w:cs="Times New Roman"/>
          <w:i/>
          <w:color w:val="7030A0"/>
          <w:sz w:val="28"/>
          <w:szCs w:val="28"/>
          <w:shd w:val="clear" w:color="auto" w:fill="FFFFFF"/>
        </w:rPr>
        <w:softHyphen/>
        <w:t>тавляйте всегда что-то недосказанное, чтобы ребенку захоте</w:t>
      </w:r>
      <w:r w:rsidRPr="002C2153">
        <w:rPr>
          <w:rFonts w:ascii="Sylfaen" w:hAnsi="Sylfaen" w:cs="Times New Roman"/>
          <w:i/>
          <w:color w:val="7030A0"/>
          <w:sz w:val="28"/>
          <w:szCs w:val="28"/>
          <w:shd w:val="clear" w:color="auto" w:fill="FFFFFF"/>
        </w:rPr>
        <w:softHyphen/>
        <w:t>лось еще и еще раз возвратиться к тому, что он узнал».</w:t>
      </w:r>
      <w:r w:rsidRPr="002C2153">
        <w:rPr>
          <w:rFonts w:ascii="Sylfaen" w:hAnsi="Sylfaen" w:cs="Times New Roman"/>
          <w:color w:val="7030A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</w:t>
      </w:r>
    </w:p>
    <w:p w:rsidR="00DE29EC" w:rsidRPr="007F11CD" w:rsidRDefault="004725F9" w:rsidP="007F11CD">
      <w:pPr>
        <w:spacing w:after="0" w:line="240" w:lineRule="auto"/>
        <w:ind w:firstLine="708"/>
        <w:jc w:val="both"/>
        <w:rPr>
          <w:rFonts w:ascii="Sylfaen" w:hAnsi="Sylfaen" w:cs="Times New Roman"/>
          <w:color w:val="7030A0"/>
          <w:sz w:val="28"/>
          <w:szCs w:val="28"/>
          <w:shd w:val="clear" w:color="auto" w:fill="FFFFFF"/>
        </w:rPr>
      </w:pPr>
      <w:r w:rsidRPr="002C2153">
        <w:rPr>
          <w:rFonts w:ascii="Sylfaen" w:hAnsi="Sylfaen" w:cs="Times New Roman"/>
          <w:b/>
          <w:color w:val="7030A0"/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Pr="007F11CD">
        <w:rPr>
          <w:rFonts w:ascii="Sylfaen" w:hAnsi="Sylfaen" w:cs="Times New Roman"/>
          <w:b/>
          <w:i/>
          <w:color w:val="7030A0"/>
          <w:sz w:val="28"/>
          <w:szCs w:val="28"/>
          <w:shd w:val="clear" w:color="auto" w:fill="FFFFFF"/>
        </w:rPr>
        <w:t>В.А. Сухомлинский</w:t>
      </w:r>
    </w:p>
    <w:p w:rsidR="009D42F8" w:rsidRDefault="004725F9" w:rsidP="002B107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44450</wp:posOffset>
            </wp:positionV>
            <wp:extent cx="2069465" cy="3638550"/>
            <wp:effectExtent l="19050" t="0" r="6985" b="0"/>
            <wp:wrapSquare wrapText="bothSides"/>
            <wp:docPr id="2" name="Рисунок 4" descr="Stock photo - Фотоклипарт - Химия &quot; Веб-шабл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ck photo - Фотоклипарт - Химия &quot; Веб-шаблон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2F8">
        <w:rPr>
          <w:rFonts w:ascii="Times New Roman" w:eastAsia="Times New Roman" w:hAnsi="Times New Roman" w:cs="Times New Roman"/>
          <w:sz w:val="28"/>
          <w:szCs w:val="28"/>
        </w:rPr>
        <w:t>Огромен и разнообразен окружающий мир. Чем больше интереса и любопытства к нему у вашего ребёнка, тем больше у него возможностей явления природы – все это становится предметом пристального изучения и наблюдения. Конечно, можно дать детям готовые ответы. А можно предоставить им возможности проверить все на собственном опыте.</w:t>
      </w:r>
    </w:p>
    <w:p w:rsidR="004725F9" w:rsidRPr="007F11CD" w:rsidRDefault="007F11CD" w:rsidP="007F11C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1CD">
        <w:rPr>
          <w:rFonts w:ascii="Times New Roman" w:eastAsia="Times New Roman" w:hAnsi="Times New Roman" w:cs="Times New Roman"/>
          <w:sz w:val="28"/>
          <w:szCs w:val="28"/>
        </w:rPr>
        <w:t xml:space="preserve">Одним из направлений работы нашего детского сада является «Развитие любознательности и познавательного интереса </w:t>
      </w:r>
      <w:r w:rsidR="00670947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7F11CD">
        <w:rPr>
          <w:rFonts w:ascii="Times New Roman" w:eastAsia="Times New Roman" w:hAnsi="Times New Roman" w:cs="Times New Roman"/>
          <w:sz w:val="28"/>
          <w:szCs w:val="28"/>
        </w:rPr>
        <w:t>через экспериментальную деятельность».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823DF">
        <w:rPr>
          <w:rFonts w:ascii="Times New Roman" w:eastAsia="Times New Roman" w:hAnsi="Times New Roman" w:cs="Times New Roman"/>
          <w:sz w:val="28"/>
          <w:szCs w:val="28"/>
        </w:rPr>
        <w:t>Мы совместно с детьми</w:t>
      </w:r>
      <w:r w:rsidR="00E33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5F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823DF">
        <w:rPr>
          <w:rFonts w:ascii="Times New Roman" w:eastAsia="Times New Roman" w:hAnsi="Times New Roman" w:cs="Times New Roman"/>
          <w:sz w:val="28"/>
          <w:szCs w:val="28"/>
        </w:rPr>
        <w:t>стали активными участниками проектов по экспериментальной деятельности «Царица-Водица», «Воздух-невидимка» и др. В процессе реализации этих проектов  у детей развивается наблюдательность, мышление, любознательность, поддерживается интерес к окружающей среде</w:t>
      </w:r>
      <w:r w:rsidR="004725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23DF" w:rsidRPr="007F11CD" w:rsidRDefault="001823DF" w:rsidP="001823DF">
      <w:pPr>
        <w:spacing w:after="0" w:line="240" w:lineRule="auto"/>
        <w:ind w:right="-1" w:firstLine="567"/>
        <w:jc w:val="both"/>
        <w:rPr>
          <w:rFonts w:ascii="Sylfaen" w:eastAsia="Times New Roman" w:hAnsi="Sylfaen" w:cs="Times New Roman"/>
          <w:b/>
          <w:i/>
          <w:color w:val="7030A0"/>
          <w:sz w:val="28"/>
          <w:szCs w:val="28"/>
        </w:rPr>
      </w:pPr>
      <w:r w:rsidRPr="007F11CD">
        <w:rPr>
          <w:rFonts w:ascii="Sylfaen" w:eastAsia="Times New Roman" w:hAnsi="Sylfaen" w:cs="Times New Roman"/>
          <w:b/>
          <w:i/>
          <w:color w:val="7030A0"/>
          <w:sz w:val="28"/>
          <w:szCs w:val="28"/>
        </w:rPr>
        <w:t>Почему именно экспериментирование? Да всё очень просто.</w:t>
      </w:r>
    </w:p>
    <w:p w:rsidR="001823DF" w:rsidRDefault="001823DF" w:rsidP="001823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4FB6">
        <w:rPr>
          <w:rFonts w:ascii="Times New Roman" w:hAnsi="Times New Roman" w:cs="Times New Roman"/>
          <w:sz w:val="28"/>
          <w:szCs w:val="28"/>
        </w:rPr>
        <w:t>Современных детей очень</w:t>
      </w:r>
      <w:r>
        <w:rPr>
          <w:rFonts w:ascii="Times New Roman" w:hAnsi="Times New Roman" w:cs="Times New Roman"/>
          <w:sz w:val="28"/>
          <w:szCs w:val="28"/>
        </w:rPr>
        <w:t xml:space="preserve"> трудно чем-то увлечь, удивить, да и,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огласитесь, </w:t>
      </w:r>
      <w:r w:rsidRPr="004B4FB6">
        <w:rPr>
          <w:rFonts w:ascii="Times New Roman" w:eastAsia="Times New Roman" w:hAnsi="Times New Roman" w:cs="Times New Roman"/>
          <w:color w:val="000000"/>
          <w:sz w:val="28"/>
          <w:szCs w:val="28"/>
        </w:rPr>
        <w:t>«ребенок познает объект в ходе практической 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 с ним…».    </w:t>
      </w:r>
      <w:r w:rsidRPr="00D63F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D6DDC" w:rsidRDefault="007D6DDC" w:rsidP="007D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40817">
        <w:rPr>
          <w:rFonts w:ascii="Times New Roman" w:eastAsia="Times New Roman" w:hAnsi="Times New Roman" w:cs="Times New Roman"/>
          <w:color w:val="000000"/>
          <w:sz w:val="28"/>
        </w:rPr>
        <w:t xml:space="preserve">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</w:t>
      </w:r>
    </w:p>
    <w:p w:rsidR="007D6DDC" w:rsidRPr="007F11CD" w:rsidRDefault="007D6DDC" w:rsidP="007D6DDC">
      <w:pPr>
        <w:spacing w:after="0" w:line="240" w:lineRule="auto"/>
        <w:ind w:firstLine="567"/>
        <w:jc w:val="both"/>
        <w:rPr>
          <w:rFonts w:ascii="Sylfaen" w:eastAsia="Times New Roman" w:hAnsi="Sylfaen" w:cs="Times New Roman"/>
          <w:b/>
          <w:i/>
          <w:color w:val="7030A0"/>
          <w:sz w:val="28"/>
        </w:rPr>
      </w:pPr>
      <w:r w:rsidRPr="007F11CD">
        <w:rPr>
          <w:rFonts w:ascii="Sylfaen" w:eastAsia="Times New Roman" w:hAnsi="Sylfaen" w:cs="Times New Roman"/>
          <w:b/>
          <w:i/>
          <w:color w:val="7030A0"/>
          <w:sz w:val="28"/>
        </w:rPr>
        <w:t>Вы отвечаете на все вопросы «</w:t>
      </w:r>
      <w:proofErr w:type="gramStart"/>
      <w:r w:rsidRPr="007F11CD">
        <w:rPr>
          <w:rFonts w:ascii="Sylfaen" w:eastAsia="Times New Roman" w:hAnsi="Sylfaen" w:cs="Times New Roman"/>
          <w:b/>
          <w:i/>
          <w:color w:val="7030A0"/>
          <w:sz w:val="28"/>
        </w:rPr>
        <w:t>юного</w:t>
      </w:r>
      <w:proofErr w:type="gramEnd"/>
      <w:r w:rsidRPr="007F11CD">
        <w:rPr>
          <w:rFonts w:ascii="Sylfaen" w:eastAsia="Times New Roman" w:hAnsi="Sylfaen" w:cs="Times New Roman"/>
          <w:b/>
          <w:i/>
          <w:color w:val="7030A0"/>
          <w:sz w:val="28"/>
        </w:rPr>
        <w:t xml:space="preserve"> почемучки»? </w:t>
      </w:r>
    </w:p>
    <w:p w:rsidR="007D6DDC" w:rsidRPr="007F11CD" w:rsidRDefault="007D6DDC" w:rsidP="007D6DDC">
      <w:pPr>
        <w:spacing w:after="0" w:line="240" w:lineRule="auto"/>
        <w:ind w:firstLine="567"/>
        <w:jc w:val="both"/>
        <w:rPr>
          <w:rFonts w:ascii="Sylfaen" w:eastAsia="Times New Roman" w:hAnsi="Sylfaen" w:cs="Times New Roman"/>
          <w:b/>
          <w:i/>
          <w:color w:val="7030A0"/>
          <w:sz w:val="28"/>
        </w:rPr>
      </w:pPr>
      <w:r w:rsidRPr="007F11CD">
        <w:rPr>
          <w:rFonts w:ascii="Sylfaen" w:eastAsia="Times New Roman" w:hAnsi="Sylfaen" w:cs="Times New Roman"/>
          <w:b/>
          <w:i/>
          <w:color w:val="7030A0"/>
          <w:sz w:val="28"/>
        </w:rPr>
        <w:t xml:space="preserve">С готовностью показываете предметы, притягивающие любопытный взор и рассказываете о них? </w:t>
      </w:r>
    </w:p>
    <w:p w:rsidR="007F11CD" w:rsidRDefault="007D6DDC" w:rsidP="007F1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40817">
        <w:rPr>
          <w:rFonts w:ascii="Times New Roman" w:eastAsia="Times New Roman" w:hAnsi="Times New Roman" w:cs="Times New Roman"/>
          <w:color w:val="000000"/>
          <w:sz w:val="28"/>
        </w:rPr>
        <w:t xml:space="preserve">Это не праздные вопросы, от которых легко отшутиться: «много будет знать, скоро состариться». К </w:t>
      </w:r>
      <w:r>
        <w:rPr>
          <w:rFonts w:ascii="Times New Roman" w:eastAsia="Times New Roman" w:hAnsi="Times New Roman" w:cs="Times New Roman"/>
          <w:color w:val="000000"/>
          <w:sz w:val="28"/>
        </w:rPr>
        <w:t>сожалению, «</w:t>
      </w:r>
      <w:r w:rsidRPr="00340817">
        <w:rPr>
          <w:rFonts w:ascii="Times New Roman" w:eastAsia="Times New Roman" w:hAnsi="Times New Roman" w:cs="Times New Roman"/>
          <w:color w:val="000000"/>
          <w:sz w:val="28"/>
        </w:rPr>
        <w:t>промахи»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родителей</w:t>
      </w:r>
      <w:r w:rsidRPr="00340817">
        <w:rPr>
          <w:rFonts w:ascii="Times New Roman" w:eastAsia="Times New Roman" w:hAnsi="Times New Roman" w:cs="Times New Roman"/>
          <w:color w:val="000000"/>
          <w:sz w:val="28"/>
        </w:rPr>
        <w:t xml:space="preserve"> дадут о себе знать очень скоро – в первых же классах школы, когда ваш ребёнок окажется пассивным, равнодушно относящимся к любым нововведениям. </w:t>
      </w:r>
    </w:p>
    <w:p w:rsidR="007D6DDC" w:rsidRPr="007F11CD" w:rsidRDefault="007D6DDC" w:rsidP="007F1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3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Детские годы самые важные и как они пройдут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зависит не только  от</w:t>
      </w:r>
      <w:r w:rsidRPr="0093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от родителей</w:t>
      </w:r>
      <w:r w:rsidRPr="0093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3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одители воспитывают своих детей собственным </w:t>
      </w:r>
      <w:r w:rsidRPr="0093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примером. Каждая минута общения с ребенком обогащает его, формирует его личность.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нуждаются</w:t>
      </w:r>
      <w:r w:rsidRPr="0093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повседневном внима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нии</w:t>
      </w:r>
      <w:r w:rsidRPr="0093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детским радостям и огорчениям. </w:t>
      </w:r>
      <w:r w:rsidRPr="0093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93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асколь</w:t>
      </w:r>
      <w:r w:rsidRPr="0093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</w:t>
      </w:r>
      <w:r w:rsidRPr="0093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правы те, кто строит свое общение с ребенком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3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</w:t>
      </w:r>
      <w:proofErr w:type="gramStart"/>
      <w:r w:rsidRPr="0093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3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3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</w:t>
      </w:r>
      <w:r w:rsidRPr="0093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ным</w:t>
      </w:r>
      <w:proofErr w:type="gramEnd"/>
      <w:r w:rsidRPr="0093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признавая за ним право на собственную точку зрения, кто поддерживает познавательный интерес детей, их стрем</w:t>
      </w:r>
      <w:r w:rsidRPr="0093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ление узнать новое,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найти решение на возникшую проблему</w:t>
      </w:r>
      <w:r w:rsidR="00ED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6DDC" w:rsidRDefault="007F11CD" w:rsidP="007D6D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-511175</wp:posOffset>
            </wp:positionV>
            <wp:extent cx="2733675" cy="2009775"/>
            <wp:effectExtent l="19050" t="0" r="9525" b="0"/>
            <wp:wrapSquare wrapText="bothSides"/>
            <wp:docPr id="1" name="Рисунок 1" descr="Женский онлайн-журнал для современных и модных девушек &quot; Я б в усыновители пошел, пусть меня науч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енский онлайн-журнал для современных и модных девушек &quot; Я б в усыновители пошел, пусть меня науча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DD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7D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дети с интересом продолжа</w:t>
      </w:r>
      <w:r w:rsidR="007D6DDC" w:rsidRPr="0033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экспериментировать дома, </w:t>
      </w:r>
      <w:r w:rsidR="007D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родители примут в этом активное участие, то это будет способствовать их стремлению</w:t>
      </w:r>
      <w:r w:rsidR="007D6DDC" w:rsidRPr="0033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узнать новое, самостоятельно выяснять непонятное, желание вникнуть в сущность предметов, явлений, действительности.</w:t>
      </w:r>
    </w:p>
    <w:p w:rsidR="007D6DDC" w:rsidRDefault="004725F9" w:rsidP="007D6D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E29EC" w:rsidRPr="00D158D9" w:rsidRDefault="00417644" w:rsidP="007F1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Представляем вашему вниманию несколько </w:t>
      </w:r>
      <w:r w:rsidR="007D6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увлекательных </w:t>
      </w:r>
      <w:r w:rsidRPr="00D158D9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экспериментов, которые вы можете провести совместно со своим ребёнком в домашних условиях. Поверьте, они принесут массу положительных эмоций и вам и вашему ребёнку.</w:t>
      </w:r>
    </w:p>
    <w:p w:rsidR="00417644" w:rsidRDefault="00417644" w:rsidP="004176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7644" w:rsidRPr="007F11CD" w:rsidRDefault="007F11CD" w:rsidP="00417644">
      <w:pPr>
        <w:spacing w:after="0" w:line="240" w:lineRule="auto"/>
        <w:jc w:val="both"/>
        <w:rPr>
          <w:rFonts w:ascii="Sylfaen" w:hAnsi="Sylfaen" w:cs="Times New Roman"/>
          <w:b/>
          <w:i/>
          <w:color w:val="7030A0"/>
          <w:sz w:val="28"/>
          <w:szCs w:val="28"/>
        </w:rPr>
      </w:pPr>
      <w:r>
        <w:rPr>
          <w:rFonts w:ascii="Sylfaen" w:hAnsi="Sylfaen" w:cs="Times New Roman"/>
          <w:b/>
          <w:i/>
          <w:noProof/>
          <w:color w:val="7030A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101600</wp:posOffset>
            </wp:positionV>
            <wp:extent cx="2828925" cy="3190875"/>
            <wp:effectExtent l="19050" t="0" r="9525" b="0"/>
            <wp:wrapSquare wrapText="bothSides"/>
            <wp:docPr id="35" name="Рисунок 6" descr="F:\опыты\Копия DSCN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опыты\Копия DSCN02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644" w:rsidRPr="007F11CD">
        <w:rPr>
          <w:rFonts w:ascii="Sylfaen" w:hAnsi="Sylfaen" w:cs="Times New Roman"/>
          <w:b/>
          <w:i/>
          <w:color w:val="7030A0"/>
          <w:sz w:val="28"/>
          <w:szCs w:val="28"/>
        </w:rPr>
        <w:t>Эксперимент 1. «Изготовление цветных льдинок»</w:t>
      </w:r>
    </w:p>
    <w:p w:rsidR="00417644" w:rsidRPr="00417644" w:rsidRDefault="00417644" w:rsidP="0041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44">
        <w:rPr>
          <w:rFonts w:ascii="Times New Roman" w:hAnsi="Times New Roman" w:cs="Times New Roman"/>
          <w:b/>
          <w:sz w:val="28"/>
          <w:szCs w:val="28"/>
        </w:rPr>
        <w:t>Цель:</w:t>
      </w:r>
      <w:r w:rsidRPr="00417644">
        <w:rPr>
          <w:rFonts w:ascii="Times New Roman" w:hAnsi="Times New Roman" w:cs="Times New Roman"/>
          <w:sz w:val="28"/>
          <w:szCs w:val="28"/>
        </w:rPr>
        <w:t xml:space="preserve"> познакомить детей с тем, что вода замерзает на холоде, в воде растворяется краска.</w:t>
      </w:r>
    </w:p>
    <w:p w:rsidR="00417644" w:rsidRPr="00417644" w:rsidRDefault="00670947" w:rsidP="0041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895985</wp:posOffset>
            </wp:positionV>
            <wp:extent cx="2733675" cy="3409950"/>
            <wp:effectExtent l="19050" t="0" r="9525" b="0"/>
            <wp:wrapSquare wrapText="bothSides"/>
            <wp:docPr id="5" name="Рисунок 7" descr="F:\опыты\DSCN0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опыты\DSCN02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417644" w:rsidRPr="0041764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17644" w:rsidRPr="00417644">
        <w:rPr>
          <w:rFonts w:ascii="Times New Roman" w:hAnsi="Times New Roman" w:cs="Times New Roman"/>
          <w:sz w:val="28"/>
          <w:szCs w:val="28"/>
        </w:rPr>
        <w:t xml:space="preserve"> стаканчики с водой, краска (гуашь, акварель), палочки для размешивания, формочки, </w:t>
      </w:r>
      <w:r w:rsidR="00417644">
        <w:rPr>
          <w:rFonts w:ascii="Times New Roman" w:hAnsi="Times New Roman" w:cs="Times New Roman"/>
          <w:sz w:val="28"/>
          <w:szCs w:val="28"/>
        </w:rPr>
        <w:t>веревочки – для каждого ребёнка</w:t>
      </w:r>
      <w:r w:rsidR="00417644" w:rsidRPr="004176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0947" w:rsidRDefault="00417644" w:rsidP="0041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44">
        <w:rPr>
          <w:rFonts w:ascii="Times New Roman" w:hAnsi="Times New Roman" w:cs="Times New Roman"/>
          <w:b/>
          <w:sz w:val="28"/>
          <w:szCs w:val="28"/>
        </w:rPr>
        <w:t>Ход.</w:t>
      </w:r>
      <w:r w:rsidRPr="00417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показывают цветные льдинки и прося</w:t>
      </w:r>
      <w:r w:rsidRPr="0041764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Pr="00417644">
        <w:rPr>
          <w:rFonts w:ascii="Times New Roman" w:hAnsi="Times New Roman" w:cs="Times New Roman"/>
          <w:sz w:val="28"/>
          <w:szCs w:val="28"/>
        </w:rPr>
        <w:t xml:space="preserve"> подумать, как они сделаны. Вместе с детьми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417644">
        <w:rPr>
          <w:rFonts w:ascii="Times New Roman" w:hAnsi="Times New Roman" w:cs="Times New Roman"/>
          <w:sz w:val="28"/>
          <w:szCs w:val="28"/>
        </w:rPr>
        <w:t xml:space="preserve"> размешивает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7644">
        <w:rPr>
          <w:rFonts w:ascii="Times New Roman" w:hAnsi="Times New Roman" w:cs="Times New Roman"/>
          <w:sz w:val="28"/>
          <w:szCs w:val="28"/>
        </w:rPr>
        <w:t xml:space="preserve"> в  воде краску, заливает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7644">
        <w:rPr>
          <w:rFonts w:ascii="Times New Roman" w:hAnsi="Times New Roman" w:cs="Times New Roman"/>
          <w:sz w:val="28"/>
          <w:szCs w:val="28"/>
        </w:rPr>
        <w:t xml:space="preserve"> воду в  формочки, опускает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7644">
        <w:rPr>
          <w:rFonts w:ascii="Times New Roman" w:hAnsi="Times New Roman" w:cs="Times New Roman"/>
          <w:sz w:val="28"/>
          <w:szCs w:val="28"/>
        </w:rPr>
        <w:t xml:space="preserve"> в них верёвочки, ставит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7644">
        <w:rPr>
          <w:rFonts w:ascii="Times New Roman" w:hAnsi="Times New Roman" w:cs="Times New Roman"/>
          <w:sz w:val="28"/>
          <w:szCs w:val="28"/>
        </w:rPr>
        <w:t xml:space="preserve"> на поднос, выносит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7644">
        <w:rPr>
          <w:rFonts w:ascii="Times New Roman" w:hAnsi="Times New Roman" w:cs="Times New Roman"/>
          <w:sz w:val="28"/>
          <w:szCs w:val="28"/>
        </w:rPr>
        <w:t xml:space="preserve"> на улицу, во время прогулки следит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7644">
        <w:rPr>
          <w:rFonts w:ascii="Times New Roman" w:hAnsi="Times New Roman" w:cs="Times New Roman"/>
          <w:sz w:val="28"/>
          <w:szCs w:val="28"/>
        </w:rPr>
        <w:t xml:space="preserve"> за процессом промерзания. Затем </w:t>
      </w:r>
      <w:r>
        <w:rPr>
          <w:rFonts w:ascii="Times New Roman" w:hAnsi="Times New Roman" w:cs="Times New Roman"/>
          <w:sz w:val="28"/>
          <w:szCs w:val="28"/>
        </w:rPr>
        <w:t>ребёнок вынимает льдинки из формочек и</w:t>
      </w:r>
      <w:r w:rsidR="00ED5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украшае</w:t>
      </w:r>
      <w:r w:rsidRPr="00417644">
        <w:rPr>
          <w:rFonts w:ascii="Times New Roman" w:hAnsi="Times New Roman" w:cs="Times New Roman"/>
          <w:sz w:val="28"/>
          <w:szCs w:val="28"/>
        </w:rPr>
        <w:t xml:space="preserve">т ими </w:t>
      </w:r>
      <w:r>
        <w:rPr>
          <w:rFonts w:ascii="Times New Roman" w:hAnsi="Times New Roman" w:cs="Times New Roman"/>
          <w:sz w:val="28"/>
          <w:szCs w:val="28"/>
        </w:rPr>
        <w:t>ёлочку на улице или любое</w:t>
      </w:r>
    </w:p>
    <w:p w:rsidR="00417644" w:rsidRPr="00417644" w:rsidRDefault="00417644" w:rsidP="0041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другое дерево</w:t>
      </w:r>
      <w:r w:rsidRPr="00417644">
        <w:rPr>
          <w:rFonts w:ascii="Times New Roman" w:hAnsi="Times New Roman" w:cs="Times New Roman"/>
          <w:sz w:val="28"/>
          <w:szCs w:val="28"/>
        </w:rPr>
        <w:t>.</w:t>
      </w:r>
    </w:p>
    <w:p w:rsidR="00ED539A" w:rsidRDefault="00ED539A" w:rsidP="004176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644" w:rsidRPr="00417644" w:rsidRDefault="00417644" w:rsidP="0041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44">
        <w:rPr>
          <w:rFonts w:ascii="Times New Roman" w:hAnsi="Times New Roman" w:cs="Times New Roman"/>
          <w:b/>
          <w:sz w:val="28"/>
          <w:szCs w:val="28"/>
        </w:rPr>
        <w:t>Результат.</w:t>
      </w:r>
      <w:r w:rsidRPr="00417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 учи</w:t>
      </w:r>
      <w:r w:rsidRPr="00417644">
        <w:rPr>
          <w:rFonts w:ascii="Times New Roman" w:hAnsi="Times New Roman" w:cs="Times New Roman"/>
          <w:sz w:val="28"/>
          <w:szCs w:val="28"/>
        </w:rPr>
        <w:t>тся смешивать краску с водой, аккуратно</w:t>
      </w:r>
      <w:r>
        <w:rPr>
          <w:rFonts w:ascii="Times New Roman" w:hAnsi="Times New Roman" w:cs="Times New Roman"/>
          <w:sz w:val="28"/>
          <w:szCs w:val="28"/>
        </w:rPr>
        <w:t xml:space="preserve"> разливать по формочкам, знакоми</w:t>
      </w:r>
      <w:r w:rsidRPr="00417644">
        <w:rPr>
          <w:rFonts w:ascii="Times New Roman" w:hAnsi="Times New Roman" w:cs="Times New Roman"/>
          <w:sz w:val="28"/>
          <w:szCs w:val="28"/>
        </w:rPr>
        <w:t>тся со свойствами воды (замерзание на холоде).</w:t>
      </w:r>
    </w:p>
    <w:p w:rsidR="00417644" w:rsidRPr="00417644" w:rsidRDefault="00417644" w:rsidP="0041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44">
        <w:rPr>
          <w:rFonts w:ascii="Times New Roman" w:hAnsi="Times New Roman" w:cs="Times New Roman"/>
          <w:b/>
          <w:sz w:val="28"/>
          <w:szCs w:val="28"/>
        </w:rPr>
        <w:t>Вывод.</w:t>
      </w:r>
      <w:r w:rsidRPr="00417644">
        <w:rPr>
          <w:rFonts w:ascii="Times New Roman" w:hAnsi="Times New Roman" w:cs="Times New Roman"/>
          <w:sz w:val="28"/>
          <w:szCs w:val="28"/>
        </w:rPr>
        <w:t xml:space="preserve"> Вода льётся, растворяет в себе краску, замерзает на холоде. </w:t>
      </w:r>
    </w:p>
    <w:p w:rsidR="00417644" w:rsidRPr="00C3248C" w:rsidRDefault="00417644" w:rsidP="00417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644" w:rsidRPr="00670947" w:rsidRDefault="00417644" w:rsidP="00417644">
      <w:pPr>
        <w:spacing w:after="0" w:line="240" w:lineRule="auto"/>
        <w:rPr>
          <w:rFonts w:ascii="Sylfaen" w:hAnsi="Sylfaen" w:cs="Times New Roman"/>
          <w:b/>
          <w:i/>
          <w:color w:val="7030A0"/>
          <w:sz w:val="28"/>
          <w:szCs w:val="28"/>
        </w:rPr>
      </w:pPr>
      <w:r w:rsidRPr="00670947">
        <w:rPr>
          <w:rFonts w:ascii="Sylfaen" w:hAnsi="Sylfaen" w:cs="Times New Roman"/>
          <w:b/>
          <w:i/>
          <w:color w:val="7030A0"/>
          <w:sz w:val="28"/>
          <w:szCs w:val="28"/>
        </w:rPr>
        <w:t>Эксперимент</w:t>
      </w:r>
      <w:r w:rsidR="00E330A8" w:rsidRPr="00670947">
        <w:rPr>
          <w:rFonts w:ascii="Sylfaen" w:hAnsi="Sylfaen" w:cs="Times New Roman"/>
          <w:b/>
          <w:i/>
          <w:color w:val="7030A0"/>
          <w:sz w:val="28"/>
          <w:szCs w:val="28"/>
        </w:rPr>
        <w:t xml:space="preserve"> </w:t>
      </w:r>
      <w:r w:rsidRPr="00670947">
        <w:rPr>
          <w:rFonts w:ascii="Sylfaen" w:hAnsi="Sylfaen" w:cs="Times New Roman"/>
          <w:b/>
          <w:i/>
          <w:color w:val="7030A0"/>
          <w:sz w:val="28"/>
          <w:szCs w:val="28"/>
        </w:rPr>
        <w:t>2. «Иней»</w:t>
      </w:r>
    </w:p>
    <w:p w:rsidR="00417644" w:rsidRPr="00417644" w:rsidRDefault="00417644" w:rsidP="00417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44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417644">
        <w:rPr>
          <w:rFonts w:ascii="Times New Roman" w:hAnsi="Times New Roman" w:cs="Times New Roman"/>
          <w:sz w:val="28"/>
          <w:szCs w:val="28"/>
        </w:rPr>
        <w:t xml:space="preserve">Сформировать представления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Pr="00417644">
        <w:rPr>
          <w:rFonts w:ascii="Times New Roman" w:hAnsi="Times New Roman" w:cs="Times New Roman"/>
          <w:sz w:val="28"/>
          <w:szCs w:val="28"/>
        </w:rPr>
        <w:t xml:space="preserve"> о том, как образуется иней.</w:t>
      </w:r>
    </w:p>
    <w:p w:rsidR="00417644" w:rsidRPr="00417644" w:rsidRDefault="00417644" w:rsidP="00417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44">
        <w:rPr>
          <w:rFonts w:ascii="Times New Roman" w:hAnsi="Times New Roman" w:cs="Times New Roman"/>
          <w:b/>
          <w:sz w:val="28"/>
          <w:szCs w:val="28"/>
        </w:rPr>
        <w:t xml:space="preserve">Материалы. </w:t>
      </w:r>
      <w:r w:rsidRPr="00417644">
        <w:rPr>
          <w:rFonts w:ascii="Times New Roman" w:hAnsi="Times New Roman" w:cs="Times New Roman"/>
          <w:sz w:val="28"/>
          <w:szCs w:val="28"/>
        </w:rPr>
        <w:t>Горячая вода, таз, ветка дерева.</w:t>
      </w:r>
    </w:p>
    <w:p w:rsidR="00417644" w:rsidRPr="00417644" w:rsidRDefault="00417644" w:rsidP="0041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44">
        <w:rPr>
          <w:rFonts w:ascii="Times New Roman" w:hAnsi="Times New Roman" w:cs="Times New Roman"/>
          <w:b/>
          <w:sz w:val="28"/>
          <w:szCs w:val="28"/>
        </w:rPr>
        <w:t xml:space="preserve">Ход. </w:t>
      </w:r>
      <w:r w:rsidRPr="00417644">
        <w:rPr>
          <w:rFonts w:ascii="Times New Roman" w:hAnsi="Times New Roman" w:cs="Times New Roman"/>
          <w:sz w:val="28"/>
          <w:szCs w:val="28"/>
        </w:rPr>
        <w:t>Выносим на мороз очень горячую воду и держим над ней ветку. Она покрывается снегом, а снег не идёт. Что это? Иней.</w:t>
      </w:r>
    </w:p>
    <w:p w:rsidR="00417644" w:rsidRPr="00417644" w:rsidRDefault="00417644" w:rsidP="004176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644">
        <w:rPr>
          <w:rFonts w:ascii="Times New Roman" w:hAnsi="Times New Roman" w:cs="Times New Roman"/>
          <w:b/>
          <w:sz w:val="28"/>
          <w:szCs w:val="28"/>
        </w:rPr>
        <w:t xml:space="preserve">Вывод. </w:t>
      </w:r>
      <w:r w:rsidRPr="00417644">
        <w:rPr>
          <w:rFonts w:ascii="Times New Roman" w:hAnsi="Times New Roman" w:cs="Times New Roman"/>
          <w:sz w:val="28"/>
          <w:szCs w:val="28"/>
        </w:rPr>
        <w:t>Пар, поднимающийся от горячей воды, оседает на ветке уже ледяными кристаллами. То есть, с</w:t>
      </w:r>
      <w:r w:rsidRPr="00417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оприкасаясь с холодным воздухом, часть находящегося в воздухе пара</w:t>
      </w:r>
      <w:r w:rsidRPr="004176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7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превращается в маленькие кристаллы замершей воды.</w:t>
      </w:r>
    </w:p>
    <w:p w:rsidR="00417644" w:rsidRDefault="00417644" w:rsidP="00417644">
      <w:pPr>
        <w:pStyle w:val="a4"/>
        <w:shd w:val="clear" w:color="auto" w:fill="FFFFFF"/>
        <w:spacing w:before="0" w:after="0"/>
        <w:jc w:val="both"/>
        <w:rPr>
          <w:b/>
          <w:i/>
          <w:sz w:val="28"/>
          <w:szCs w:val="28"/>
        </w:rPr>
      </w:pPr>
    </w:p>
    <w:p w:rsidR="00417644" w:rsidRDefault="00417644" w:rsidP="00417644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Доставить удовольствие вашему ребёнку вам помогут </w:t>
      </w:r>
      <w:r w:rsidRPr="00670947">
        <w:rPr>
          <w:rFonts w:ascii="Sylfaen" w:hAnsi="Sylfaen"/>
          <w:b/>
          <w:i/>
          <w:color w:val="7030A0"/>
          <w:sz w:val="28"/>
          <w:szCs w:val="28"/>
        </w:rPr>
        <w:t>весёлые забавы и фокусы</w:t>
      </w:r>
      <w:r>
        <w:rPr>
          <w:sz w:val="28"/>
          <w:szCs w:val="28"/>
        </w:rPr>
        <w:t>.</w:t>
      </w:r>
    </w:p>
    <w:p w:rsidR="00ED539A" w:rsidRPr="00670947" w:rsidRDefault="00ED539A" w:rsidP="00ED539A">
      <w:pPr>
        <w:shd w:val="clear" w:color="auto" w:fill="FFFFFF" w:themeFill="background1"/>
        <w:spacing w:after="0" w:line="240" w:lineRule="auto"/>
        <w:jc w:val="center"/>
        <w:rPr>
          <w:rFonts w:ascii="Sylfaen" w:hAnsi="Sylfaen" w:cs="Times New Roman"/>
          <w:b/>
          <w:i/>
          <w:color w:val="7030A0"/>
          <w:sz w:val="28"/>
          <w:szCs w:val="28"/>
        </w:rPr>
      </w:pPr>
      <w:r w:rsidRPr="00670947">
        <w:rPr>
          <w:rFonts w:ascii="Sylfaen" w:hAnsi="Sylfaen" w:cs="Times New Roman"/>
          <w:b/>
          <w:i/>
          <w:color w:val="7030A0"/>
          <w:sz w:val="28"/>
          <w:szCs w:val="28"/>
        </w:rPr>
        <w:t>«Вулкан»</w:t>
      </w:r>
    </w:p>
    <w:p w:rsidR="00ED539A" w:rsidRPr="00ED539A" w:rsidRDefault="00ED539A" w:rsidP="00ED539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-6350</wp:posOffset>
            </wp:positionV>
            <wp:extent cx="3053715" cy="2270125"/>
            <wp:effectExtent l="19050" t="0" r="0" b="0"/>
            <wp:wrapSquare wrapText="bothSides"/>
            <wp:docPr id="3" name="Рисунок 1" descr="химические эксперименты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имические эксперименты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227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539A">
        <w:rPr>
          <w:rFonts w:ascii="Times New Roman" w:hAnsi="Times New Roman" w:cs="Times New Roman"/>
          <w:sz w:val="28"/>
          <w:szCs w:val="28"/>
        </w:rPr>
        <w:t>С помощью той же соды и уксуса можно сделать в своём доме настоящий вулкан! В качестве основы можно использовать даже пластиковый стаканчик. В «жерло» засыпают 2 столовые ложечки соды, заливают её четвертью стакана подогретой воды и добавляют немного пищевого красителя тёмного цвета. Затем останется лишь долить четверть стакана уксуса и наблюдать за «извержением».</w:t>
      </w:r>
    </w:p>
    <w:p w:rsidR="00670947" w:rsidRDefault="00670947" w:rsidP="00417644">
      <w:pPr>
        <w:pStyle w:val="a4"/>
        <w:shd w:val="clear" w:color="auto" w:fill="FFFFFF"/>
        <w:spacing w:before="0" w:after="0"/>
        <w:jc w:val="center"/>
        <w:rPr>
          <w:rFonts w:ascii="Sylfaen" w:hAnsi="Sylfaen"/>
          <w:b/>
          <w:i/>
          <w:color w:val="7030A0"/>
          <w:sz w:val="28"/>
          <w:szCs w:val="28"/>
        </w:rPr>
      </w:pPr>
    </w:p>
    <w:p w:rsidR="00417644" w:rsidRPr="00670947" w:rsidRDefault="00417644" w:rsidP="00417644">
      <w:pPr>
        <w:pStyle w:val="a4"/>
        <w:shd w:val="clear" w:color="auto" w:fill="FFFFFF"/>
        <w:spacing w:before="0" w:after="0"/>
        <w:jc w:val="center"/>
        <w:rPr>
          <w:rFonts w:ascii="Sylfaen" w:hAnsi="Sylfaen"/>
          <w:b/>
          <w:i/>
          <w:color w:val="7030A0"/>
          <w:sz w:val="28"/>
          <w:szCs w:val="28"/>
        </w:rPr>
      </w:pPr>
      <w:r w:rsidRPr="00670947">
        <w:rPr>
          <w:rFonts w:ascii="Sylfaen" w:hAnsi="Sylfaen"/>
          <w:b/>
          <w:i/>
          <w:color w:val="7030A0"/>
          <w:sz w:val="28"/>
          <w:szCs w:val="28"/>
        </w:rPr>
        <w:t>Забава  на прогулке «Фонтан»</w:t>
      </w:r>
    </w:p>
    <w:p w:rsidR="00D158D9" w:rsidRPr="009D42F8" w:rsidRDefault="00417644" w:rsidP="009D42F8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417644">
        <w:rPr>
          <w:sz w:val="28"/>
          <w:szCs w:val="28"/>
        </w:rPr>
        <w:t>Возьмите пластиковую бутылку (лучше объемом в два литра), отрежьте у нее дно. В пробке проделайте отверстие, вставьте в нее гибкий шланг от капельницы (длиной не менее 30 см). Заделайте отверстие герметически (можно пластилином), чтобы оно не протекало. Налейте в бутылку воду, закупорив шланг пальцем. А теперь отрегулируйте высоту бутылки и шланга так, чтобы в ваших руках весело забил самодельный фонтанчик. Он будет работать до тех пор, пока уровень воды в бутылке не сравняется с уровнем воды в трубке.</w:t>
      </w:r>
    </w:p>
    <w:p w:rsidR="00670947" w:rsidRDefault="00670947" w:rsidP="00417644">
      <w:pPr>
        <w:pStyle w:val="a4"/>
        <w:shd w:val="clear" w:color="auto" w:fill="FFFFFF"/>
        <w:spacing w:before="0" w:after="0"/>
        <w:jc w:val="center"/>
        <w:rPr>
          <w:rFonts w:ascii="Sylfaen" w:hAnsi="Sylfaen"/>
          <w:b/>
          <w:i/>
          <w:color w:val="7030A0"/>
          <w:sz w:val="28"/>
          <w:szCs w:val="28"/>
        </w:rPr>
      </w:pPr>
    </w:p>
    <w:p w:rsidR="00417644" w:rsidRPr="00670947" w:rsidRDefault="00417644" w:rsidP="00417644">
      <w:pPr>
        <w:pStyle w:val="a4"/>
        <w:shd w:val="clear" w:color="auto" w:fill="FFFFFF"/>
        <w:spacing w:before="0" w:after="0"/>
        <w:jc w:val="center"/>
        <w:rPr>
          <w:rFonts w:ascii="Sylfaen" w:hAnsi="Sylfaen"/>
          <w:b/>
          <w:i/>
          <w:color w:val="7030A0"/>
          <w:sz w:val="28"/>
          <w:szCs w:val="28"/>
        </w:rPr>
      </w:pPr>
      <w:r w:rsidRPr="00670947">
        <w:rPr>
          <w:rFonts w:ascii="Sylfaen" w:hAnsi="Sylfaen"/>
          <w:b/>
          <w:i/>
          <w:color w:val="7030A0"/>
          <w:sz w:val="28"/>
          <w:szCs w:val="28"/>
        </w:rPr>
        <w:t>Забава с яйцом</w:t>
      </w:r>
    </w:p>
    <w:p w:rsidR="00417644" w:rsidRPr="00417644" w:rsidRDefault="00417644" w:rsidP="00417644">
      <w:pPr>
        <w:pStyle w:val="a4"/>
        <w:shd w:val="clear" w:color="auto" w:fill="FFFFFF"/>
        <w:spacing w:before="0" w:after="0"/>
        <w:jc w:val="both"/>
        <w:rPr>
          <w:b/>
          <w:sz w:val="28"/>
          <w:szCs w:val="28"/>
        </w:rPr>
      </w:pPr>
      <w:r w:rsidRPr="00417644">
        <w:rPr>
          <w:b/>
          <w:sz w:val="28"/>
          <w:szCs w:val="28"/>
        </w:rPr>
        <w:t xml:space="preserve">Материалы  и оборудование. </w:t>
      </w:r>
      <w:r w:rsidRPr="00417644">
        <w:rPr>
          <w:sz w:val="28"/>
          <w:szCs w:val="28"/>
        </w:rPr>
        <w:t>Одна литровая банка, чистая вода, крепкий раствор поваренной соли (2 столовые ложки на 0,5 л воды), сырое яйцо.</w:t>
      </w:r>
    </w:p>
    <w:p w:rsidR="00417644" w:rsidRPr="00417644" w:rsidRDefault="00417644" w:rsidP="00417644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417644">
        <w:rPr>
          <w:b/>
          <w:sz w:val="28"/>
          <w:szCs w:val="28"/>
        </w:rPr>
        <w:t xml:space="preserve">Ход. </w:t>
      </w:r>
      <w:r w:rsidRPr="00417644">
        <w:rPr>
          <w:sz w:val="28"/>
          <w:szCs w:val="28"/>
        </w:rPr>
        <w:t xml:space="preserve">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 Подливая соленой воды, вы добьетесь того, что яйцо будет всплывать. Подливая пресную воду — того, что яйцо будет тонуть. Внешне </w:t>
      </w:r>
      <w:r w:rsidRPr="00417644">
        <w:rPr>
          <w:sz w:val="28"/>
          <w:szCs w:val="28"/>
        </w:rPr>
        <w:lastRenderedPageBreak/>
        <w:t>соленая и пресная вода не отличается друг от друга, и это будет выглядеть удивительно.</w:t>
      </w:r>
    </w:p>
    <w:p w:rsidR="00D158D9" w:rsidRPr="00670947" w:rsidRDefault="00D158D9" w:rsidP="00D158D9">
      <w:pPr>
        <w:spacing w:after="0" w:line="240" w:lineRule="auto"/>
        <w:ind w:right="-1"/>
        <w:jc w:val="center"/>
        <w:rPr>
          <w:rFonts w:ascii="Sylfaen" w:hAnsi="Sylfaen" w:cs="Times New Roman"/>
          <w:b/>
          <w:i/>
          <w:color w:val="7030A0"/>
          <w:sz w:val="40"/>
          <w:szCs w:val="40"/>
        </w:rPr>
      </w:pPr>
      <w:r w:rsidRPr="00670947">
        <w:rPr>
          <w:rFonts w:ascii="Sylfaen" w:hAnsi="Sylfaen" w:cs="Times New Roman"/>
          <w:b/>
          <w:i/>
          <w:color w:val="7030A0"/>
          <w:sz w:val="40"/>
          <w:szCs w:val="40"/>
        </w:rPr>
        <w:t>Воздушные фокусы</w:t>
      </w:r>
    </w:p>
    <w:p w:rsidR="00D158D9" w:rsidRPr="00D158D9" w:rsidRDefault="00D158D9" w:rsidP="00D158D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158D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158D9">
        <w:rPr>
          <w:rFonts w:ascii="Times New Roman" w:hAnsi="Times New Roman" w:cs="Times New Roman"/>
          <w:sz w:val="28"/>
          <w:szCs w:val="28"/>
        </w:rPr>
        <w:t>обогатить представления детей о воздухе; опытным путём показать, что воздух давит на все поверхности, с которыми он соприкасается.</w:t>
      </w:r>
    </w:p>
    <w:p w:rsidR="00D158D9" w:rsidRPr="00670947" w:rsidRDefault="00D92D5A" w:rsidP="00D158D9">
      <w:pPr>
        <w:spacing w:after="0" w:line="240" w:lineRule="auto"/>
        <w:ind w:right="-1"/>
        <w:jc w:val="center"/>
        <w:rPr>
          <w:rFonts w:ascii="Sylfaen" w:hAnsi="Sylfaen" w:cs="Times New Roman"/>
          <w:b/>
          <w:i/>
          <w:color w:val="7030A0"/>
          <w:sz w:val="28"/>
          <w:szCs w:val="28"/>
        </w:rPr>
      </w:pPr>
      <w:r w:rsidRPr="00670947">
        <w:rPr>
          <w:rFonts w:ascii="Sylfaen" w:hAnsi="Sylfaen" w:cs="Times New Roman"/>
          <w:b/>
          <w:i/>
          <w:noProof/>
          <w:color w:val="7030A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176530</wp:posOffset>
            </wp:positionV>
            <wp:extent cx="2240280" cy="3230880"/>
            <wp:effectExtent l="19050" t="0" r="7620" b="0"/>
            <wp:wrapSquare wrapText="bothSides"/>
            <wp:docPr id="4" name="Рисунок 3" descr="C:\Users\user\Desktop\Проект воздух+Занятие Саши\DSC01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ект воздух+Занятие Саши\DSC018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323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58D9" w:rsidRPr="00670947">
        <w:rPr>
          <w:rFonts w:ascii="Sylfaen" w:hAnsi="Sylfaen" w:cs="Times New Roman"/>
          <w:b/>
          <w:i/>
          <w:color w:val="7030A0"/>
          <w:sz w:val="28"/>
          <w:szCs w:val="28"/>
        </w:rPr>
        <w:t>«Поднимание воды»</w:t>
      </w:r>
    </w:p>
    <w:p w:rsidR="00670947" w:rsidRPr="00D158D9" w:rsidRDefault="00D158D9" w:rsidP="00D158D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158D9">
        <w:rPr>
          <w:rFonts w:ascii="Times New Roman" w:hAnsi="Times New Roman" w:cs="Times New Roman"/>
          <w:sz w:val="28"/>
          <w:szCs w:val="28"/>
        </w:rPr>
        <w:t xml:space="preserve">Педагог предлагает посмотреть детям фокус, который возможен благодаря свойствам воздуха. В мерный стакан, объёмом 1л. наливают воды и опускают в него самый маленький стаканчик, объёмом 0,1 л. Стаканчиком зачерпывают воду и опрокидывают под водой вверх дном, затем приподнимают над поверхностью воды так, чтобы его края не вышли за пределы воды. Вода в перевернутом стаканчике поднимается выше уровня воды в большом стакане. Воздух </w:t>
      </w:r>
      <w:proofErr w:type="gramStart"/>
      <w:r w:rsidRPr="00D158D9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D158D9">
        <w:rPr>
          <w:rFonts w:ascii="Times New Roman" w:hAnsi="Times New Roman" w:cs="Times New Roman"/>
          <w:sz w:val="28"/>
          <w:szCs w:val="28"/>
        </w:rPr>
        <w:t xml:space="preserve"> весом давит на воду в большом стакане, и это давление вталкивает воду в маленький стаканчик. Если воздуху удастся попасть между краями маленького стаканчика и поверхностью воды, вода прольётся, потому что тогда давление воздуха выровняется.</w:t>
      </w:r>
    </w:p>
    <w:p w:rsidR="00D158D9" w:rsidRPr="00670947" w:rsidRDefault="00D158D9" w:rsidP="00D158D9">
      <w:pPr>
        <w:spacing w:after="0" w:line="240" w:lineRule="auto"/>
        <w:ind w:right="-1"/>
        <w:jc w:val="center"/>
        <w:rPr>
          <w:rFonts w:ascii="Sylfaen" w:hAnsi="Sylfaen" w:cs="Times New Roman"/>
          <w:b/>
          <w:i/>
          <w:color w:val="7030A0"/>
          <w:sz w:val="28"/>
          <w:szCs w:val="28"/>
        </w:rPr>
      </w:pPr>
      <w:r w:rsidRPr="00670947">
        <w:rPr>
          <w:rFonts w:ascii="Sylfaen" w:hAnsi="Sylfaen" w:cs="Times New Roman"/>
          <w:b/>
          <w:i/>
          <w:color w:val="7030A0"/>
          <w:sz w:val="28"/>
          <w:szCs w:val="28"/>
        </w:rPr>
        <w:t>«Кто держит открытку?»</w:t>
      </w:r>
    </w:p>
    <w:p w:rsidR="00670947" w:rsidRPr="002C2153" w:rsidRDefault="00D158D9" w:rsidP="002C215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158D9">
        <w:rPr>
          <w:rFonts w:ascii="Times New Roman" w:hAnsi="Times New Roman" w:cs="Times New Roman"/>
          <w:sz w:val="28"/>
          <w:szCs w:val="28"/>
        </w:rPr>
        <w:t xml:space="preserve">В мерный стаканчик наливаем воды, накрываем его открыткой, и, придерживая лист, переворачиваем стакан, затем убираем руку. Открытка не падает, вода из стакана </w:t>
      </w:r>
      <w:proofErr w:type="gramStart"/>
      <w:r w:rsidRPr="00D158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58D9">
        <w:rPr>
          <w:rFonts w:ascii="Times New Roman" w:hAnsi="Times New Roman" w:cs="Times New Roman"/>
          <w:sz w:val="28"/>
          <w:szCs w:val="28"/>
        </w:rPr>
        <w:t xml:space="preserve"> выливается (рекомендуется </w:t>
      </w:r>
      <w:proofErr w:type="gramStart"/>
      <w:r w:rsidRPr="00D158D9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D158D9">
        <w:rPr>
          <w:rFonts w:ascii="Times New Roman" w:hAnsi="Times New Roman" w:cs="Times New Roman"/>
          <w:sz w:val="28"/>
          <w:szCs w:val="28"/>
        </w:rPr>
        <w:t xml:space="preserve"> опыт над ёмкостью на случай, если что-то пойдёт не так и вода прольётся). Открытку держит воздух, который хочет проникнуть в стаканчик. Если дать воздуху пройти между открыткой и водой, давление воздуха выровняется – и вода прольётся.</w:t>
      </w:r>
    </w:p>
    <w:p w:rsidR="00D158D9" w:rsidRPr="00670947" w:rsidRDefault="00D158D9" w:rsidP="00D158D9">
      <w:pPr>
        <w:spacing w:after="0" w:line="240" w:lineRule="auto"/>
        <w:ind w:right="-1"/>
        <w:jc w:val="center"/>
        <w:rPr>
          <w:rFonts w:ascii="Sylfaen" w:hAnsi="Sylfaen" w:cs="Times New Roman"/>
          <w:b/>
          <w:i/>
          <w:color w:val="7030A0"/>
          <w:sz w:val="28"/>
          <w:szCs w:val="28"/>
        </w:rPr>
      </w:pPr>
      <w:r w:rsidRPr="00670947">
        <w:rPr>
          <w:rFonts w:ascii="Sylfaen" w:hAnsi="Sylfaen" w:cs="Times New Roman"/>
          <w:b/>
          <w:i/>
          <w:color w:val="7030A0"/>
          <w:sz w:val="28"/>
          <w:szCs w:val="28"/>
        </w:rPr>
        <w:t>«Почему не льётся вода?»</w:t>
      </w:r>
    </w:p>
    <w:p w:rsidR="00D158D9" w:rsidRPr="00D92D5A" w:rsidRDefault="00D158D9" w:rsidP="00D158D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158D9">
        <w:rPr>
          <w:rFonts w:ascii="Times New Roman" w:hAnsi="Times New Roman" w:cs="Times New Roman"/>
          <w:sz w:val="28"/>
          <w:szCs w:val="28"/>
        </w:rPr>
        <w:t xml:space="preserve">Воронка вставляется в пробирку, все щели между воронкой и пробиркой замазываются пластилином так, чтобы не осталось ни малейшего отверстия. Отверстие в воронке сквозное (докажите это детям, вставив туда палочку для наглядности, затем убрав её). Быстрым движением, чтобы не было тонкой струйки, вода вливается в воронку – но проникнуть в пробирку не может. Дело в том, что у воздуха </w:t>
      </w:r>
      <w:proofErr w:type="gramStart"/>
      <w:r w:rsidRPr="00D158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5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8D9">
        <w:rPr>
          <w:rFonts w:ascii="Times New Roman" w:hAnsi="Times New Roman" w:cs="Times New Roman"/>
          <w:sz w:val="28"/>
          <w:szCs w:val="28"/>
        </w:rPr>
        <w:t>осталось</w:t>
      </w:r>
      <w:proofErr w:type="gramEnd"/>
      <w:r w:rsidRPr="00D158D9">
        <w:rPr>
          <w:rFonts w:ascii="Times New Roman" w:hAnsi="Times New Roman" w:cs="Times New Roman"/>
          <w:sz w:val="28"/>
          <w:szCs w:val="28"/>
        </w:rPr>
        <w:t xml:space="preserve"> выхода из пробирки, и поэтому он не впускает туда воду. Если бы между воронкой и горлышком бутылки была щель – воздух вышел бы сквозь неё, и вода могла бы литься. Сделайте в пластилине небольшое отверстие – дети убедятся, что вода теперь может спокойно проникнуть в пробирку. Оказывается, чтобы налить воду в любой сосуд, нужно оставить выход для воздуха.</w:t>
      </w:r>
    </w:p>
    <w:p w:rsidR="00D158D9" w:rsidRPr="00670947" w:rsidRDefault="00D158D9" w:rsidP="006709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158D9">
        <w:rPr>
          <w:rFonts w:ascii="Times New Roman" w:hAnsi="Times New Roman" w:cs="Times New Roman"/>
          <w:b/>
          <w:sz w:val="28"/>
          <w:szCs w:val="28"/>
        </w:rPr>
        <w:t xml:space="preserve">Общий вывод: </w:t>
      </w:r>
      <w:r w:rsidRPr="00D158D9">
        <w:rPr>
          <w:rFonts w:ascii="Times New Roman" w:hAnsi="Times New Roman" w:cs="Times New Roman"/>
          <w:sz w:val="28"/>
          <w:szCs w:val="28"/>
        </w:rPr>
        <w:t xml:space="preserve">своим весом воздух давит на предметы – это называют </w:t>
      </w:r>
      <w:r w:rsidRPr="00D158D9">
        <w:rPr>
          <w:rFonts w:ascii="Times New Roman" w:hAnsi="Times New Roman" w:cs="Times New Roman"/>
          <w:b/>
          <w:sz w:val="28"/>
          <w:szCs w:val="28"/>
        </w:rPr>
        <w:t xml:space="preserve">давлением. </w:t>
      </w:r>
      <w:r w:rsidRPr="00D158D9">
        <w:rPr>
          <w:rFonts w:ascii="Times New Roman" w:hAnsi="Times New Roman" w:cs="Times New Roman"/>
          <w:sz w:val="28"/>
          <w:szCs w:val="28"/>
        </w:rPr>
        <w:t>Воздух оказывает давление на все поверхности, с которыми он соприкасается, в том числе, и на поверхность воды. Воздух давит на поверхности во всех направлениях, даже снизу вверх.</w:t>
      </w:r>
    </w:p>
    <w:p w:rsidR="00DE29EC" w:rsidRPr="00670947" w:rsidRDefault="00D158D9" w:rsidP="00D92D5A">
      <w:pPr>
        <w:spacing w:line="240" w:lineRule="auto"/>
        <w:ind w:right="-1"/>
        <w:jc w:val="center"/>
        <w:rPr>
          <w:rFonts w:ascii="Sylfaen" w:hAnsi="Sylfaen" w:cs="Times New Roman"/>
          <w:b/>
          <w:i/>
          <w:color w:val="7030A0"/>
          <w:sz w:val="28"/>
          <w:szCs w:val="28"/>
        </w:rPr>
      </w:pPr>
      <w:r w:rsidRPr="00670947">
        <w:rPr>
          <w:rFonts w:ascii="Sylfaen" w:hAnsi="Sylfaen" w:cs="Times New Roman"/>
          <w:b/>
          <w:i/>
          <w:color w:val="7030A0"/>
          <w:sz w:val="28"/>
          <w:szCs w:val="28"/>
        </w:rPr>
        <w:t>Желаем удачи!</w:t>
      </w:r>
    </w:p>
    <w:sectPr w:rsidR="00DE29EC" w:rsidRPr="00670947" w:rsidSect="007F11CD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4211B"/>
    <w:multiLevelType w:val="hybridMultilevel"/>
    <w:tmpl w:val="5C2A5478"/>
    <w:lvl w:ilvl="0" w:tplc="6D20FC8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6FE8717D"/>
    <w:multiLevelType w:val="hybridMultilevel"/>
    <w:tmpl w:val="5C2A5478"/>
    <w:lvl w:ilvl="0" w:tplc="6D20FC8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9EC"/>
    <w:rsid w:val="000153D9"/>
    <w:rsid w:val="001823DF"/>
    <w:rsid w:val="0020569A"/>
    <w:rsid w:val="002B107E"/>
    <w:rsid w:val="002C2153"/>
    <w:rsid w:val="00417644"/>
    <w:rsid w:val="004725F9"/>
    <w:rsid w:val="0052780B"/>
    <w:rsid w:val="0066099F"/>
    <w:rsid w:val="00670947"/>
    <w:rsid w:val="007B4CA6"/>
    <w:rsid w:val="007D6DDC"/>
    <w:rsid w:val="007F11CD"/>
    <w:rsid w:val="00836EA1"/>
    <w:rsid w:val="009D42F8"/>
    <w:rsid w:val="00D158D9"/>
    <w:rsid w:val="00D92D5A"/>
    <w:rsid w:val="00DE29EC"/>
    <w:rsid w:val="00DE2A53"/>
    <w:rsid w:val="00E330A8"/>
    <w:rsid w:val="00ED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DE29EC"/>
  </w:style>
  <w:style w:type="paragraph" w:styleId="a3">
    <w:name w:val="List Paragraph"/>
    <w:basedOn w:val="a"/>
    <w:qFormat/>
    <w:rsid w:val="00DE29EC"/>
    <w:pPr>
      <w:ind w:left="720"/>
      <w:contextualSpacing/>
    </w:pPr>
  </w:style>
  <w:style w:type="character" w:customStyle="1" w:styleId="apple-converted-space">
    <w:name w:val="apple-converted-space"/>
    <w:basedOn w:val="a0"/>
    <w:rsid w:val="00DE29EC"/>
  </w:style>
  <w:style w:type="paragraph" w:styleId="a4">
    <w:name w:val="Normal (Web)"/>
    <w:basedOn w:val="a"/>
    <w:uiPriority w:val="99"/>
    <w:rsid w:val="004176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Emphasis"/>
    <w:basedOn w:val="a0"/>
    <w:uiPriority w:val="20"/>
    <w:qFormat/>
    <w:rsid w:val="000153D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UUUSERs</cp:lastModifiedBy>
  <cp:revision>8</cp:revision>
  <dcterms:created xsi:type="dcterms:W3CDTF">2014-10-19T12:08:00Z</dcterms:created>
  <dcterms:modified xsi:type="dcterms:W3CDTF">2014-10-28T10:45:00Z</dcterms:modified>
</cp:coreProperties>
</file>