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39" w:rsidRPr="00130F39" w:rsidRDefault="00130F39" w:rsidP="00130F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0F39">
        <w:rPr>
          <w:b/>
          <w:bCs/>
          <w:color w:val="000000"/>
          <w:sz w:val="28"/>
          <w:szCs w:val="28"/>
        </w:rPr>
        <w:t>Планируемые результаты</w:t>
      </w:r>
      <w:r w:rsidRPr="00130F39">
        <w:rPr>
          <w:color w:val="000000"/>
          <w:sz w:val="28"/>
          <w:szCs w:val="28"/>
        </w:rPr>
        <w:t>:</w:t>
      </w:r>
      <w:bookmarkStart w:id="0" w:name="_GoBack"/>
      <w:bookmarkEnd w:id="0"/>
    </w:p>
    <w:p w:rsidR="00130F39" w:rsidRPr="00130F39" w:rsidRDefault="00130F39" w:rsidP="00130F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0F39">
        <w:rPr>
          <w:b/>
          <w:bCs/>
          <w:color w:val="000000"/>
          <w:sz w:val="28"/>
          <w:szCs w:val="28"/>
        </w:rPr>
        <w:t>Личностные:</w:t>
      </w:r>
    </w:p>
    <w:p w:rsidR="00130F39" w:rsidRPr="00130F39" w:rsidRDefault="00130F39" w:rsidP="00130F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0F39">
        <w:rPr>
          <w:color w:val="000000"/>
          <w:sz w:val="28"/>
          <w:szCs w:val="28"/>
        </w:rPr>
        <w:t>формирование мотивации к обучению и целенаправленной познавательной деятельности, умения оценить важность здорового образа жизни, формирование учебно–познавательного интереса к новому учебному материалу и способам решения новой задачи, умение осознавать важность полученных знаний.</w:t>
      </w:r>
    </w:p>
    <w:p w:rsidR="00130F39" w:rsidRPr="00130F39" w:rsidRDefault="00130F39" w:rsidP="00130F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30F39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130F39">
        <w:rPr>
          <w:b/>
          <w:bCs/>
          <w:color w:val="000000"/>
          <w:sz w:val="28"/>
          <w:szCs w:val="28"/>
        </w:rPr>
        <w:t>:</w:t>
      </w:r>
    </w:p>
    <w:p w:rsidR="00130F39" w:rsidRPr="00130F39" w:rsidRDefault="00130F39" w:rsidP="00130F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0F39">
        <w:rPr>
          <w:b/>
          <w:bCs/>
          <w:color w:val="000000"/>
          <w:sz w:val="28"/>
          <w:szCs w:val="28"/>
        </w:rPr>
        <w:t>Познавательные</w:t>
      </w:r>
    </w:p>
    <w:p w:rsidR="00130F39" w:rsidRPr="00130F39" w:rsidRDefault="00130F39" w:rsidP="00130F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0F39">
        <w:rPr>
          <w:color w:val="000000"/>
          <w:sz w:val="28"/>
          <w:szCs w:val="28"/>
        </w:rPr>
        <w:t xml:space="preserve">осознание необходимости нового знания, поиск информации, анализ, сравнение, классификация; умение строить речевое высказывание в устной форме, рассуждение; связи умение устанавливать причинно-следственные связи в изученном круге явлений; умение строить </w:t>
      </w:r>
      <w:proofErr w:type="spellStart"/>
      <w:r w:rsidRPr="00130F39">
        <w:rPr>
          <w:color w:val="000000"/>
          <w:sz w:val="28"/>
          <w:szCs w:val="28"/>
        </w:rPr>
        <w:t>логичес</w:t>
      </w:r>
      <w:proofErr w:type="spellEnd"/>
      <w:r w:rsidRPr="00130F39">
        <w:rPr>
          <w:color w:val="000000"/>
          <w:sz w:val="28"/>
          <w:szCs w:val="28"/>
        </w:rPr>
        <w:t xml:space="preserve"> кое рассуждение, включающее установление причинно- следственных связей</w:t>
      </w:r>
      <w:r w:rsidRPr="00130F39">
        <w:rPr>
          <w:i/>
          <w:iCs/>
          <w:color w:val="000000"/>
          <w:sz w:val="28"/>
          <w:szCs w:val="28"/>
        </w:rPr>
        <w:t>.</w:t>
      </w:r>
    </w:p>
    <w:p w:rsidR="00130F39" w:rsidRPr="00130F39" w:rsidRDefault="00130F39" w:rsidP="00130F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0F39">
        <w:rPr>
          <w:b/>
          <w:bCs/>
          <w:color w:val="000000"/>
          <w:sz w:val="28"/>
          <w:szCs w:val="28"/>
        </w:rPr>
        <w:t>Регулятивные</w:t>
      </w:r>
    </w:p>
    <w:p w:rsidR="00130F39" w:rsidRPr="00130F39" w:rsidRDefault="00130F39" w:rsidP="00130F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0F39">
        <w:rPr>
          <w:color w:val="000000"/>
          <w:sz w:val="28"/>
          <w:szCs w:val="28"/>
        </w:rPr>
        <w:t>умение оценивать правильность выполнения действий, умение принимать и сохранять учебную задачу; умение планировать свои действия в соответствии с поставленной задачей; умение оценивать правильность выполнения действий по предложенным учителем критериям, умение контролировать, корректировать и оценивать собственную деятельность на уроке умение; использовать различные источники информации;</w:t>
      </w:r>
    </w:p>
    <w:p w:rsidR="00130F39" w:rsidRPr="00130F39" w:rsidRDefault="00130F39" w:rsidP="00130F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0F39">
        <w:rPr>
          <w:b/>
          <w:bCs/>
          <w:color w:val="000000"/>
          <w:sz w:val="28"/>
          <w:szCs w:val="28"/>
        </w:rPr>
        <w:t>Коммуникативные</w:t>
      </w:r>
    </w:p>
    <w:p w:rsidR="00130F39" w:rsidRPr="00130F39" w:rsidRDefault="00130F39" w:rsidP="00130F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0F39">
        <w:rPr>
          <w:color w:val="000000"/>
          <w:sz w:val="28"/>
          <w:szCs w:val="28"/>
        </w:rPr>
        <w:t>умение строить монологическое высказывание, владеть диалогической формой коммуникации; способность учитывать разные мнения и стремиться к координации разных позиций в сотрудничестве; построение понятных для партнера высказываний, умение слушать и понимать речь других и вступать в беседу; умение строить речевое высказывание в соответствии с поставленными задачами; умение учитывать разные мнения и интересы, обосновывать собственную позицию;</w:t>
      </w:r>
    </w:p>
    <w:p w:rsidR="00130F39" w:rsidRPr="00130F39" w:rsidRDefault="00130F39" w:rsidP="00130F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30F39" w:rsidRPr="00130F39" w:rsidRDefault="00130F39" w:rsidP="00130F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0F39">
        <w:rPr>
          <w:b/>
          <w:bCs/>
          <w:color w:val="000000"/>
          <w:sz w:val="28"/>
          <w:szCs w:val="28"/>
        </w:rPr>
        <w:t>Предметные:</w:t>
      </w:r>
    </w:p>
    <w:p w:rsidR="00130F39" w:rsidRPr="00130F39" w:rsidRDefault="00130F39" w:rsidP="00130F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0F39">
        <w:rPr>
          <w:color w:val="000000"/>
          <w:sz w:val="28"/>
          <w:szCs w:val="28"/>
        </w:rPr>
        <w:t>обобщение имеющихся знаний о лесе, расширение знаний о лесе; умение различать ярусы, расширение знания о животных леса, их приспособленности к жизни, обобщение и систематизация представлений о лесе, как о природном сообществе.</w:t>
      </w:r>
    </w:p>
    <w:p w:rsidR="00D12403" w:rsidRDefault="00D12403"/>
    <w:sectPr w:rsidR="00D1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91"/>
    <w:rsid w:val="00130F39"/>
    <w:rsid w:val="00B66691"/>
    <w:rsid w:val="00D1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15FF1-9D1F-4BDB-A2C9-BDC7B26B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6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>diakov.net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2018-10-20T15:15:00Z</dcterms:created>
  <dcterms:modified xsi:type="dcterms:W3CDTF">2018-10-20T15:15:00Z</dcterms:modified>
</cp:coreProperties>
</file>