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31" w:rsidRPr="00154582" w:rsidRDefault="00154582" w:rsidP="00154582">
      <w:pPr>
        <w:jc w:val="center"/>
        <w:rPr>
          <w:rFonts w:ascii="Times New Roman" w:hAnsi="Times New Roman"/>
          <w:sz w:val="28"/>
          <w:szCs w:val="28"/>
        </w:rPr>
      </w:pPr>
      <w:r w:rsidRPr="00154582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№7" Лужок"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54582">
        <w:rPr>
          <w:rFonts w:ascii="Times New Roman" w:hAnsi="Times New Roman"/>
          <w:sz w:val="28"/>
          <w:szCs w:val="28"/>
        </w:rPr>
        <w:t>с. Первомайское Краснокутского района Саратовской области"</w:t>
      </w:r>
    </w:p>
    <w:p w:rsidR="00FA1631" w:rsidRPr="00154582" w:rsidRDefault="00FA1631" w:rsidP="00AA274A">
      <w:pPr>
        <w:jc w:val="center"/>
        <w:rPr>
          <w:rFonts w:ascii="Times New Roman" w:hAnsi="Times New Roman"/>
          <w:sz w:val="24"/>
          <w:szCs w:val="24"/>
        </w:rPr>
      </w:pPr>
    </w:p>
    <w:p w:rsidR="00FA1631" w:rsidRDefault="00FA1631" w:rsidP="00AA274A">
      <w:pPr>
        <w:jc w:val="center"/>
        <w:rPr>
          <w:rFonts w:ascii="Times New Roman" w:hAnsi="Times New Roman"/>
        </w:rPr>
      </w:pPr>
    </w:p>
    <w:p w:rsidR="00FA1631" w:rsidRDefault="00FA1631" w:rsidP="00AA27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A1631" w:rsidRDefault="00FA1631" w:rsidP="00AA27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A1631" w:rsidRDefault="00FA1631" w:rsidP="00AA27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A1631" w:rsidRDefault="00FA1631" w:rsidP="00AA27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A1631" w:rsidRDefault="00FA1631" w:rsidP="00AA27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A1631" w:rsidRPr="00C37E0C" w:rsidRDefault="00FA1631" w:rsidP="00C37E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37E0C">
        <w:rPr>
          <w:rFonts w:ascii="Times New Roman" w:hAnsi="Times New Roman"/>
          <w:b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b/>
          <w:sz w:val="28"/>
          <w:szCs w:val="28"/>
        </w:rPr>
        <w:t xml:space="preserve"> В ДОУ</w:t>
      </w:r>
      <w:r w:rsidRPr="00C37E0C">
        <w:rPr>
          <w:rFonts w:ascii="Times New Roman" w:hAnsi="Times New Roman"/>
          <w:b/>
          <w:sz w:val="28"/>
          <w:szCs w:val="28"/>
        </w:rPr>
        <w:t>:</w:t>
      </w:r>
    </w:p>
    <w:p w:rsidR="00FA1631" w:rsidRPr="00C37E0C" w:rsidRDefault="00FA1631" w:rsidP="00C37E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37E0C">
        <w:rPr>
          <w:rFonts w:ascii="Times New Roman" w:hAnsi="Times New Roman"/>
          <w:b/>
          <w:sz w:val="28"/>
          <w:szCs w:val="28"/>
        </w:rPr>
        <w:t>ОРГАНИЗАЦИЯ И СОДЕРЖАНИЕ</w:t>
      </w:r>
    </w:p>
    <w:p w:rsidR="00FA1631" w:rsidRDefault="00FA1631" w:rsidP="00AA27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A1631" w:rsidRDefault="00FA1631" w:rsidP="00AA27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A1631" w:rsidRDefault="00FA1631" w:rsidP="00AA27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A1631" w:rsidRDefault="00FA1631" w:rsidP="00AA27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A1631" w:rsidRDefault="00FA1631" w:rsidP="00B64722">
      <w:pPr>
        <w:rPr>
          <w:rFonts w:ascii="Times New Roman" w:hAnsi="Times New Roman"/>
          <w:b/>
          <w:bCs/>
          <w:sz w:val="44"/>
          <w:szCs w:val="44"/>
        </w:rPr>
      </w:pPr>
    </w:p>
    <w:p w:rsidR="00FA1631" w:rsidRPr="00C37E0C" w:rsidRDefault="00FA1631" w:rsidP="00B157C3">
      <w:pPr>
        <w:jc w:val="right"/>
        <w:rPr>
          <w:rFonts w:ascii="Times New Roman" w:hAnsi="Times New Roman"/>
          <w:bCs/>
          <w:sz w:val="28"/>
          <w:szCs w:val="28"/>
        </w:rPr>
      </w:pPr>
      <w:r w:rsidRPr="00C37E0C">
        <w:rPr>
          <w:rFonts w:ascii="Times New Roman" w:hAnsi="Times New Roman"/>
          <w:bCs/>
          <w:sz w:val="28"/>
          <w:szCs w:val="28"/>
        </w:rPr>
        <w:t>Подготовила</w:t>
      </w:r>
      <w:r w:rsidR="00154582">
        <w:rPr>
          <w:rFonts w:ascii="Times New Roman" w:hAnsi="Times New Roman"/>
          <w:bCs/>
          <w:sz w:val="28"/>
          <w:szCs w:val="28"/>
        </w:rPr>
        <w:t>:</w:t>
      </w:r>
    </w:p>
    <w:p w:rsidR="00FA1631" w:rsidRDefault="00154582" w:rsidP="00154582">
      <w:pPr>
        <w:ind w:left="4248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 Томчик  Галина Ивановна</w:t>
      </w:r>
    </w:p>
    <w:p w:rsidR="00FA1631" w:rsidRDefault="00FA1631" w:rsidP="00C37E0C">
      <w:pPr>
        <w:ind w:left="2832" w:firstLine="708"/>
        <w:rPr>
          <w:rFonts w:ascii="Times New Roman" w:hAnsi="Times New Roman"/>
          <w:bCs/>
          <w:sz w:val="28"/>
          <w:szCs w:val="28"/>
        </w:rPr>
      </w:pPr>
    </w:p>
    <w:p w:rsidR="00FA1631" w:rsidRDefault="00FA1631" w:rsidP="00C37E0C">
      <w:pPr>
        <w:ind w:left="2832" w:firstLine="708"/>
        <w:rPr>
          <w:rFonts w:ascii="Times New Roman" w:hAnsi="Times New Roman"/>
          <w:bCs/>
          <w:sz w:val="28"/>
          <w:szCs w:val="28"/>
        </w:rPr>
      </w:pPr>
    </w:p>
    <w:p w:rsidR="00FA1631" w:rsidRDefault="00154582" w:rsidP="00C37E0C">
      <w:pPr>
        <w:ind w:left="2832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2018г.</w:t>
      </w:r>
    </w:p>
    <w:p w:rsidR="00154582" w:rsidRPr="00C37E0C" w:rsidRDefault="00154582" w:rsidP="00C37E0C">
      <w:pPr>
        <w:ind w:left="2832" w:firstLine="708"/>
        <w:rPr>
          <w:rFonts w:ascii="Times New Roman" w:hAnsi="Times New Roman"/>
          <w:bCs/>
          <w:sz w:val="28"/>
          <w:szCs w:val="28"/>
        </w:rPr>
      </w:pPr>
    </w:p>
    <w:p w:rsidR="00FA1631" w:rsidRDefault="00FA1631" w:rsidP="00AA274A">
      <w:pPr>
        <w:rPr>
          <w:rFonts w:ascii="Times New Roman" w:hAnsi="Times New Roman"/>
          <w:bCs/>
          <w:sz w:val="28"/>
          <w:szCs w:val="28"/>
        </w:rPr>
      </w:pPr>
      <w:r w:rsidRPr="00AA274A">
        <w:rPr>
          <w:rFonts w:ascii="Times New Roman" w:hAnsi="Times New Roman"/>
          <w:b/>
          <w:bCs/>
          <w:sz w:val="32"/>
          <w:szCs w:val="32"/>
        </w:rPr>
        <w:lastRenderedPageBreak/>
        <w:t>Дополнительное образование</w:t>
      </w:r>
      <w:r w:rsidRPr="00AA274A">
        <w:rPr>
          <w:rFonts w:ascii="Times New Roman" w:hAnsi="Times New Roman"/>
          <w:bCs/>
          <w:sz w:val="28"/>
          <w:szCs w:val="28"/>
        </w:rPr>
        <w:t>-вид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A1631" w:rsidRPr="00AA274A" w:rsidRDefault="00FA1631" w:rsidP="00AA274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A274A">
        <w:rPr>
          <w:rFonts w:ascii="Times New Roman" w:hAnsi="Times New Roman"/>
          <w:sz w:val="28"/>
          <w:szCs w:val="28"/>
        </w:rPr>
        <w:t>Дополнительное образование детей целенаправленный процесс воспитания и обучения посредством реализации дополнительных образовательных программ.</w:t>
      </w:r>
    </w:p>
    <w:p w:rsidR="00FA1631" w:rsidRPr="00AA274A" w:rsidRDefault="00FA1631" w:rsidP="00AA274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A274A">
        <w:rPr>
          <w:rFonts w:ascii="Times New Roman" w:hAnsi="Times New Roman"/>
          <w:sz w:val="28"/>
          <w:szCs w:val="28"/>
        </w:rPr>
        <w:t xml:space="preserve">Сам термин «дополнительное     образование детей» появился в начале </w:t>
      </w:r>
    </w:p>
    <w:p w:rsidR="00FA1631" w:rsidRPr="00AA274A" w:rsidRDefault="00FA1631" w:rsidP="00AA274A">
      <w:pPr>
        <w:rPr>
          <w:rFonts w:ascii="Times New Roman" w:hAnsi="Times New Roman"/>
          <w:sz w:val="28"/>
          <w:szCs w:val="28"/>
        </w:rPr>
      </w:pPr>
      <w:r w:rsidRPr="00AA274A">
        <w:rPr>
          <w:rFonts w:ascii="Times New Roman" w:hAnsi="Times New Roman"/>
          <w:sz w:val="28"/>
          <w:szCs w:val="28"/>
        </w:rPr>
        <w:t xml:space="preserve"> 90-х годов в связи с принятием Закона РФ «Об образовании»</w:t>
      </w:r>
    </w:p>
    <w:p w:rsidR="00FA1631" w:rsidRPr="00AA274A" w:rsidRDefault="00FA1631" w:rsidP="00AA274A">
      <w:pPr>
        <w:rPr>
          <w:rFonts w:ascii="Times New Roman" w:hAnsi="Times New Roman"/>
          <w:b/>
          <w:sz w:val="32"/>
          <w:szCs w:val="32"/>
        </w:rPr>
      </w:pPr>
      <w:r w:rsidRPr="00AA274A">
        <w:rPr>
          <w:rFonts w:ascii="Times New Roman" w:hAnsi="Times New Roman"/>
          <w:b/>
          <w:sz w:val="32"/>
          <w:szCs w:val="32"/>
        </w:rPr>
        <w:t>Нормативно – правовая база ДО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FA1631" w:rsidRPr="00AA274A" w:rsidRDefault="00FA1631" w:rsidP="00AA274A">
      <w:pPr>
        <w:rPr>
          <w:rFonts w:ascii="Times New Roman" w:hAnsi="Times New Roman"/>
          <w:sz w:val="28"/>
          <w:szCs w:val="28"/>
        </w:rPr>
      </w:pPr>
      <w:r w:rsidRPr="00AA274A">
        <w:rPr>
          <w:rFonts w:ascii="Times New Roman" w:hAnsi="Times New Roman"/>
          <w:sz w:val="28"/>
          <w:szCs w:val="28"/>
        </w:rPr>
        <w:t xml:space="preserve">    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A274A">
          <w:rPr>
            <w:rFonts w:ascii="Times New Roman" w:hAnsi="Times New Roman"/>
            <w:sz w:val="28"/>
            <w:szCs w:val="28"/>
          </w:rPr>
          <w:t>2012 г</w:t>
        </w:r>
      </w:smartTag>
      <w:r w:rsidRPr="00AA274A">
        <w:rPr>
          <w:rFonts w:ascii="Times New Roman" w:hAnsi="Times New Roman"/>
          <w:sz w:val="28"/>
          <w:szCs w:val="28"/>
        </w:rPr>
        <w:t>. N 273-ФЗ "Об образовании в Российской Федерации» ст. 2, ст.12 п.2,4, ст.14.</w:t>
      </w:r>
    </w:p>
    <w:p w:rsidR="00FA1631" w:rsidRPr="00AA274A" w:rsidRDefault="00FA1631" w:rsidP="00AA274A">
      <w:pPr>
        <w:rPr>
          <w:rFonts w:ascii="Times New Roman" w:hAnsi="Times New Roman"/>
          <w:sz w:val="28"/>
          <w:szCs w:val="28"/>
        </w:rPr>
      </w:pPr>
      <w:r w:rsidRPr="00AA274A">
        <w:rPr>
          <w:rFonts w:ascii="Times New Roman" w:hAnsi="Times New Roman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 (рег.Минюст России от 08 февраля </w:t>
      </w:r>
      <w:smartTag w:uri="urn:schemas-microsoft-com:office:smarttags" w:element="metricconverter">
        <w:smartTagPr>
          <w:attr w:name="ProductID" w:val="2010 г"/>
        </w:smartTagPr>
        <w:r w:rsidRPr="00AA274A">
          <w:rPr>
            <w:rFonts w:ascii="Times New Roman" w:hAnsi="Times New Roman"/>
            <w:sz w:val="28"/>
            <w:szCs w:val="28"/>
          </w:rPr>
          <w:t>2010 г</w:t>
        </w:r>
      </w:smartTag>
      <w:r w:rsidRPr="00AA274A">
        <w:rPr>
          <w:rFonts w:ascii="Times New Roman" w:hAnsi="Times New Roman"/>
          <w:sz w:val="28"/>
          <w:szCs w:val="28"/>
        </w:rPr>
        <w:t>.   N 16299)</w:t>
      </w:r>
    </w:p>
    <w:p w:rsidR="00FA1631" w:rsidRPr="00B64722" w:rsidRDefault="00FA1631" w:rsidP="00AA274A">
      <w:pPr>
        <w:rPr>
          <w:rFonts w:ascii="Times New Roman" w:hAnsi="Times New Roman"/>
        </w:rPr>
      </w:pPr>
      <w:r w:rsidRPr="00AA274A">
        <w:rPr>
          <w:rFonts w:ascii="Times New Roman" w:hAnsi="Times New Roman"/>
        </w:rPr>
        <w:t xml:space="preserve">       ПОСТАНОВЛЕНИЕ ГЛАВНОГО ГОСУДАРСТВЕННОГО САНИТАРНОГО ВРАЧА РФ ОТ 22 ИЮЛЯ </w:t>
      </w:r>
      <w:smartTag w:uri="urn:schemas-microsoft-com:office:smarttags" w:element="metricconverter">
        <w:smartTagPr>
          <w:attr w:name="ProductID" w:val="2010 г"/>
        </w:smartTagPr>
        <w:r w:rsidRPr="00AA274A">
          <w:rPr>
            <w:rFonts w:ascii="Times New Roman" w:hAnsi="Times New Roman"/>
          </w:rPr>
          <w:t>2010 Г</w:t>
        </w:r>
      </w:smartTag>
      <w:r w:rsidRPr="00AA274A">
        <w:rPr>
          <w:rFonts w:ascii="Times New Roman" w:hAnsi="Times New Roman"/>
        </w:rPr>
        <w:t>. N 91 "ОБ УТВЕРЖДЕНИИ САНПИН 2.4.1.2660-10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FA1631" w:rsidRPr="00754939" w:rsidRDefault="00FA1631" w:rsidP="00956DC6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64722">
        <w:rPr>
          <w:rFonts w:ascii="Times New Roman" w:hAnsi="Times New Roman"/>
          <w:b/>
          <w:sz w:val="28"/>
          <w:szCs w:val="28"/>
        </w:rPr>
        <w:t>Детский сад</w:t>
      </w:r>
      <w:r w:rsidRPr="00754939">
        <w:rPr>
          <w:rFonts w:ascii="Times New Roman" w:hAnsi="Times New Roman"/>
          <w:sz w:val="28"/>
          <w:szCs w:val="28"/>
        </w:rPr>
        <w:t xml:space="preserve"> – первая ступень общей системы образования, главной целью которой является всестороннее развитие ребёнка. 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способностей, Развитие творческой активности каждого ребёнка представляется главной задачей современного дополнительного образования в ДОУ и качества образования в целом.</w:t>
      </w:r>
    </w:p>
    <w:p w:rsidR="00FA1631" w:rsidRPr="00956DC6" w:rsidRDefault="00FA1631" w:rsidP="00956DC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56DC6">
        <w:rPr>
          <w:rFonts w:ascii="Times New Roman" w:hAnsi="Times New Roman"/>
          <w:sz w:val="28"/>
          <w:szCs w:val="28"/>
        </w:rPr>
        <w:t>Ценность дополнительного образования состоит в том, что оно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 А главное –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своего свободного времени.</w:t>
      </w:r>
    </w:p>
    <w:p w:rsidR="00FA1631" w:rsidRDefault="00FA1631" w:rsidP="00C37E0C">
      <w:pPr>
        <w:tabs>
          <w:tab w:val="left" w:pos="7800"/>
        </w:tabs>
        <w:rPr>
          <w:rFonts w:ascii="Times New Roman" w:hAnsi="Times New Roman"/>
          <w:b/>
          <w:bCs/>
          <w:sz w:val="28"/>
          <w:szCs w:val="28"/>
        </w:rPr>
      </w:pPr>
    </w:p>
    <w:p w:rsidR="00FA1631" w:rsidRPr="00C37E0C" w:rsidRDefault="00FA1631" w:rsidP="00C37E0C">
      <w:pPr>
        <w:tabs>
          <w:tab w:val="left" w:pos="7800"/>
        </w:tabs>
        <w:rPr>
          <w:rFonts w:ascii="Times New Roman" w:hAnsi="Times New Roman"/>
          <w:sz w:val="28"/>
          <w:szCs w:val="28"/>
        </w:rPr>
      </w:pPr>
      <w:r w:rsidRPr="00BA56B9">
        <w:rPr>
          <w:rFonts w:ascii="Times New Roman" w:hAnsi="Times New Roman"/>
          <w:b/>
          <w:bCs/>
          <w:sz w:val="28"/>
          <w:szCs w:val="28"/>
        </w:rPr>
        <w:lastRenderedPageBreak/>
        <w:t>Основные принципы организации дополнительного образования в ДОУ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A1631" w:rsidRPr="00BA56B9" w:rsidRDefault="00FA1631" w:rsidP="00BA56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56B9">
        <w:rPr>
          <w:rFonts w:ascii="Times New Roman" w:hAnsi="Times New Roman"/>
          <w:sz w:val="28"/>
          <w:szCs w:val="28"/>
        </w:rPr>
        <w:t>учет возрастных особенностей детей дошкольного возраста</w:t>
      </w:r>
    </w:p>
    <w:p w:rsidR="00FA1631" w:rsidRPr="00BA56B9" w:rsidRDefault="00FA1631" w:rsidP="00BA56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56B9">
        <w:rPr>
          <w:rFonts w:ascii="Times New Roman" w:hAnsi="Times New Roman"/>
          <w:sz w:val="28"/>
          <w:szCs w:val="28"/>
        </w:rPr>
        <w:t xml:space="preserve">соблюдение  требований </w:t>
      </w:r>
      <w:r w:rsidRPr="00BA56B9">
        <w:rPr>
          <w:rFonts w:ascii="Times New Roman" w:hAnsi="Times New Roman"/>
          <w:bCs/>
          <w:sz w:val="28"/>
          <w:szCs w:val="28"/>
        </w:rPr>
        <w:t>СанПиН</w:t>
      </w:r>
    </w:p>
    <w:p w:rsidR="00FA1631" w:rsidRPr="00BA56B9" w:rsidRDefault="00FA1631" w:rsidP="00BA56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56B9">
        <w:rPr>
          <w:rFonts w:ascii="Times New Roman" w:hAnsi="Times New Roman"/>
          <w:sz w:val="28"/>
          <w:szCs w:val="28"/>
        </w:rPr>
        <w:t>использование здоровьесберегающих технологий</w:t>
      </w:r>
    </w:p>
    <w:p w:rsidR="00FA1631" w:rsidRDefault="00FA1631" w:rsidP="00FE3142">
      <w:pPr>
        <w:rPr>
          <w:b/>
          <w:bCs/>
          <w:i/>
          <w:iCs/>
          <w:sz w:val="28"/>
          <w:szCs w:val="28"/>
        </w:rPr>
      </w:pPr>
      <w:r w:rsidRPr="005463F3">
        <w:rPr>
          <w:rFonts w:ascii="Times New Roman" w:hAnsi="Times New Roman"/>
          <w:b/>
          <w:bCs/>
          <w:i/>
          <w:iCs/>
          <w:sz w:val="32"/>
          <w:szCs w:val="32"/>
        </w:rPr>
        <w:t>Цели дополнительного образования детей дошкольного возраста</w:t>
      </w:r>
      <w:r>
        <w:rPr>
          <w:b/>
          <w:bCs/>
          <w:i/>
          <w:iCs/>
          <w:sz w:val="28"/>
          <w:szCs w:val="28"/>
        </w:rPr>
        <w:t>:</w:t>
      </w:r>
    </w:p>
    <w:p w:rsidR="00FA1631" w:rsidRPr="005463F3" w:rsidRDefault="00FA1631" w:rsidP="005463F3">
      <w:pPr>
        <w:numPr>
          <w:ilvl w:val="0"/>
          <w:numId w:val="3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463F3">
        <w:rPr>
          <w:rFonts w:ascii="Times New Roman" w:hAnsi="Times New Roman"/>
          <w:b/>
          <w:bCs/>
          <w:i/>
          <w:iCs/>
          <w:sz w:val="28"/>
          <w:szCs w:val="28"/>
        </w:rPr>
        <w:t xml:space="preserve">включение ребенка в новую деятельность в новых условиях в новом коллективе </w:t>
      </w:r>
    </w:p>
    <w:p w:rsidR="00FA1631" w:rsidRPr="00C37E0C" w:rsidRDefault="00FA1631" w:rsidP="00C37E0C">
      <w:pPr>
        <w:numPr>
          <w:ilvl w:val="0"/>
          <w:numId w:val="3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463F3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создание условий для более интенсивного индивидуального развития личности дошкольника, которые не всегда обеспечивают ДОУ и семья          </w:t>
      </w:r>
    </w:p>
    <w:p w:rsidR="00FA1631" w:rsidRPr="00956DC6" w:rsidRDefault="00FA1631" w:rsidP="00B64722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6DC6">
        <w:rPr>
          <w:rFonts w:ascii="Times New Roman" w:hAnsi="Times New Roman"/>
          <w:sz w:val="28"/>
          <w:szCs w:val="28"/>
          <w:lang w:eastAsia="ru-RU"/>
        </w:rPr>
        <w:t xml:space="preserve">Другое определение: образовательные услуги -  комплекс целенаправленно создаваемых и предлагаемых образовательным учреждением возможностей получения образования в рамках его образовательных программ с целью удовлетворения образовательных потребностей. </w:t>
      </w:r>
    </w:p>
    <w:p w:rsidR="00FA1631" w:rsidRPr="00956DC6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56DC6">
        <w:rPr>
          <w:rFonts w:ascii="Times New Roman" w:hAnsi="Times New Roman"/>
          <w:sz w:val="28"/>
          <w:szCs w:val="28"/>
          <w:lang w:eastAsia="ru-RU"/>
        </w:rPr>
        <w:t>Наряду с понятием «образовательная услуга» существует категория «дополнительная образовательная услуга».  Дополнительная образовательная услуга – комплекс целенаправленно создаваемых и предлагаемых образовательным учреждением возможностей получения образования в рамках его основной образовательной программы и приобретение дополнительных знаний, умений, навыков, развитие творческих и других способностей под руководством специалистов, с целью удовлетворения образовательных потребностей.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>Особенности  организации дополнительных образовательных услуг в</w:t>
      </w:r>
      <w:r w:rsidR="001545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7E0C">
        <w:rPr>
          <w:rFonts w:ascii="Times New Roman" w:hAnsi="Times New Roman"/>
          <w:sz w:val="28"/>
          <w:szCs w:val="28"/>
          <w:lang w:eastAsia="ru-RU"/>
        </w:rPr>
        <w:t>детском саду на современном этапе: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 xml:space="preserve">      -  Организация данных услуг в ДОУ -  неотъемлемый компо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нент выполнения социального заказа общества, а также ре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зультат последовательного ре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шения федеральных и региональных задач в области обра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 xml:space="preserve">зования. 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>Учитывая интересы дошколь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ников и запросы родителей по дополнительным услугам, детский сад обычно выбирает сле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дующие направления: художественно-эстетическое развитие (кружки и студии по изобразительной, театрализо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ванной деятельности, обучение танцам, хореография, игра на музыкальных инструмен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тах); физическое воспитание и раз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 xml:space="preserve">витие (плавание, гимнастика, спортивные танцы, фигурное катание); </w:t>
      </w:r>
      <w:r w:rsidRPr="00C37E0C">
        <w:rPr>
          <w:rFonts w:ascii="Times New Roman" w:hAnsi="Times New Roman"/>
          <w:sz w:val="28"/>
          <w:szCs w:val="28"/>
          <w:lang w:eastAsia="ru-RU"/>
        </w:rPr>
        <w:lastRenderedPageBreak/>
        <w:t>интеллектуальное развитие (шахматы, разнообразные раз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вивающие игры, заниматель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ная математика, физика для малышей, экономи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ка, иностранный язык, инфор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матика); раннее развитие (сенсорное, развитие логики, речи и др.); экологическое образование; экскурсионные и культурно-массовые мероприятия.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 xml:space="preserve">В сфере дополнительного образования ребёнок может реализовать своё личностное право на свободный выбор цели, освоить способность к позитивному целеполаганию, умению достигать целей своего жизненного предназначения. Свободный выбор ребёнка есть существенный признак дополнительного образования поэтому, в широком смысле слова, дополнительное образование – это образование целевого выбора. 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>В детском саду всегда есть дети, проявляющие большой интерес к различным видам деятельно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сти, но требования СанПиН и других нормативных документов, регламентирующих образова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тельную деятельность, не позво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ляют проводить большее коли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чество занятий, чем это предус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мотрено программой. С целью выхода из сложившейся ситуации в детских садах организуются кружки и студии. Дополнительные образовательные программы осуществляются с учётом концепции  А.В.Запорожца об амплификации психического развития ребёнка путём его вовлечения в специфически детские виды деятельности. Идеи известного ученого остаются особо актуальными в связи с воспроизводимыми из поколения в поколение завышенными амбициями родителей, стремящихся ускорить темп психического (прежде всего — интеллектуального) развития своих детей, добиться от них высоких познавательных достижений в ту пору, когда речь следовало бы вести о достижениях совсем иного рода.</w:t>
      </w:r>
    </w:p>
    <w:p w:rsidR="00FA1631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>Реализация дополнительных образовательных услуг в дошкольных учреждени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ях осуществляется на протяже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нии нескольких лет. Некоторые из них не оста</w:t>
      </w:r>
      <w:r w:rsidRPr="00C37E0C">
        <w:rPr>
          <w:rFonts w:ascii="Times New Roman" w:hAnsi="Times New Roman"/>
          <w:sz w:val="28"/>
          <w:szCs w:val="28"/>
          <w:lang w:eastAsia="ru-RU"/>
        </w:rPr>
        <w:softHyphen/>
        <w:t>навливаются на достигнутом, а задумываются над тем, как и где их воспитанники будут продолжать образование.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>Реализация современной модели дополнительных образовательных услуг в ДОУ призвана способствовать: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>- Позитивным изменениям, направленным на обеспечение доступности, равных возможностей в получении дополнительного образования детей, наиболее полного удовлетворения образовательных потребностей граждан на основе государственных гарантий;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>- Созданию необходимых условий для развития индивидуальных способностей, базовых компетенций ребёнка, творческой сферы в интересной и значимой для него деятельности на основе гибкости и многообразия форм предоставления услуг;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lastRenderedPageBreak/>
        <w:t>- Повышению эффективности созданного программно – методического обеспечения по оказанию дополнительных образовательных услуг;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>- Обеспечению вариативности образовательных траекторий в реализации направлений дополнительного образования;</w:t>
      </w:r>
    </w:p>
    <w:p w:rsidR="00FA1631" w:rsidRPr="00C37E0C" w:rsidRDefault="00FA1631" w:rsidP="00C37E0C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>- Созданию механизмов как внешней, так и внутренней системы оценки качества, ориентированной не столько на регулирование процесса, сколько на новые результаты;</w:t>
      </w:r>
    </w:p>
    <w:p w:rsidR="00FA1631" w:rsidRPr="00B64722" w:rsidRDefault="00FA1631" w:rsidP="00B64722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7E0C">
        <w:rPr>
          <w:rFonts w:ascii="Times New Roman" w:hAnsi="Times New Roman"/>
          <w:sz w:val="28"/>
          <w:szCs w:val="28"/>
          <w:lang w:eastAsia="ru-RU"/>
        </w:rPr>
        <w:t>- Улучшению качественного состава педагогических кадров, занятых в организации кружковой, студийной работы ДОУ.</w:t>
      </w:r>
    </w:p>
    <w:p w:rsidR="00FA1631" w:rsidRPr="005463F3" w:rsidRDefault="00FA1631" w:rsidP="005463F3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463F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Комментарии к разделу II пункта 2.5. </w:t>
      </w:r>
    </w:p>
    <w:p w:rsidR="00FA1631" w:rsidRPr="005463F3" w:rsidRDefault="00FA1631" w:rsidP="005463F3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463F3">
        <w:rPr>
          <w:rFonts w:ascii="Times New Roman" w:hAnsi="Times New Roman"/>
          <w:b/>
          <w:bCs/>
          <w:i/>
          <w:iCs/>
          <w:sz w:val="28"/>
          <w:szCs w:val="28"/>
        </w:rPr>
        <w:t>Реализация программы не подраз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умевает ограничений на оказание </w:t>
      </w:r>
      <w:r w:rsidRPr="005463F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дополнительных платных образовательных услуг воспитанникам. </w:t>
      </w:r>
    </w:p>
    <w:p w:rsidR="00FA1631" w:rsidRDefault="00FA1631" w:rsidP="005463F3">
      <w:pP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5463F3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Получение воспитанниками таких услуг должно регламентироваться договорами (в соответствии с утвержденной примерной формой договора об образовании по образовательным программам дошкольного образования, </w:t>
      </w:r>
      <w:r w:rsidRPr="005463F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приказ Минобрнауки России от 13 января </w:t>
      </w:r>
      <w:smartTag w:uri="urn:schemas-microsoft-com:office:smarttags" w:element="metricconverter">
        <w:smartTagPr>
          <w:attr w:name="ProductID" w:val="2014 г"/>
        </w:smartTagPr>
        <w:r w:rsidRPr="005463F3">
          <w:rPr>
            <w:rFonts w:ascii="Times New Roman" w:hAnsi="Times New Roman"/>
            <w:b/>
            <w:bCs/>
            <w:i/>
            <w:iCs/>
            <w:sz w:val="28"/>
            <w:szCs w:val="28"/>
            <w:u w:val="single"/>
          </w:rPr>
          <w:t>2014 г</w:t>
        </w:r>
      </w:smartTag>
      <w:r w:rsidRPr="005463F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 № 8 (направлен в Минюст России на государственную регистрацию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)</w:t>
      </w:r>
    </w:p>
    <w:p w:rsidR="00FA1631" w:rsidRDefault="00FA1631" w:rsidP="005463F3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463F3">
        <w:rPr>
          <w:rFonts w:ascii="Times New Roman" w:hAnsi="Times New Roman"/>
          <w:b/>
          <w:bCs/>
          <w:i/>
          <w:iCs/>
          <w:sz w:val="28"/>
          <w:szCs w:val="28"/>
        </w:rPr>
        <w:t>Поскольку дошкольное образование не является обязательным, родители (законные представители) воспитанника используют свое право на выбор формы получения ребенком образования и Организации, осуществляющ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ей образовательную деятельность.</w:t>
      </w:r>
    </w:p>
    <w:p w:rsidR="00FA1631" w:rsidRPr="00C37E0C" w:rsidRDefault="00FA1631" w:rsidP="00956DC6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463F3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Поскольку дополнительное образование детей также является важным элементом развития детей, и ограничение их в его получении неконституционно, Организация не может повлиять на решение родителей о порядке посещения ребенком дошкольной группы.   </w:t>
      </w:r>
    </w:p>
    <w:p w:rsidR="00FA1631" w:rsidRPr="00B64722" w:rsidRDefault="00FA1631" w:rsidP="00AA274A">
      <w:pPr>
        <w:rPr>
          <w:rFonts w:ascii="Times New Roman" w:hAnsi="Times New Roman"/>
          <w:bCs/>
          <w:iCs/>
          <w:sz w:val="28"/>
          <w:szCs w:val="28"/>
        </w:rPr>
      </w:pPr>
      <w:r w:rsidRPr="001F7AC8">
        <w:rPr>
          <w:rFonts w:ascii="Times New Roman" w:hAnsi="Times New Roman"/>
          <w:bCs/>
          <w:iCs/>
          <w:sz w:val="28"/>
          <w:szCs w:val="28"/>
        </w:rPr>
        <w:t>Дополнительные программы рассматриваются и утверждаются на педагогическом совете ДОУ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1F7AC8">
        <w:rPr>
          <w:rFonts w:ascii="Times New Roman" w:hAnsi="Times New Roman"/>
          <w:bCs/>
          <w:iCs/>
          <w:sz w:val="28"/>
          <w:szCs w:val="28"/>
        </w:rPr>
        <w:t xml:space="preserve"> реализуются во всех возрастных группах, начиная со среднего возраста.</w:t>
      </w:r>
      <w:r w:rsidR="00154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F7AC8">
        <w:rPr>
          <w:rFonts w:ascii="Times New Roman" w:hAnsi="Times New Roman"/>
          <w:b/>
          <w:bCs/>
          <w:iCs/>
          <w:sz w:val="28"/>
          <w:szCs w:val="28"/>
        </w:rPr>
        <w:t xml:space="preserve">Дополнительное образование </w:t>
      </w:r>
      <w:r w:rsidRPr="001F7AC8">
        <w:rPr>
          <w:rFonts w:ascii="Times New Roman" w:hAnsi="Times New Roman"/>
          <w:bCs/>
          <w:iCs/>
          <w:sz w:val="28"/>
          <w:szCs w:val="28"/>
        </w:rPr>
        <w:t xml:space="preserve">по праву рассматривается как важнейшая составляющая образовательного пространства, социально востребовано как образование, органично сочетающее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</w:t>
      </w:r>
      <w:r>
        <w:rPr>
          <w:rFonts w:ascii="Times New Roman" w:hAnsi="Times New Roman"/>
          <w:bCs/>
          <w:iCs/>
          <w:sz w:val="28"/>
          <w:szCs w:val="28"/>
        </w:rPr>
        <w:t xml:space="preserve">педагога. </w:t>
      </w:r>
      <w:bookmarkStart w:id="0" w:name="_GoBack"/>
      <w:bookmarkEnd w:id="0"/>
    </w:p>
    <w:sectPr w:rsidR="00FA1631" w:rsidRPr="00B64722" w:rsidSect="0015458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4F4" w:rsidRDefault="00FD04F4" w:rsidP="005463F3">
      <w:pPr>
        <w:spacing w:after="0" w:line="240" w:lineRule="auto"/>
      </w:pPr>
      <w:r>
        <w:separator/>
      </w:r>
    </w:p>
  </w:endnote>
  <w:endnote w:type="continuationSeparator" w:id="1">
    <w:p w:rsidR="00FD04F4" w:rsidRDefault="00FD04F4" w:rsidP="0054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4F4" w:rsidRDefault="00FD04F4" w:rsidP="005463F3">
      <w:pPr>
        <w:spacing w:after="0" w:line="240" w:lineRule="auto"/>
      </w:pPr>
      <w:r>
        <w:separator/>
      </w:r>
    </w:p>
  </w:footnote>
  <w:footnote w:type="continuationSeparator" w:id="1">
    <w:p w:rsidR="00FD04F4" w:rsidRDefault="00FD04F4" w:rsidP="0054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2F1C"/>
    <w:multiLevelType w:val="hybridMultilevel"/>
    <w:tmpl w:val="1B447596"/>
    <w:lvl w:ilvl="0" w:tplc="99BA0A2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C582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E4B1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AB5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7AAC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9CE3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AA40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AE45F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166B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612C24"/>
    <w:multiLevelType w:val="hybridMultilevel"/>
    <w:tmpl w:val="349C9AFE"/>
    <w:lvl w:ilvl="0" w:tplc="779AD6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3A40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58BB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3810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2C71A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26D62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A095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48A0D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6C70A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2742A4"/>
    <w:multiLevelType w:val="hybridMultilevel"/>
    <w:tmpl w:val="82EC18B0"/>
    <w:lvl w:ilvl="0" w:tplc="6CDCAF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80318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84BD3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7EE57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2AA6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18A91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4CF5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7084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FECF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9D3C19"/>
    <w:multiLevelType w:val="hybridMultilevel"/>
    <w:tmpl w:val="B3CACC48"/>
    <w:lvl w:ilvl="0" w:tplc="625CC27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B65E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4E2F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E2E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466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4AED3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D800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3CB2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ACE26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D358C6"/>
    <w:multiLevelType w:val="hybridMultilevel"/>
    <w:tmpl w:val="EFEA896C"/>
    <w:lvl w:ilvl="0" w:tplc="6CC688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FCA9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4AE3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BC4A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4248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24B96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C8C4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C0A3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9673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3A92F6A"/>
    <w:multiLevelType w:val="hybridMultilevel"/>
    <w:tmpl w:val="698C949A"/>
    <w:lvl w:ilvl="0" w:tplc="779C2E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1228A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76E6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5631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F64EF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69F2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3699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A269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104C2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9144BFE"/>
    <w:multiLevelType w:val="hybridMultilevel"/>
    <w:tmpl w:val="098A65B0"/>
    <w:lvl w:ilvl="0" w:tplc="94DEB0B0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E0E4495A" w:tentative="1">
      <w:start w:val="1"/>
      <w:numFmt w:val="bullet"/>
      <w:lvlText w:val="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936C2074" w:tentative="1">
      <w:start w:val="1"/>
      <w:numFmt w:val="bullet"/>
      <w:lvlText w:val="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4B3A745A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44EC6C4E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55422CD2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022EDC8A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3DE85DCA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705E4F76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74A"/>
    <w:rsid w:val="000F273D"/>
    <w:rsid w:val="00154582"/>
    <w:rsid w:val="001F7AC8"/>
    <w:rsid w:val="00226E07"/>
    <w:rsid w:val="002B1EF3"/>
    <w:rsid w:val="0045120C"/>
    <w:rsid w:val="005463F3"/>
    <w:rsid w:val="005A3EEB"/>
    <w:rsid w:val="006317EA"/>
    <w:rsid w:val="0071717E"/>
    <w:rsid w:val="00754939"/>
    <w:rsid w:val="00873AFC"/>
    <w:rsid w:val="009403F4"/>
    <w:rsid w:val="00956DC6"/>
    <w:rsid w:val="00AA274A"/>
    <w:rsid w:val="00B110B5"/>
    <w:rsid w:val="00B157C3"/>
    <w:rsid w:val="00B64722"/>
    <w:rsid w:val="00B72A38"/>
    <w:rsid w:val="00BA56B9"/>
    <w:rsid w:val="00BE3FA9"/>
    <w:rsid w:val="00C37E0C"/>
    <w:rsid w:val="00CB7AFE"/>
    <w:rsid w:val="00D97570"/>
    <w:rsid w:val="00E936C0"/>
    <w:rsid w:val="00EA3AA4"/>
    <w:rsid w:val="00EC7A8E"/>
    <w:rsid w:val="00FA1631"/>
    <w:rsid w:val="00FC5B62"/>
    <w:rsid w:val="00FD04F4"/>
    <w:rsid w:val="00FE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27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7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BA5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E31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54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463F3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54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463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94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96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9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9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9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9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7414</Characters>
  <Application>Microsoft Office Word</Application>
  <DocSecurity>0</DocSecurity>
  <Lines>61</Lines>
  <Paragraphs>17</Paragraphs>
  <ScaleCrop>false</ScaleCrop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8</cp:revision>
  <cp:lastPrinted>2015-08-31T03:48:00Z</cp:lastPrinted>
  <dcterms:created xsi:type="dcterms:W3CDTF">2015-08-31T02:21:00Z</dcterms:created>
  <dcterms:modified xsi:type="dcterms:W3CDTF">2018-08-23T17:13:00Z</dcterms:modified>
</cp:coreProperties>
</file>