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8B" w:rsidRPr="00CD7532" w:rsidRDefault="004E058B" w:rsidP="004E058B">
      <w:pPr>
        <w:pStyle w:val="a5"/>
        <w:jc w:val="center"/>
        <w:rPr>
          <w:rFonts w:ascii="Times New Roman" w:hAnsi="Times New Roman" w:cs="Times New Roman"/>
          <w:sz w:val="24"/>
          <w:szCs w:val="24"/>
        </w:rPr>
      </w:pPr>
      <w:r w:rsidRPr="00CD7532">
        <w:rPr>
          <w:rFonts w:ascii="Times New Roman" w:hAnsi="Times New Roman" w:cs="Times New Roman"/>
          <w:sz w:val="24"/>
          <w:szCs w:val="24"/>
        </w:rPr>
        <w:t>Муниципальное общеобразовательное учреждение</w:t>
      </w:r>
    </w:p>
    <w:p w:rsidR="004E058B" w:rsidRPr="00CD7532" w:rsidRDefault="004E058B" w:rsidP="004E058B">
      <w:pPr>
        <w:pStyle w:val="a5"/>
        <w:jc w:val="center"/>
        <w:rPr>
          <w:rFonts w:ascii="Times New Roman" w:hAnsi="Times New Roman" w:cs="Times New Roman"/>
          <w:sz w:val="24"/>
          <w:szCs w:val="24"/>
        </w:rPr>
      </w:pPr>
      <w:r w:rsidRPr="00CD7532">
        <w:rPr>
          <w:rFonts w:ascii="Times New Roman" w:hAnsi="Times New Roman" w:cs="Times New Roman"/>
          <w:sz w:val="24"/>
          <w:szCs w:val="24"/>
        </w:rPr>
        <w:t>«Средняя школа №5 городского округа Стрежевой</w:t>
      </w:r>
    </w:p>
    <w:p w:rsidR="004E058B" w:rsidRDefault="004E058B" w:rsidP="004E058B">
      <w:pPr>
        <w:jc w:val="center"/>
        <w:rPr>
          <w:rFonts w:cs="Times New Roman"/>
        </w:rPr>
      </w:pPr>
      <w:r w:rsidRPr="00CD7532">
        <w:rPr>
          <w:rFonts w:cs="Times New Roman"/>
        </w:rPr>
        <w:t>с углубленным изучением отдельных предметов»</w:t>
      </w:r>
    </w:p>
    <w:p w:rsidR="004E058B" w:rsidRDefault="004E058B" w:rsidP="004E058B">
      <w:pPr>
        <w:rPr>
          <w:rFonts w:cs="Times New Roman"/>
        </w:rPr>
      </w:pPr>
    </w:p>
    <w:p w:rsidR="004E058B" w:rsidRDefault="004E058B" w:rsidP="004E058B">
      <w:pPr>
        <w:jc w:val="center"/>
        <w:rPr>
          <w:rFonts w:cs="Times New Roman"/>
          <w:b/>
          <w:sz w:val="28"/>
          <w:szCs w:val="28"/>
        </w:rPr>
      </w:pPr>
    </w:p>
    <w:p w:rsidR="004E058B" w:rsidRDefault="004E058B" w:rsidP="004E058B">
      <w:pPr>
        <w:jc w:val="center"/>
        <w:rPr>
          <w:rFonts w:cs="Times New Roman"/>
          <w:b/>
          <w:sz w:val="28"/>
          <w:szCs w:val="28"/>
        </w:rPr>
      </w:pPr>
    </w:p>
    <w:p w:rsidR="004E058B" w:rsidRDefault="004E058B" w:rsidP="004E058B">
      <w:pPr>
        <w:jc w:val="center"/>
        <w:rPr>
          <w:rFonts w:cs="Times New Roman"/>
          <w:b/>
          <w:sz w:val="28"/>
          <w:szCs w:val="28"/>
        </w:rPr>
      </w:pPr>
    </w:p>
    <w:p w:rsidR="004E058B" w:rsidRDefault="004E058B" w:rsidP="004E058B">
      <w:pPr>
        <w:jc w:val="center"/>
        <w:rPr>
          <w:rFonts w:cs="Times New Roman"/>
          <w:b/>
          <w:sz w:val="28"/>
          <w:szCs w:val="28"/>
        </w:rPr>
      </w:pPr>
    </w:p>
    <w:p w:rsidR="004E058B" w:rsidRDefault="004E058B" w:rsidP="004E058B">
      <w:pPr>
        <w:jc w:val="center"/>
        <w:rPr>
          <w:rFonts w:cs="Times New Roman"/>
          <w:b/>
          <w:sz w:val="28"/>
          <w:szCs w:val="28"/>
        </w:rPr>
      </w:pPr>
    </w:p>
    <w:p w:rsidR="004E058B" w:rsidRPr="00CD7532" w:rsidRDefault="004E058B" w:rsidP="004E058B">
      <w:pPr>
        <w:jc w:val="center"/>
        <w:rPr>
          <w:rFonts w:cs="Times New Roman"/>
          <w:b/>
          <w:sz w:val="28"/>
          <w:szCs w:val="28"/>
        </w:rPr>
      </w:pPr>
      <w:r w:rsidRPr="00CD7532">
        <w:rPr>
          <w:rFonts w:cs="Times New Roman"/>
          <w:b/>
          <w:sz w:val="28"/>
          <w:szCs w:val="28"/>
        </w:rPr>
        <w:t>Индивидуальная образовательная программа</w:t>
      </w:r>
    </w:p>
    <w:p w:rsidR="004E058B" w:rsidRPr="00CD7532" w:rsidRDefault="004E058B" w:rsidP="004E058B">
      <w:pPr>
        <w:jc w:val="center"/>
        <w:rPr>
          <w:rFonts w:cs="Times New Roman"/>
          <w:b/>
          <w:sz w:val="28"/>
          <w:szCs w:val="28"/>
        </w:rPr>
      </w:pPr>
      <w:r>
        <w:rPr>
          <w:rFonts w:cs="Times New Roman"/>
          <w:b/>
          <w:sz w:val="28"/>
          <w:szCs w:val="28"/>
        </w:rPr>
        <w:t xml:space="preserve"> для одарённых детей</w:t>
      </w:r>
      <w:r w:rsidRPr="00CD7532">
        <w:rPr>
          <w:rFonts w:cs="Times New Roman"/>
          <w:b/>
          <w:sz w:val="28"/>
          <w:szCs w:val="28"/>
        </w:rPr>
        <w:t xml:space="preserve"> </w:t>
      </w:r>
    </w:p>
    <w:p w:rsidR="004E058B" w:rsidRDefault="004E058B" w:rsidP="004E058B">
      <w:pPr>
        <w:jc w:val="center"/>
        <w:rPr>
          <w:rFonts w:cs="Times New Roman"/>
          <w:b/>
          <w:sz w:val="28"/>
          <w:szCs w:val="28"/>
        </w:rPr>
      </w:pPr>
      <w:r w:rsidRPr="00CD7532">
        <w:rPr>
          <w:rFonts w:cs="Times New Roman"/>
          <w:b/>
          <w:sz w:val="28"/>
          <w:szCs w:val="28"/>
        </w:rPr>
        <w:t>7 «</w:t>
      </w:r>
      <w:r>
        <w:rPr>
          <w:rFonts w:cs="Times New Roman"/>
          <w:b/>
          <w:sz w:val="28"/>
          <w:szCs w:val="28"/>
        </w:rPr>
        <w:t>А</w:t>
      </w:r>
      <w:r w:rsidRPr="00CD7532">
        <w:rPr>
          <w:rFonts w:cs="Times New Roman"/>
          <w:b/>
          <w:sz w:val="28"/>
          <w:szCs w:val="28"/>
        </w:rPr>
        <w:t xml:space="preserve">» класса </w:t>
      </w:r>
    </w:p>
    <w:p w:rsidR="004E058B" w:rsidRPr="000E7713" w:rsidRDefault="004E058B" w:rsidP="004E058B">
      <w:pPr>
        <w:jc w:val="center"/>
        <w:rPr>
          <w:rFonts w:cs="Times New Roman"/>
          <w:b/>
          <w:sz w:val="28"/>
          <w:szCs w:val="28"/>
        </w:rPr>
      </w:pPr>
      <w:r w:rsidRPr="00CD7532">
        <w:rPr>
          <w:rFonts w:cs="Times New Roman"/>
          <w:b/>
          <w:sz w:val="28"/>
          <w:szCs w:val="28"/>
        </w:rPr>
        <w:t>по русскому языку</w:t>
      </w:r>
      <w:r>
        <w:rPr>
          <w:rFonts w:cs="Times New Roman"/>
          <w:b/>
          <w:sz w:val="28"/>
          <w:szCs w:val="28"/>
        </w:rPr>
        <w:t xml:space="preserve"> и литературе</w:t>
      </w:r>
    </w:p>
    <w:p w:rsidR="004E058B" w:rsidRDefault="004E058B" w:rsidP="004E058B">
      <w:pPr>
        <w:jc w:val="center"/>
        <w:rPr>
          <w:rFonts w:cs="Times New Roman"/>
        </w:rPr>
      </w:pPr>
    </w:p>
    <w:p w:rsidR="004E058B" w:rsidRDefault="004E058B" w:rsidP="004E058B">
      <w:pPr>
        <w:jc w:val="center"/>
        <w:rPr>
          <w:rFonts w:cs="Times New Roman"/>
          <w:b/>
        </w:rPr>
      </w:pPr>
    </w:p>
    <w:p w:rsidR="004E058B" w:rsidRDefault="004E058B" w:rsidP="004E058B">
      <w:pPr>
        <w:jc w:val="center"/>
        <w:rPr>
          <w:rFonts w:cs="Times New Roman"/>
          <w:b/>
        </w:rPr>
      </w:pPr>
    </w:p>
    <w:p w:rsidR="004E058B" w:rsidRDefault="004E058B" w:rsidP="004E058B">
      <w:pPr>
        <w:jc w:val="center"/>
        <w:rPr>
          <w:rFonts w:cs="Times New Roman"/>
          <w:b/>
        </w:rPr>
      </w:pPr>
    </w:p>
    <w:p w:rsidR="004E058B" w:rsidRDefault="004E058B" w:rsidP="004E058B">
      <w:pPr>
        <w:jc w:val="center"/>
        <w:rPr>
          <w:rFonts w:cs="Times New Roman"/>
          <w:b/>
        </w:rPr>
      </w:pPr>
    </w:p>
    <w:p w:rsidR="004E058B" w:rsidRPr="00F03618" w:rsidRDefault="004E058B" w:rsidP="004E058B">
      <w:pPr>
        <w:jc w:val="center"/>
        <w:rPr>
          <w:rFonts w:cs="Times New Roman"/>
          <w:b/>
        </w:rPr>
      </w:pPr>
      <w:r w:rsidRPr="00F03618">
        <w:rPr>
          <w:rFonts w:cs="Times New Roman"/>
          <w:b/>
        </w:rPr>
        <w:t xml:space="preserve">Срок реализации: </w:t>
      </w:r>
    </w:p>
    <w:p w:rsidR="004E058B" w:rsidRDefault="004E058B" w:rsidP="004E058B">
      <w:pPr>
        <w:jc w:val="center"/>
        <w:rPr>
          <w:rFonts w:cs="Times New Roman"/>
        </w:rPr>
      </w:pPr>
      <w:r>
        <w:rPr>
          <w:rFonts w:cs="Times New Roman"/>
        </w:rPr>
        <w:t>1 год (2017-2018 учебный год)</w:t>
      </w:r>
    </w:p>
    <w:p w:rsidR="004E058B" w:rsidRDefault="004E058B" w:rsidP="004E058B">
      <w:pPr>
        <w:jc w:val="center"/>
        <w:rPr>
          <w:rFonts w:cs="Times New Roman"/>
        </w:rPr>
      </w:pPr>
    </w:p>
    <w:p w:rsidR="004E058B" w:rsidRDefault="004E058B" w:rsidP="004E058B">
      <w:pPr>
        <w:jc w:val="center"/>
        <w:rPr>
          <w:rFonts w:cs="Times New Roman"/>
        </w:rPr>
      </w:pPr>
    </w:p>
    <w:p w:rsidR="004E058B" w:rsidRDefault="004E058B" w:rsidP="004E058B">
      <w:pPr>
        <w:jc w:val="center"/>
        <w:rPr>
          <w:rFonts w:cs="Times New Roman"/>
        </w:rPr>
      </w:pPr>
    </w:p>
    <w:p w:rsidR="004E058B" w:rsidRDefault="004E058B" w:rsidP="004E058B">
      <w:pPr>
        <w:jc w:val="center"/>
        <w:rPr>
          <w:rFonts w:cs="Times New Roman"/>
        </w:rPr>
      </w:pPr>
    </w:p>
    <w:p w:rsidR="004E058B" w:rsidRPr="00F03618" w:rsidRDefault="004E058B" w:rsidP="004E058B">
      <w:pPr>
        <w:jc w:val="both"/>
        <w:rPr>
          <w:rFonts w:cs="Times New Roman"/>
          <w:b/>
        </w:rPr>
      </w:pPr>
      <w:r w:rsidRPr="00F03618">
        <w:rPr>
          <w:rFonts w:cs="Times New Roman"/>
          <w:b/>
        </w:rPr>
        <w:t>Адресность программы:</w:t>
      </w:r>
    </w:p>
    <w:p w:rsidR="004E058B" w:rsidRPr="000E7713" w:rsidRDefault="004E058B" w:rsidP="004E058B">
      <w:pPr>
        <w:pStyle w:val="a3"/>
        <w:numPr>
          <w:ilvl w:val="0"/>
          <w:numId w:val="6"/>
        </w:numPr>
        <w:suppressAutoHyphens w:val="0"/>
        <w:spacing w:after="200" w:line="276" w:lineRule="auto"/>
        <w:contextualSpacing/>
        <w:jc w:val="both"/>
        <w:rPr>
          <w:rFonts w:cs="Times New Roman"/>
        </w:rPr>
      </w:pPr>
      <w:r w:rsidRPr="000E7713">
        <w:rPr>
          <w:rFonts w:cs="Times New Roman"/>
        </w:rPr>
        <w:t>Алексеев Павел</w:t>
      </w:r>
    </w:p>
    <w:p w:rsidR="004E058B" w:rsidRDefault="004E058B" w:rsidP="004E058B">
      <w:pPr>
        <w:pStyle w:val="a3"/>
        <w:numPr>
          <w:ilvl w:val="0"/>
          <w:numId w:val="6"/>
        </w:numPr>
        <w:suppressAutoHyphens w:val="0"/>
        <w:spacing w:after="200" w:line="276" w:lineRule="auto"/>
        <w:contextualSpacing/>
        <w:jc w:val="both"/>
        <w:rPr>
          <w:rFonts w:cs="Times New Roman"/>
        </w:rPr>
      </w:pPr>
      <w:r>
        <w:rPr>
          <w:rFonts w:cs="Times New Roman"/>
        </w:rPr>
        <w:t>Борисенко Дарья</w:t>
      </w:r>
    </w:p>
    <w:p w:rsidR="004E058B" w:rsidRDefault="004E058B" w:rsidP="004E058B">
      <w:pPr>
        <w:pStyle w:val="a3"/>
        <w:numPr>
          <w:ilvl w:val="0"/>
          <w:numId w:val="6"/>
        </w:numPr>
        <w:suppressAutoHyphens w:val="0"/>
        <w:spacing w:after="200" w:line="276" w:lineRule="auto"/>
        <w:contextualSpacing/>
        <w:jc w:val="both"/>
        <w:rPr>
          <w:rFonts w:cs="Times New Roman"/>
        </w:rPr>
      </w:pPr>
      <w:proofErr w:type="spellStart"/>
      <w:r>
        <w:rPr>
          <w:rFonts w:cs="Times New Roman"/>
        </w:rPr>
        <w:t>Бурмантова</w:t>
      </w:r>
      <w:proofErr w:type="spellEnd"/>
      <w:r>
        <w:rPr>
          <w:rFonts w:cs="Times New Roman"/>
        </w:rPr>
        <w:t xml:space="preserve"> Елизавета</w:t>
      </w:r>
    </w:p>
    <w:p w:rsidR="004E058B" w:rsidRDefault="004E058B" w:rsidP="004E058B">
      <w:pPr>
        <w:pStyle w:val="a3"/>
        <w:numPr>
          <w:ilvl w:val="0"/>
          <w:numId w:val="6"/>
        </w:numPr>
        <w:suppressAutoHyphens w:val="0"/>
        <w:spacing w:after="200" w:line="276" w:lineRule="auto"/>
        <w:contextualSpacing/>
        <w:jc w:val="both"/>
        <w:rPr>
          <w:rFonts w:cs="Times New Roman"/>
        </w:rPr>
      </w:pPr>
      <w:r>
        <w:rPr>
          <w:rFonts w:cs="Times New Roman"/>
        </w:rPr>
        <w:t>Вишневский Герман</w:t>
      </w:r>
    </w:p>
    <w:p w:rsidR="004E058B" w:rsidRDefault="004E058B" w:rsidP="004E058B">
      <w:pPr>
        <w:pStyle w:val="a3"/>
        <w:numPr>
          <w:ilvl w:val="0"/>
          <w:numId w:val="6"/>
        </w:numPr>
        <w:suppressAutoHyphens w:val="0"/>
        <w:spacing w:after="200" w:line="276" w:lineRule="auto"/>
        <w:contextualSpacing/>
        <w:jc w:val="both"/>
        <w:rPr>
          <w:rFonts w:cs="Times New Roman"/>
        </w:rPr>
      </w:pPr>
      <w:r>
        <w:rPr>
          <w:rFonts w:cs="Times New Roman"/>
        </w:rPr>
        <w:t>Муратова Яна</w:t>
      </w:r>
    </w:p>
    <w:p w:rsidR="004E058B" w:rsidRDefault="004E058B" w:rsidP="004E058B">
      <w:pPr>
        <w:pStyle w:val="a3"/>
        <w:numPr>
          <w:ilvl w:val="0"/>
          <w:numId w:val="6"/>
        </w:numPr>
        <w:suppressAutoHyphens w:val="0"/>
        <w:spacing w:after="200" w:line="276" w:lineRule="auto"/>
        <w:contextualSpacing/>
        <w:jc w:val="both"/>
        <w:rPr>
          <w:rFonts w:cs="Times New Roman"/>
        </w:rPr>
      </w:pPr>
      <w:proofErr w:type="spellStart"/>
      <w:r>
        <w:rPr>
          <w:rFonts w:cs="Times New Roman"/>
        </w:rPr>
        <w:t>Репников</w:t>
      </w:r>
      <w:proofErr w:type="spellEnd"/>
      <w:r>
        <w:rPr>
          <w:rFonts w:cs="Times New Roman"/>
        </w:rPr>
        <w:t xml:space="preserve"> Лев</w:t>
      </w:r>
    </w:p>
    <w:p w:rsidR="004E058B" w:rsidRDefault="004E058B" w:rsidP="004E058B">
      <w:pPr>
        <w:pStyle w:val="a3"/>
        <w:numPr>
          <w:ilvl w:val="0"/>
          <w:numId w:val="6"/>
        </w:numPr>
        <w:suppressAutoHyphens w:val="0"/>
        <w:spacing w:after="200" w:line="276" w:lineRule="auto"/>
        <w:contextualSpacing/>
        <w:jc w:val="both"/>
        <w:rPr>
          <w:rFonts w:cs="Times New Roman"/>
        </w:rPr>
      </w:pPr>
      <w:r>
        <w:rPr>
          <w:rFonts w:cs="Times New Roman"/>
        </w:rPr>
        <w:t>Рожко Даниил</w:t>
      </w:r>
    </w:p>
    <w:p w:rsidR="004E058B" w:rsidRDefault="004E058B" w:rsidP="004E058B">
      <w:pPr>
        <w:pStyle w:val="a3"/>
        <w:numPr>
          <w:ilvl w:val="0"/>
          <w:numId w:val="6"/>
        </w:numPr>
        <w:suppressAutoHyphens w:val="0"/>
        <w:spacing w:after="200" w:line="276" w:lineRule="auto"/>
        <w:contextualSpacing/>
        <w:jc w:val="both"/>
        <w:rPr>
          <w:rFonts w:cs="Times New Roman"/>
        </w:rPr>
      </w:pPr>
      <w:r>
        <w:rPr>
          <w:rFonts w:cs="Times New Roman"/>
        </w:rPr>
        <w:t>Руссу Милана</w:t>
      </w:r>
    </w:p>
    <w:p w:rsidR="004E058B" w:rsidRDefault="004E058B" w:rsidP="004E058B">
      <w:pPr>
        <w:pStyle w:val="a3"/>
        <w:suppressAutoHyphens w:val="0"/>
        <w:spacing w:after="200" w:line="276" w:lineRule="auto"/>
        <w:contextualSpacing/>
        <w:jc w:val="both"/>
        <w:rPr>
          <w:rFonts w:cs="Times New Roman"/>
        </w:rPr>
      </w:pPr>
    </w:p>
    <w:p w:rsidR="004E058B" w:rsidRPr="000E7713" w:rsidRDefault="004E058B" w:rsidP="004E058B">
      <w:pPr>
        <w:pStyle w:val="a3"/>
        <w:suppressAutoHyphens w:val="0"/>
        <w:spacing w:after="200" w:line="276" w:lineRule="auto"/>
        <w:contextualSpacing/>
        <w:jc w:val="both"/>
        <w:rPr>
          <w:rFonts w:cs="Times New Roman"/>
        </w:rPr>
      </w:pPr>
    </w:p>
    <w:p w:rsidR="004E058B" w:rsidRDefault="004E058B" w:rsidP="004E058B">
      <w:pPr>
        <w:rPr>
          <w:rFonts w:cs="Times New Roman"/>
        </w:rPr>
      </w:pPr>
    </w:p>
    <w:p w:rsidR="004E058B" w:rsidRPr="00F03618" w:rsidRDefault="004E058B" w:rsidP="004E058B">
      <w:pPr>
        <w:jc w:val="right"/>
        <w:rPr>
          <w:rFonts w:cs="Times New Roman"/>
          <w:b/>
        </w:rPr>
      </w:pPr>
      <w:r w:rsidRPr="00F03618">
        <w:rPr>
          <w:rFonts w:cs="Times New Roman"/>
          <w:b/>
        </w:rPr>
        <w:t>Автор программы:</w:t>
      </w:r>
    </w:p>
    <w:p w:rsidR="004E058B" w:rsidRDefault="004E058B" w:rsidP="004E058B">
      <w:pPr>
        <w:jc w:val="right"/>
        <w:rPr>
          <w:rFonts w:cs="Times New Roman"/>
        </w:rPr>
      </w:pPr>
      <w:r>
        <w:rPr>
          <w:rFonts w:cs="Times New Roman"/>
        </w:rPr>
        <w:t>учитель русского языка и литературы</w:t>
      </w:r>
    </w:p>
    <w:p w:rsidR="004E058B" w:rsidRDefault="004E058B" w:rsidP="004E058B">
      <w:pPr>
        <w:jc w:val="right"/>
        <w:rPr>
          <w:rFonts w:cs="Times New Roman"/>
        </w:rPr>
      </w:pPr>
      <w:r>
        <w:rPr>
          <w:rFonts w:cs="Times New Roman"/>
        </w:rPr>
        <w:t>Кузнецова Зоя Михайловна</w:t>
      </w:r>
    </w:p>
    <w:p w:rsidR="004E058B" w:rsidRDefault="004E058B" w:rsidP="004E058B">
      <w:pPr>
        <w:jc w:val="right"/>
        <w:rPr>
          <w:rFonts w:cs="Times New Roman"/>
        </w:rPr>
      </w:pPr>
    </w:p>
    <w:p w:rsidR="004E058B" w:rsidRDefault="004E058B" w:rsidP="004E058B">
      <w:pPr>
        <w:jc w:val="right"/>
        <w:rPr>
          <w:rFonts w:cs="Times New Roman"/>
        </w:rPr>
      </w:pPr>
    </w:p>
    <w:p w:rsidR="004E058B" w:rsidRPr="00F03618" w:rsidRDefault="004E058B" w:rsidP="004E058B">
      <w:pPr>
        <w:jc w:val="center"/>
        <w:rPr>
          <w:rFonts w:cs="Times New Roman"/>
          <w:b/>
        </w:rPr>
      </w:pPr>
      <w:r w:rsidRPr="00F03618">
        <w:rPr>
          <w:rFonts w:cs="Times New Roman"/>
          <w:b/>
        </w:rPr>
        <w:t>Утверждено:</w:t>
      </w:r>
    </w:p>
    <w:p w:rsidR="004E058B" w:rsidRDefault="004E058B" w:rsidP="004E058B">
      <w:pPr>
        <w:jc w:val="center"/>
        <w:rPr>
          <w:rFonts w:cs="Times New Roman"/>
        </w:rPr>
      </w:pPr>
      <w:r>
        <w:rPr>
          <w:rFonts w:cs="Times New Roman"/>
        </w:rPr>
        <w:t>на заседании методического совета,</w:t>
      </w:r>
    </w:p>
    <w:p w:rsidR="004E058B" w:rsidRDefault="004E058B" w:rsidP="004E058B">
      <w:pPr>
        <w:jc w:val="center"/>
        <w:rPr>
          <w:rFonts w:cs="Times New Roman"/>
        </w:rPr>
      </w:pPr>
      <w:r>
        <w:rPr>
          <w:rFonts w:cs="Times New Roman"/>
        </w:rPr>
        <w:t>протокол от 28.08.2017,</w:t>
      </w:r>
    </w:p>
    <w:p w:rsidR="004E058B" w:rsidRDefault="004E058B" w:rsidP="004E058B">
      <w:pPr>
        <w:jc w:val="center"/>
        <w:rPr>
          <w:rFonts w:cs="Times New Roman"/>
        </w:rPr>
      </w:pPr>
      <w:r>
        <w:rPr>
          <w:rFonts w:cs="Times New Roman"/>
        </w:rPr>
        <w:t xml:space="preserve">руководитель МС </w:t>
      </w:r>
      <w:proofErr w:type="spellStart"/>
      <w:r>
        <w:rPr>
          <w:rFonts w:cs="Times New Roman"/>
        </w:rPr>
        <w:t>Рангаева</w:t>
      </w:r>
      <w:proofErr w:type="spellEnd"/>
      <w:r>
        <w:rPr>
          <w:rFonts w:cs="Times New Roman"/>
        </w:rPr>
        <w:t xml:space="preserve"> Галина Юрьевна</w:t>
      </w:r>
    </w:p>
    <w:p w:rsidR="004E058B" w:rsidRDefault="004E058B" w:rsidP="004E058B">
      <w:pPr>
        <w:rPr>
          <w:rFonts w:cs="Times New Roman"/>
        </w:rPr>
      </w:pPr>
    </w:p>
    <w:p w:rsidR="004E058B" w:rsidRPr="00CD7532" w:rsidRDefault="004E058B" w:rsidP="004E058B">
      <w:pPr>
        <w:jc w:val="center"/>
        <w:rPr>
          <w:rFonts w:cs="Times New Roman"/>
        </w:rPr>
      </w:pPr>
      <w:r>
        <w:rPr>
          <w:rFonts w:cs="Times New Roman"/>
        </w:rPr>
        <w:t>Стрежевой, 2017</w:t>
      </w:r>
    </w:p>
    <w:p w:rsidR="004E058B" w:rsidRDefault="004E058B" w:rsidP="002B163A">
      <w:pPr>
        <w:spacing w:line="360" w:lineRule="auto"/>
        <w:ind w:firstLine="283"/>
        <w:jc w:val="center"/>
        <w:rPr>
          <w:b/>
          <w:bCs/>
        </w:rPr>
      </w:pPr>
    </w:p>
    <w:p w:rsidR="002B163A" w:rsidRDefault="002B163A" w:rsidP="002B163A">
      <w:pPr>
        <w:spacing w:line="360" w:lineRule="auto"/>
        <w:ind w:firstLine="283"/>
        <w:jc w:val="center"/>
        <w:rPr>
          <w:b/>
          <w:bCs/>
        </w:rPr>
      </w:pPr>
      <w:r>
        <w:rPr>
          <w:b/>
          <w:bCs/>
        </w:rPr>
        <w:lastRenderedPageBreak/>
        <w:t>Программа психологического сопровождения «Одаренные дети» 7 «А» класс ИОМ</w:t>
      </w:r>
    </w:p>
    <w:p w:rsidR="002B163A" w:rsidRDefault="002B163A" w:rsidP="002B163A">
      <w:pPr>
        <w:spacing w:line="360" w:lineRule="auto"/>
        <w:ind w:firstLine="283"/>
        <w:jc w:val="center"/>
        <w:rPr>
          <w:rFonts w:cs="Times New Roman"/>
          <w:b/>
          <w:bCs/>
        </w:rPr>
      </w:pPr>
      <w:r>
        <w:rPr>
          <w:rFonts w:cs="Times New Roman"/>
          <w:b/>
          <w:bCs/>
        </w:rPr>
        <w:t>Пояснительная записка</w:t>
      </w:r>
    </w:p>
    <w:p w:rsidR="002B163A" w:rsidRDefault="002B163A" w:rsidP="002B163A">
      <w:pPr>
        <w:spacing w:line="360" w:lineRule="auto"/>
        <w:ind w:firstLine="283"/>
        <w:jc w:val="both"/>
        <w:rPr>
          <w:rFonts w:cs="Times New Roman"/>
        </w:rPr>
      </w:pPr>
      <w:r>
        <w:rPr>
          <w:rFonts w:cs="Times New Roman"/>
          <w:b/>
          <w:bCs/>
        </w:rPr>
        <w:t xml:space="preserve">Одаренный </w:t>
      </w:r>
      <w:r>
        <w:rPr>
          <w:rFonts w:cs="Times New Roman"/>
          <w:b/>
        </w:rPr>
        <w:t xml:space="preserve">ребенок </w:t>
      </w:r>
      <w:r>
        <w:rPr>
          <w:rFonts w:cs="Times New Roman"/>
        </w:rPr>
        <w:t>—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2B163A" w:rsidRDefault="002B163A" w:rsidP="002B163A">
      <w:pPr>
        <w:spacing w:line="360" w:lineRule="auto"/>
        <w:ind w:firstLine="283"/>
        <w:jc w:val="both"/>
        <w:rPr>
          <w:rFonts w:cs="Times New Roman"/>
        </w:rPr>
      </w:pPr>
      <w:r>
        <w:rPr>
          <w:rFonts w:cs="Times New Roman"/>
          <w:b/>
          <w:bCs/>
        </w:rPr>
        <w:t>Одаренность</w:t>
      </w:r>
      <w:r>
        <w:rPr>
          <w:rFonts w:cs="Times New Roman"/>
          <w:bCs/>
        </w:rPr>
        <w:t xml:space="preserve"> — </w:t>
      </w:r>
      <w:r>
        <w:rPr>
          <w:rFonts w:cs="Times New Roman"/>
        </w:rPr>
        <w:t>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2B163A" w:rsidRDefault="002B163A" w:rsidP="002B163A">
      <w:pPr>
        <w:tabs>
          <w:tab w:val="left" w:pos="-5432"/>
          <w:tab w:val="left" w:pos="-4287"/>
          <w:tab w:val="left" w:pos="900"/>
          <w:tab w:val="left" w:pos="1080"/>
          <w:tab w:val="left" w:pos="1440"/>
        </w:tabs>
        <w:spacing w:line="360" w:lineRule="auto"/>
        <w:ind w:firstLine="283"/>
        <w:jc w:val="both"/>
        <w:rPr>
          <w:rFonts w:cs="Times New Roman"/>
          <w:bCs/>
        </w:rPr>
      </w:pPr>
      <w:r>
        <w:rPr>
          <w:rFonts w:cs="Times New Roman"/>
          <w:b/>
          <w:bCs/>
        </w:rPr>
        <w:t>Художественно-эстетически одаренные дет</w:t>
      </w:r>
      <w:r>
        <w:rPr>
          <w:rFonts w:cs="Times New Roman"/>
          <w:bCs/>
        </w:rPr>
        <w:t>и — дети с высоким уровнем творческих способностей, основанных на сочетании высокого уровня развития логического (или конвергентного) мышления и творческого мышления. В эту же группу мы относим детей, достигших успехов в каких-либо областях художественного творчества: музыкантов, поэтов, художников, шахматистов и пр. (творческая одаренность).</w:t>
      </w:r>
    </w:p>
    <w:p w:rsidR="002B163A" w:rsidRDefault="002B163A" w:rsidP="002B163A">
      <w:pPr>
        <w:spacing w:line="360" w:lineRule="auto"/>
        <w:ind w:firstLine="283"/>
        <w:jc w:val="center"/>
        <w:rPr>
          <w:rFonts w:cs="Times New Roman"/>
          <w:b/>
          <w:bCs/>
          <w:u w:val="single"/>
        </w:rPr>
      </w:pPr>
      <w:r>
        <w:rPr>
          <w:rFonts w:cs="Times New Roman"/>
          <w:b/>
          <w:bCs/>
        </w:rPr>
        <w:t>Отличительные черты детей этой группы:</w:t>
      </w:r>
    </w:p>
    <w:p w:rsidR="002B163A" w:rsidRDefault="002B163A" w:rsidP="002B163A">
      <w:pPr>
        <w:pStyle w:val="ListBul"/>
        <w:numPr>
          <w:ilvl w:val="0"/>
          <w:numId w:val="1"/>
        </w:numPr>
        <w:spacing w:after="0" w:line="360" w:lineRule="auto"/>
        <w:ind w:left="0" w:firstLine="283"/>
        <w:rPr>
          <w:sz w:val="24"/>
          <w:szCs w:val="24"/>
        </w:rPr>
      </w:pPr>
      <w:r>
        <w:rPr>
          <w:sz w:val="24"/>
          <w:szCs w:val="24"/>
        </w:rPr>
        <w:t xml:space="preserve">ребенок чрезвычайно пытлив и любознателен, способен с головой уходить в интересующее его занятие, работу; </w:t>
      </w:r>
      <w:bookmarkStart w:id="0" w:name="_GoBack"/>
      <w:bookmarkEnd w:id="0"/>
    </w:p>
    <w:p w:rsidR="002B163A" w:rsidRDefault="002B163A" w:rsidP="002B163A">
      <w:pPr>
        <w:pStyle w:val="ListBul"/>
        <w:numPr>
          <w:ilvl w:val="0"/>
          <w:numId w:val="1"/>
        </w:numPr>
        <w:spacing w:after="0" w:line="360" w:lineRule="auto"/>
        <w:ind w:left="0" w:firstLine="283"/>
        <w:rPr>
          <w:sz w:val="24"/>
          <w:szCs w:val="24"/>
        </w:rPr>
      </w:pPr>
      <w:r>
        <w:rPr>
          <w:sz w:val="24"/>
          <w:szCs w:val="24"/>
        </w:rPr>
        <w:t xml:space="preserve">демонстрирует высокий энергетический уровень; </w:t>
      </w:r>
    </w:p>
    <w:p w:rsidR="002B163A" w:rsidRDefault="002B163A" w:rsidP="002B163A">
      <w:pPr>
        <w:pStyle w:val="ListBul"/>
        <w:numPr>
          <w:ilvl w:val="0"/>
          <w:numId w:val="1"/>
        </w:numPr>
        <w:spacing w:after="0" w:line="360" w:lineRule="auto"/>
        <w:ind w:left="0" w:firstLine="283"/>
        <w:rPr>
          <w:sz w:val="24"/>
          <w:szCs w:val="24"/>
        </w:rPr>
      </w:pPr>
      <w:r>
        <w:rPr>
          <w:sz w:val="24"/>
          <w:szCs w:val="24"/>
        </w:rPr>
        <w:t xml:space="preserve">часто делает все по-своему; </w:t>
      </w:r>
    </w:p>
    <w:p w:rsidR="002B163A" w:rsidRDefault="002B163A" w:rsidP="002B163A">
      <w:pPr>
        <w:pStyle w:val="ListBul"/>
        <w:numPr>
          <w:ilvl w:val="0"/>
          <w:numId w:val="1"/>
        </w:numPr>
        <w:spacing w:after="0" w:line="360" w:lineRule="auto"/>
        <w:ind w:left="0" w:firstLine="283"/>
        <w:rPr>
          <w:sz w:val="24"/>
          <w:szCs w:val="24"/>
        </w:rPr>
      </w:pPr>
      <w:r>
        <w:rPr>
          <w:sz w:val="24"/>
          <w:szCs w:val="24"/>
        </w:rPr>
        <w:t xml:space="preserve">изобретателен в изобразительной деятельности, в играх, в использовании материалов и идей; часто высказывает много разных соображений по поводу конкретной ситуации; </w:t>
      </w:r>
    </w:p>
    <w:p w:rsidR="002B163A" w:rsidRDefault="002B163A" w:rsidP="002B163A">
      <w:pPr>
        <w:pStyle w:val="ListBul"/>
        <w:numPr>
          <w:ilvl w:val="0"/>
          <w:numId w:val="1"/>
        </w:numPr>
        <w:spacing w:after="0" w:line="360" w:lineRule="auto"/>
        <w:ind w:left="0" w:firstLine="283"/>
        <w:rPr>
          <w:sz w:val="24"/>
          <w:szCs w:val="24"/>
        </w:rPr>
      </w:pPr>
      <w:r>
        <w:rPr>
          <w:sz w:val="24"/>
          <w:szCs w:val="24"/>
        </w:rPr>
        <w:t xml:space="preserve">способен по-разному подойти к проблеме или к использованию материалов (гибкость); </w:t>
      </w:r>
    </w:p>
    <w:p w:rsidR="002B163A" w:rsidRDefault="002B163A" w:rsidP="002B163A">
      <w:pPr>
        <w:pStyle w:val="ListBul"/>
        <w:numPr>
          <w:ilvl w:val="0"/>
          <w:numId w:val="1"/>
        </w:numPr>
        <w:spacing w:after="0" w:line="360" w:lineRule="auto"/>
        <w:ind w:left="0" w:firstLine="283"/>
        <w:rPr>
          <w:sz w:val="24"/>
          <w:szCs w:val="24"/>
        </w:rPr>
      </w:pPr>
      <w:r>
        <w:rPr>
          <w:sz w:val="24"/>
          <w:szCs w:val="24"/>
        </w:rPr>
        <w:t xml:space="preserve">способен продуцировать оригинальные идеи или находить оригинальный результат; </w:t>
      </w:r>
    </w:p>
    <w:p w:rsidR="002B163A" w:rsidRDefault="002B163A" w:rsidP="002B163A">
      <w:pPr>
        <w:pStyle w:val="ListBul"/>
        <w:numPr>
          <w:ilvl w:val="0"/>
          <w:numId w:val="1"/>
        </w:numPr>
        <w:spacing w:after="0" w:line="360" w:lineRule="auto"/>
        <w:ind w:left="0" w:firstLine="283"/>
        <w:rPr>
          <w:sz w:val="24"/>
          <w:szCs w:val="24"/>
        </w:rPr>
      </w:pPr>
      <w:r>
        <w:rPr>
          <w:sz w:val="24"/>
          <w:szCs w:val="24"/>
        </w:rPr>
        <w:t>он склонен к завершенности и точности в художественно-прикладных занятиях и играх.</w:t>
      </w:r>
    </w:p>
    <w:p w:rsidR="002B163A" w:rsidRDefault="002B163A" w:rsidP="002B163A">
      <w:pPr>
        <w:pStyle w:val="ListBul"/>
        <w:spacing w:after="0" w:line="360" w:lineRule="auto"/>
        <w:ind w:firstLine="283"/>
        <w:rPr>
          <w:b/>
          <w:bCs/>
          <w:color w:val="00000A"/>
          <w:sz w:val="24"/>
          <w:szCs w:val="24"/>
        </w:rPr>
      </w:pPr>
      <w:r>
        <w:rPr>
          <w:b/>
          <w:bCs/>
          <w:color w:val="00000A"/>
          <w:sz w:val="24"/>
          <w:szCs w:val="24"/>
        </w:rPr>
        <w:t>Цель программы:</w:t>
      </w:r>
    </w:p>
    <w:p w:rsidR="002B163A" w:rsidRDefault="002B163A" w:rsidP="002B163A">
      <w:pPr>
        <w:spacing w:line="360" w:lineRule="auto"/>
        <w:ind w:firstLine="283"/>
        <w:jc w:val="both"/>
        <w:rPr>
          <w:rFonts w:eastAsia="Calibri" w:cs="Times New Roman"/>
        </w:rPr>
      </w:pPr>
      <w:r>
        <w:rPr>
          <w:rFonts w:eastAsia="Calibri" w:cs="Times New Roman"/>
        </w:rPr>
        <w:t xml:space="preserve">Формирование среды для проявления и развития способностей каждого ребенка, стимулирования и выявления </w:t>
      </w:r>
      <w:proofErr w:type="gramStart"/>
      <w:r>
        <w:rPr>
          <w:rFonts w:eastAsia="Calibri" w:cs="Times New Roman"/>
        </w:rPr>
        <w:t>достижений</w:t>
      </w:r>
      <w:proofErr w:type="gramEnd"/>
      <w:r>
        <w:rPr>
          <w:rFonts w:eastAsia="Calibri" w:cs="Times New Roman"/>
        </w:rPr>
        <w:t xml:space="preserve"> одаренных и мотивированных учащихся. </w:t>
      </w:r>
    </w:p>
    <w:p w:rsidR="002B163A" w:rsidRDefault="002B163A" w:rsidP="002B163A">
      <w:pPr>
        <w:spacing w:line="360" w:lineRule="auto"/>
        <w:ind w:firstLine="283"/>
        <w:jc w:val="center"/>
        <w:rPr>
          <w:rFonts w:cs="Times New Roman"/>
          <w:b/>
          <w:bCs/>
        </w:rPr>
      </w:pPr>
      <w:r>
        <w:rPr>
          <w:rFonts w:cs="Times New Roman"/>
          <w:b/>
          <w:bCs/>
        </w:rPr>
        <w:t>Задачи:</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Calibri" w:cs="Times New Roman"/>
        </w:rPr>
      </w:pPr>
      <w:r>
        <w:rPr>
          <w:rFonts w:eastAsia="Calibri" w:cs="Times New Roman"/>
        </w:rPr>
        <w:t xml:space="preserve">создать систему целенаправленного выявления и дальнейшего </w:t>
      </w:r>
      <w:proofErr w:type="gramStart"/>
      <w:r>
        <w:rPr>
          <w:rFonts w:eastAsia="Calibri" w:cs="Times New Roman"/>
        </w:rPr>
        <w:t>сопровождения  высокомотивированных</w:t>
      </w:r>
      <w:proofErr w:type="gramEnd"/>
      <w:r>
        <w:rPr>
          <w:rFonts w:eastAsia="Calibri" w:cs="Times New Roman"/>
        </w:rPr>
        <w:t xml:space="preserve"> детей;</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Calibri" w:cs="Times New Roman"/>
        </w:rPr>
      </w:pPr>
      <w:proofErr w:type="gramStart"/>
      <w:r>
        <w:rPr>
          <w:rFonts w:eastAsia="Calibri" w:cs="Times New Roman"/>
        </w:rPr>
        <w:t>создать  максимально</w:t>
      </w:r>
      <w:proofErr w:type="gramEnd"/>
      <w:r>
        <w:rPr>
          <w:rFonts w:eastAsia="Calibri" w:cs="Times New Roman"/>
        </w:rPr>
        <w:t xml:space="preserve"> благоприятные условия для интеллектуального, морально-физического развития высокомотивированных детей с учетом индивидуальных особенностей каждого ребенка;</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Calibri" w:cs="Times New Roman"/>
        </w:rPr>
      </w:pPr>
      <w:r>
        <w:rPr>
          <w:rFonts w:eastAsia="Calibri" w:cs="Times New Roman"/>
        </w:rPr>
        <w:lastRenderedPageBreak/>
        <w:t>стимулировать творческую деятельность одаренных детей;</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Calibri" w:cs="Times New Roman"/>
        </w:rPr>
      </w:pPr>
      <w:proofErr w:type="gramStart"/>
      <w:r>
        <w:rPr>
          <w:rFonts w:eastAsia="Calibri" w:cs="Times New Roman"/>
        </w:rPr>
        <w:t>разработать  и</w:t>
      </w:r>
      <w:proofErr w:type="gramEnd"/>
      <w:r>
        <w:rPr>
          <w:rFonts w:eastAsia="Calibri" w:cs="Times New Roman"/>
        </w:rPr>
        <w:t xml:space="preserve"> поэтапно  внедрять  новое содержание образования, прогрессивные технологии в работе с одаренными детьми;</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Calibri" w:cs="Times New Roman"/>
        </w:rPr>
      </w:pPr>
      <w:proofErr w:type="gramStart"/>
      <w:r>
        <w:rPr>
          <w:rFonts w:eastAsia="Calibri" w:cs="Times New Roman"/>
        </w:rPr>
        <w:t>создать  условия</w:t>
      </w:r>
      <w:proofErr w:type="gramEnd"/>
      <w:r>
        <w:rPr>
          <w:rFonts w:eastAsia="Calibri" w:cs="Times New Roman"/>
        </w:rPr>
        <w:t xml:space="preserve"> высокомотивированным детям для реализации их личных творческих способностей в процессе  научно-исследовательской и проектной деятельности.</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Calibri" w:cs="Times New Roman"/>
        </w:rPr>
      </w:pPr>
      <w:r>
        <w:rPr>
          <w:rFonts w:eastAsia="Calibri" w:cs="Times New Roman"/>
        </w:rPr>
        <w:t>формирование индивидуальной образовательной траектории талантливых и способных детей, в том числе через дистанционные формы обучения;</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Calibri" w:cs="Times New Roman"/>
        </w:rPr>
      </w:pPr>
      <w:r>
        <w:rPr>
          <w:rFonts w:eastAsia="Calibri" w:cs="Times New Roman"/>
        </w:rPr>
        <w:t xml:space="preserve">повышение объема учебно-исследовательской деятельности в избранной предметной области, которая содействует полноценному </w:t>
      </w:r>
      <w:proofErr w:type="gramStart"/>
      <w:r>
        <w:rPr>
          <w:rFonts w:eastAsia="Calibri" w:cs="Times New Roman"/>
        </w:rPr>
        <w:t>раскрытию  интеллектуальных</w:t>
      </w:r>
      <w:proofErr w:type="gramEnd"/>
      <w:r>
        <w:rPr>
          <w:rFonts w:eastAsia="Calibri" w:cs="Times New Roman"/>
        </w:rPr>
        <w:t xml:space="preserve"> способностей обучающихся;</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Calibri" w:cs="Times New Roman"/>
          <w:iCs/>
        </w:rPr>
      </w:pPr>
      <w:r>
        <w:rPr>
          <w:rFonts w:eastAsia="Calibri" w:cs="Times New Roman"/>
          <w:iCs/>
        </w:rPr>
        <w:t xml:space="preserve">внедрение в образовательный процесс моделей взаимодействия гимназии и высших учебных заведений по реализации образовательных программ старшей школы, ориентированных на развитие одаренности и профессионального самоопределения обучающихся, в том </w:t>
      </w:r>
      <w:proofErr w:type="gramStart"/>
      <w:r>
        <w:rPr>
          <w:rFonts w:eastAsia="Calibri" w:cs="Times New Roman"/>
          <w:iCs/>
        </w:rPr>
        <w:t>числе  на</w:t>
      </w:r>
      <w:proofErr w:type="gramEnd"/>
      <w:r>
        <w:rPr>
          <w:rFonts w:eastAsia="Calibri" w:cs="Times New Roman"/>
          <w:iCs/>
        </w:rPr>
        <w:t xml:space="preserve"> базе дистанционных школ при  университетах.</w:t>
      </w:r>
    </w:p>
    <w:p w:rsidR="002B163A" w:rsidRDefault="002B163A" w:rsidP="002B163A">
      <w:pPr>
        <w:tabs>
          <w:tab w:val="left" w:pos="900"/>
          <w:tab w:val="left" w:pos="1080"/>
        </w:tabs>
        <w:spacing w:line="360" w:lineRule="auto"/>
        <w:ind w:left="283"/>
        <w:jc w:val="center"/>
        <w:rPr>
          <w:rFonts w:eastAsia="Times New Roman" w:cs="Times New Roman"/>
          <w:b/>
        </w:rPr>
      </w:pPr>
      <w:r>
        <w:rPr>
          <w:rFonts w:eastAsia="Times New Roman" w:cs="Times New Roman"/>
          <w:b/>
        </w:rPr>
        <w:t xml:space="preserve">Актуальные </w:t>
      </w:r>
      <w:proofErr w:type="gramStart"/>
      <w:r>
        <w:rPr>
          <w:rFonts w:eastAsia="Times New Roman" w:cs="Times New Roman"/>
          <w:b/>
        </w:rPr>
        <w:t>направления  деятельности</w:t>
      </w:r>
      <w:proofErr w:type="gramEnd"/>
      <w:r>
        <w:rPr>
          <w:rFonts w:eastAsia="Times New Roman" w:cs="Times New Roman"/>
          <w:b/>
        </w:rPr>
        <w:t xml:space="preserve"> в работе </w:t>
      </w:r>
    </w:p>
    <w:p w:rsidR="002B163A" w:rsidRDefault="002B163A" w:rsidP="002B163A">
      <w:pPr>
        <w:tabs>
          <w:tab w:val="left" w:pos="900"/>
          <w:tab w:val="left" w:pos="1080"/>
        </w:tabs>
        <w:spacing w:line="360" w:lineRule="auto"/>
        <w:ind w:left="283"/>
        <w:jc w:val="center"/>
        <w:rPr>
          <w:rFonts w:eastAsia="Times New Roman" w:cs="Times New Roman"/>
          <w:b/>
        </w:rPr>
      </w:pPr>
      <w:r>
        <w:rPr>
          <w:rFonts w:eastAsia="Times New Roman" w:cs="Times New Roman"/>
          <w:b/>
        </w:rPr>
        <w:t>с одаренными детьми</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Times New Roman" w:cs="Times New Roman"/>
        </w:rPr>
      </w:pPr>
      <w:r>
        <w:rPr>
          <w:rFonts w:eastAsia="Times New Roman" w:cs="Times New Roman"/>
        </w:rPr>
        <w:t>выстраивание индивидуальной траектории развития каждого ребенка с учетом его интеллектуальных, физиологических и психологических особенностей;</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Times New Roman" w:cs="Times New Roman"/>
        </w:rPr>
      </w:pPr>
      <w:proofErr w:type="gramStart"/>
      <w:r>
        <w:rPr>
          <w:rFonts w:eastAsia="Times New Roman" w:cs="Times New Roman"/>
        </w:rPr>
        <w:t>формирование  мышления</w:t>
      </w:r>
      <w:proofErr w:type="gramEnd"/>
      <w:r>
        <w:rPr>
          <w:rFonts w:eastAsia="Times New Roman" w:cs="Times New Roman"/>
        </w:rPr>
        <w:t>, ключевых компетенций;</w:t>
      </w:r>
    </w:p>
    <w:p w:rsidR="002B163A" w:rsidRDefault="002B163A" w:rsidP="002B163A">
      <w:pPr>
        <w:numPr>
          <w:ilvl w:val="0"/>
          <w:numId w:val="2"/>
        </w:numPr>
        <w:tabs>
          <w:tab w:val="left" w:pos="180"/>
          <w:tab w:val="left" w:pos="900"/>
          <w:tab w:val="left" w:pos="1080"/>
        </w:tabs>
        <w:spacing w:line="360" w:lineRule="auto"/>
        <w:ind w:left="0" w:firstLine="283"/>
        <w:jc w:val="both"/>
        <w:rPr>
          <w:rFonts w:eastAsia="Times New Roman" w:cs="Times New Roman"/>
        </w:rPr>
      </w:pPr>
      <w:r>
        <w:rPr>
          <w:rFonts w:eastAsia="Times New Roman" w:cs="Times New Roman"/>
        </w:rPr>
        <w:t xml:space="preserve">формирование духовного потенциала </w:t>
      </w:r>
      <w:proofErr w:type="gramStart"/>
      <w:r>
        <w:rPr>
          <w:rFonts w:eastAsia="Times New Roman" w:cs="Times New Roman"/>
        </w:rPr>
        <w:t>личности  ученика</w:t>
      </w:r>
      <w:proofErr w:type="gramEnd"/>
      <w:r>
        <w:rPr>
          <w:rFonts w:eastAsia="Times New Roman" w:cs="Times New Roman"/>
        </w:rPr>
        <w:t xml:space="preserve"> (выпускника) как внутренней двигательной силы её развития,  направленной  на творческое  самовыражение, самоутверждение и самореализацию;</w:t>
      </w:r>
    </w:p>
    <w:p w:rsidR="002B163A" w:rsidRDefault="002B163A" w:rsidP="002B163A">
      <w:pPr>
        <w:tabs>
          <w:tab w:val="left" w:pos="180"/>
          <w:tab w:val="left" w:pos="900"/>
          <w:tab w:val="left" w:pos="1080"/>
        </w:tabs>
        <w:spacing w:line="360" w:lineRule="auto"/>
        <w:ind w:firstLine="283"/>
        <w:jc w:val="both"/>
        <w:rPr>
          <w:rFonts w:eastAsia="Times New Roman" w:cs="Times New Roman"/>
          <w:iCs/>
        </w:rPr>
      </w:pPr>
      <w:r>
        <w:rPr>
          <w:rFonts w:eastAsia="Times New Roman" w:cs="Times New Roman"/>
          <w:iCs/>
        </w:rPr>
        <w:t>развитие научно-исследовательских навыков и творческих способностей высокомотивированных детей.</w:t>
      </w:r>
      <w:r>
        <w:rPr>
          <w:rFonts w:cs="Times New Roman"/>
          <w:b/>
          <w:bCs/>
          <w:iCs/>
        </w:rPr>
        <w:t xml:space="preserve">       </w:t>
      </w:r>
    </w:p>
    <w:p w:rsidR="002B163A" w:rsidRDefault="002B163A" w:rsidP="002B163A">
      <w:pPr>
        <w:spacing w:line="360" w:lineRule="auto"/>
        <w:ind w:firstLine="283"/>
        <w:jc w:val="center"/>
        <w:rPr>
          <w:rFonts w:cs="Times New Roman"/>
          <w:b/>
          <w:bCs/>
          <w:iCs/>
        </w:rPr>
      </w:pPr>
      <w:r>
        <w:rPr>
          <w:rFonts w:cs="Times New Roman"/>
          <w:b/>
          <w:bCs/>
          <w:iCs/>
        </w:rPr>
        <w:t>Предполагаемые результаты</w:t>
      </w:r>
    </w:p>
    <w:p w:rsidR="002B163A" w:rsidRDefault="002B163A" w:rsidP="002B163A">
      <w:pPr>
        <w:spacing w:line="360" w:lineRule="auto"/>
        <w:ind w:firstLine="283"/>
        <w:jc w:val="both"/>
        <w:rPr>
          <w:rFonts w:cs="Times New Roman"/>
        </w:rPr>
      </w:pPr>
      <w:r>
        <w:rPr>
          <w:rFonts w:cs="Times New Roman"/>
        </w:rPr>
        <w:t xml:space="preserve">Осуществление программы развития одаренных детей создаст комплекс условий для интенсивного развития и самореализации личности школьников, </w:t>
      </w:r>
    </w:p>
    <w:p w:rsidR="002B163A" w:rsidRDefault="002B163A" w:rsidP="002B163A">
      <w:pPr>
        <w:spacing w:line="360" w:lineRule="auto"/>
        <w:ind w:firstLine="283"/>
        <w:jc w:val="both"/>
        <w:rPr>
          <w:rFonts w:cs="Times New Roman"/>
        </w:rPr>
      </w:pPr>
      <w:r>
        <w:rPr>
          <w:rFonts w:cs="Times New Roman"/>
        </w:rPr>
        <w:t xml:space="preserve">будет </w:t>
      </w:r>
      <w:proofErr w:type="gramStart"/>
      <w:r>
        <w:rPr>
          <w:rFonts w:cs="Times New Roman"/>
        </w:rPr>
        <w:t>способствовать  саморазвитию</w:t>
      </w:r>
      <w:proofErr w:type="gramEnd"/>
      <w:r>
        <w:rPr>
          <w:rFonts w:cs="Times New Roman"/>
        </w:rPr>
        <w:t>, творчеству  и  наиболее полной реализации способностей каждого, что даст основание реально обеспечивать высокий результат и необходимую поддержку талантливым детям.</w:t>
      </w:r>
    </w:p>
    <w:p w:rsidR="002B163A" w:rsidRDefault="002B163A" w:rsidP="002B163A">
      <w:pPr>
        <w:spacing w:line="360" w:lineRule="auto"/>
        <w:ind w:firstLine="283"/>
        <w:jc w:val="center"/>
        <w:rPr>
          <w:rFonts w:cs="Times New Roman"/>
          <w:b/>
          <w:bCs/>
          <w:color w:val="000000"/>
          <w:spacing w:val="-17"/>
        </w:rPr>
      </w:pPr>
      <w:r>
        <w:rPr>
          <w:rFonts w:cs="Times New Roman"/>
          <w:b/>
          <w:bCs/>
          <w:color w:val="000000"/>
          <w:spacing w:val="-17"/>
        </w:rPr>
        <w:t>Принципы, заложенные   в основу программы</w:t>
      </w:r>
    </w:p>
    <w:p w:rsidR="002B163A" w:rsidRDefault="002B163A" w:rsidP="002B163A">
      <w:pPr>
        <w:shd w:val="clear" w:color="auto" w:fill="FFFFFF"/>
        <w:spacing w:line="360" w:lineRule="auto"/>
        <w:ind w:firstLine="283"/>
        <w:jc w:val="both"/>
        <w:rPr>
          <w:rFonts w:cs="Times New Roman"/>
          <w:spacing w:val="-11"/>
        </w:rPr>
      </w:pPr>
      <w:r>
        <w:rPr>
          <w:rFonts w:cs="Times New Roman"/>
          <w:spacing w:val="-10"/>
        </w:rPr>
        <w:t xml:space="preserve">1. Принцип социальной обусловленности и непрерывного обновления целей, </w:t>
      </w:r>
      <w:r>
        <w:rPr>
          <w:rFonts w:cs="Times New Roman"/>
          <w:spacing w:val="-5"/>
        </w:rPr>
        <w:t xml:space="preserve">содержания и методов обучения одаренных детей. Принцип предполагает </w:t>
      </w:r>
      <w:r>
        <w:rPr>
          <w:rFonts w:cs="Times New Roman"/>
          <w:spacing w:val="-9"/>
        </w:rPr>
        <w:t xml:space="preserve">подготовку личности одаренного ребенка к вхождению в современное </w:t>
      </w:r>
      <w:r>
        <w:rPr>
          <w:rFonts w:cs="Times New Roman"/>
          <w:spacing w:val="-11"/>
        </w:rPr>
        <w:t>мировое общество, учет и реализацию социального заказа образованию.</w:t>
      </w:r>
    </w:p>
    <w:p w:rsidR="002B163A" w:rsidRDefault="002B163A" w:rsidP="002B163A">
      <w:pPr>
        <w:shd w:val="clear" w:color="auto" w:fill="FFFFFF"/>
        <w:spacing w:line="360" w:lineRule="auto"/>
        <w:ind w:firstLine="283"/>
        <w:jc w:val="both"/>
        <w:rPr>
          <w:rFonts w:cs="Times New Roman"/>
          <w:spacing w:val="-11"/>
        </w:rPr>
      </w:pPr>
      <w:r>
        <w:rPr>
          <w:rFonts w:cs="Times New Roman"/>
          <w:spacing w:val="-9"/>
        </w:rPr>
        <w:lastRenderedPageBreak/>
        <w:t xml:space="preserve">2. Принцип единства, преемственности целей, содержания и методов </w:t>
      </w:r>
      <w:r>
        <w:rPr>
          <w:rFonts w:cs="Times New Roman"/>
          <w:spacing w:val="-10"/>
        </w:rPr>
        <w:t xml:space="preserve">воспитания и обучения, обеспечивающий единое образовательное </w:t>
      </w:r>
      <w:r>
        <w:rPr>
          <w:rFonts w:cs="Times New Roman"/>
          <w:spacing w:val="-11"/>
        </w:rPr>
        <w:t>пространство, целостность образовательной системы для разных детей.</w:t>
      </w:r>
    </w:p>
    <w:p w:rsidR="002B163A" w:rsidRDefault="002B163A" w:rsidP="002B163A">
      <w:pPr>
        <w:shd w:val="clear" w:color="auto" w:fill="FFFFFF"/>
        <w:spacing w:line="360" w:lineRule="auto"/>
        <w:ind w:firstLine="283"/>
        <w:jc w:val="both"/>
        <w:rPr>
          <w:rFonts w:cs="Times New Roman"/>
          <w:spacing w:val="-11"/>
        </w:rPr>
      </w:pPr>
      <w:r>
        <w:rPr>
          <w:rFonts w:cs="Times New Roman"/>
          <w:spacing w:val="-12"/>
        </w:rPr>
        <w:t xml:space="preserve">3. Принцип индивидуально-личностной ориентации как ведущего приоритета </w:t>
      </w:r>
      <w:r>
        <w:rPr>
          <w:rFonts w:cs="Times New Roman"/>
          <w:spacing w:val="-8"/>
        </w:rPr>
        <w:t xml:space="preserve">образовательной системы демократического общества. Право на </w:t>
      </w:r>
      <w:r>
        <w:rPr>
          <w:rFonts w:cs="Times New Roman"/>
          <w:spacing w:val="-5"/>
        </w:rPr>
        <w:t xml:space="preserve">самореализацию, самобытность, автономию, свободное развитие является </w:t>
      </w:r>
      <w:r>
        <w:rPr>
          <w:rFonts w:cs="Times New Roman"/>
          <w:spacing w:val="-11"/>
        </w:rPr>
        <w:t>основным критерием успешного образования и развития одаренного ребенка.</w:t>
      </w:r>
    </w:p>
    <w:p w:rsidR="002B163A" w:rsidRDefault="002B163A" w:rsidP="002B163A">
      <w:pPr>
        <w:shd w:val="clear" w:color="auto" w:fill="FFFFFF"/>
        <w:spacing w:line="360" w:lineRule="auto"/>
        <w:ind w:firstLine="283"/>
        <w:jc w:val="both"/>
        <w:rPr>
          <w:rFonts w:cs="Times New Roman"/>
          <w:spacing w:val="-12"/>
        </w:rPr>
      </w:pPr>
      <w:r>
        <w:rPr>
          <w:rFonts w:cs="Times New Roman"/>
          <w:spacing w:val="-1"/>
        </w:rPr>
        <w:t xml:space="preserve">4. Принцип вариативности и свободы выбора путей, способов и форм </w:t>
      </w:r>
      <w:r>
        <w:rPr>
          <w:rFonts w:cs="Times New Roman"/>
          <w:spacing w:val="-12"/>
        </w:rPr>
        <w:t>осуществления стратегических образовательных идей.</w:t>
      </w:r>
    </w:p>
    <w:p w:rsidR="002B163A" w:rsidRDefault="002B163A" w:rsidP="002B163A">
      <w:pPr>
        <w:shd w:val="clear" w:color="auto" w:fill="FFFFFF"/>
        <w:spacing w:line="360" w:lineRule="auto"/>
        <w:ind w:firstLine="283"/>
        <w:jc w:val="both"/>
        <w:rPr>
          <w:rFonts w:cs="Times New Roman"/>
          <w:spacing w:val="-12"/>
        </w:rPr>
      </w:pPr>
      <w:r>
        <w:rPr>
          <w:rFonts w:cs="Times New Roman"/>
          <w:spacing w:val="-7"/>
        </w:rPr>
        <w:t xml:space="preserve">5. Принцип единства </w:t>
      </w:r>
      <w:proofErr w:type="spellStart"/>
      <w:r>
        <w:rPr>
          <w:rFonts w:cs="Times New Roman"/>
          <w:spacing w:val="-7"/>
        </w:rPr>
        <w:t>деятельностного</w:t>
      </w:r>
      <w:proofErr w:type="spellEnd"/>
      <w:r>
        <w:rPr>
          <w:rFonts w:cs="Times New Roman"/>
          <w:spacing w:val="-7"/>
        </w:rPr>
        <w:t xml:space="preserve">, оптимизационного и творческого подходов к содержанию и организации процесса педагогической, </w:t>
      </w:r>
      <w:r>
        <w:rPr>
          <w:rFonts w:cs="Times New Roman"/>
          <w:spacing w:val="-12"/>
        </w:rPr>
        <w:t>психологической и социальной поддержки одаренных детей.</w:t>
      </w:r>
    </w:p>
    <w:p w:rsidR="002B163A" w:rsidRDefault="002B163A" w:rsidP="002B163A">
      <w:pPr>
        <w:spacing w:line="360" w:lineRule="auto"/>
        <w:ind w:firstLine="283"/>
        <w:jc w:val="center"/>
        <w:rPr>
          <w:rFonts w:cs="Times New Roman"/>
          <w:b/>
        </w:rPr>
      </w:pPr>
      <w:r>
        <w:rPr>
          <w:rFonts w:cs="Times New Roman"/>
          <w:b/>
        </w:rPr>
        <w:t>Сопровождение работы с одаренными детьми</w:t>
      </w:r>
    </w:p>
    <w:p w:rsidR="002B163A" w:rsidRDefault="002B163A" w:rsidP="002B163A">
      <w:pPr>
        <w:spacing w:line="360" w:lineRule="auto"/>
        <w:ind w:firstLine="283"/>
        <w:jc w:val="center"/>
        <w:rPr>
          <w:rFonts w:cs="Times New Roman"/>
          <w:b/>
        </w:rPr>
      </w:pPr>
      <w:r>
        <w:rPr>
          <w:rFonts w:cs="Times New Roman"/>
          <w:b/>
        </w:rPr>
        <w:t>(обучающиеся 7 «А» класса)</w:t>
      </w:r>
    </w:p>
    <w:p w:rsidR="002B163A" w:rsidRDefault="002B163A" w:rsidP="002B163A">
      <w:pPr>
        <w:spacing w:line="360" w:lineRule="auto"/>
        <w:ind w:firstLine="283"/>
        <w:jc w:val="both"/>
        <w:rPr>
          <w:rFonts w:cs="Times New Roman"/>
        </w:rPr>
      </w:pPr>
      <w:r>
        <w:rPr>
          <w:rFonts w:cs="Times New Roman"/>
          <w:b/>
          <w:i/>
          <w:iCs/>
        </w:rPr>
        <w:t>Цель:</w:t>
      </w:r>
      <w:r>
        <w:rPr>
          <w:rFonts w:cs="Times New Roman"/>
        </w:rPr>
        <w:t xml:space="preserve"> </w:t>
      </w:r>
    </w:p>
    <w:p w:rsidR="002B163A" w:rsidRDefault="002B163A" w:rsidP="002B163A">
      <w:pPr>
        <w:spacing w:line="360" w:lineRule="auto"/>
        <w:ind w:firstLine="283"/>
        <w:jc w:val="both"/>
        <w:rPr>
          <w:rFonts w:cs="Times New Roman"/>
          <w:b/>
        </w:rPr>
      </w:pPr>
      <w:r>
        <w:rPr>
          <w:rFonts w:cs="Times New Roman"/>
        </w:rPr>
        <w:t>Создание условий для выявления, развития и поддержки видов одаренности в образовательной среде.</w:t>
      </w:r>
    </w:p>
    <w:p w:rsidR="002B163A" w:rsidRDefault="002B163A" w:rsidP="002B163A">
      <w:pPr>
        <w:spacing w:line="360" w:lineRule="auto"/>
        <w:ind w:firstLine="283"/>
        <w:jc w:val="both"/>
        <w:rPr>
          <w:rFonts w:cs="Times New Roman"/>
          <w:b/>
          <w:i/>
          <w:iCs/>
        </w:rPr>
      </w:pPr>
      <w:r>
        <w:rPr>
          <w:rFonts w:cs="Times New Roman"/>
          <w:b/>
          <w:i/>
          <w:iCs/>
        </w:rPr>
        <w:t>Задачи:</w:t>
      </w:r>
    </w:p>
    <w:p w:rsidR="002B163A" w:rsidRDefault="002B163A" w:rsidP="002B163A">
      <w:pPr>
        <w:pStyle w:val="a4"/>
        <w:numPr>
          <w:ilvl w:val="0"/>
          <w:numId w:val="3"/>
        </w:numPr>
        <w:spacing w:line="360" w:lineRule="auto"/>
        <w:ind w:left="0" w:firstLine="283"/>
        <w:rPr>
          <w:rFonts w:ascii="Times New Roman" w:hAnsi="Times New Roman"/>
        </w:rPr>
      </w:pPr>
      <w:r>
        <w:rPr>
          <w:rFonts w:ascii="Times New Roman" w:hAnsi="Times New Roman"/>
        </w:rPr>
        <w:t>осуществлять подбор диагностического комплекса для выявления вида одаренности детей с учетом возрастных особенностей;</w:t>
      </w:r>
    </w:p>
    <w:p w:rsidR="002B163A" w:rsidRDefault="002B163A" w:rsidP="002B163A">
      <w:pPr>
        <w:pStyle w:val="a4"/>
        <w:numPr>
          <w:ilvl w:val="0"/>
          <w:numId w:val="3"/>
        </w:numPr>
        <w:spacing w:line="360" w:lineRule="auto"/>
        <w:ind w:left="0" w:firstLine="283"/>
        <w:rPr>
          <w:rFonts w:ascii="Times New Roman" w:hAnsi="Times New Roman"/>
        </w:rPr>
      </w:pPr>
      <w:r>
        <w:rPr>
          <w:rFonts w:ascii="Times New Roman" w:hAnsi="Times New Roman"/>
        </w:rPr>
        <w:t>создать банк данных по одаренным детям;</w:t>
      </w:r>
    </w:p>
    <w:p w:rsidR="002B163A" w:rsidRDefault="002B163A" w:rsidP="002B163A">
      <w:pPr>
        <w:pStyle w:val="a4"/>
        <w:numPr>
          <w:ilvl w:val="0"/>
          <w:numId w:val="3"/>
        </w:numPr>
        <w:spacing w:line="360" w:lineRule="auto"/>
        <w:ind w:left="0" w:firstLine="283"/>
        <w:rPr>
          <w:rFonts w:ascii="Times New Roman" w:hAnsi="Times New Roman"/>
        </w:rPr>
      </w:pPr>
      <w:r>
        <w:rPr>
          <w:rFonts w:ascii="Times New Roman" w:hAnsi="Times New Roman"/>
        </w:rPr>
        <w:t xml:space="preserve">повышать психологическую компетентность педагогов и родителей через просветительскую </w:t>
      </w:r>
      <w:proofErr w:type="gramStart"/>
      <w:r>
        <w:rPr>
          <w:rFonts w:ascii="Times New Roman" w:hAnsi="Times New Roman"/>
        </w:rPr>
        <w:t>деятельность  для</w:t>
      </w:r>
      <w:proofErr w:type="gramEnd"/>
      <w:r>
        <w:rPr>
          <w:rFonts w:ascii="Times New Roman" w:hAnsi="Times New Roman"/>
        </w:rPr>
        <w:t xml:space="preserve"> поддержки в развитии видов одаренности у детей. </w:t>
      </w:r>
    </w:p>
    <w:p w:rsidR="002B163A" w:rsidRDefault="002B163A" w:rsidP="002B163A">
      <w:pPr>
        <w:spacing w:line="360" w:lineRule="auto"/>
        <w:ind w:firstLine="283"/>
        <w:jc w:val="both"/>
        <w:rPr>
          <w:rFonts w:cs="Times New Roman"/>
          <w:b/>
          <w:i/>
          <w:iCs/>
        </w:rPr>
      </w:pPr>
      <w:r>
        <w:rPr>
          <w:rFonts w:cs="Times New Roman"/>
          <w:b/>
          <w:i/>
          <w:iCs/>
        </w:rPr>
        <w:t>Направления работы:</w:t>
      </w:r>
    </w:p>
    <w:p w:rsidR="002B163A" w:rsidRDefault="002B163A" w:rsidP="002B163A">
      <w:pPr>
        <w:numPr>
          <w:ilvl w:val="0"/>
          <w:numId w:val="4"/>
        </w:numPr>
        <w:spacing w:line="360" w:lineRule="auto"/>
        <w:ind w:left="0" w:firstLine="283"/>
        <w:jc w:val="both"/>
      </w:pPr>
      <w:r>
        <w:t>Диагностика видов одаренности, выявление одаренных детей.</w:t>
      </w:r>
    </w:p>
    <w:p w:rsidR="002B163A" w:rsidRDefault="002B163A" w:rsidP="002B163A">
      <w:pPr>
        <w:numPr>
          <w:ilvl w:val="0"/>
          <w:numId w:val="4"/>
        </w:numPr>
        <w:spacing w:line="360" w:lineRule="auto"/>
        <w:ind w:left="0" w:firstLine="283"/>
        <w:jc w:val="both"/>
      </w:pPr>
      <w:r>
        <w:t>Коррекция и развитие видов одаренности, направленные на развитие личности учащегося.</w:t>
      </w:r>
    </w:p>
    <w:p w:rsidR="002B163A" w:rsidRDefault="002B163A" w:rsidP="002B163A">
      <w:pPr>
        <w:numPr>
          <w:ilvl w:val="0"/>
          <w:numId w:val="4"/>
        </w:numPr>
        <w:spacing w:line="360" w:lineRule="auto"/>
        <w:ind w:left="0" w:firstLine="283"/>
        <w:jc w:val="both"/>
        <w:rPr>
          <w:rFonts w:cs="Times New Roman"/>
        </w:rPr>
      </w:pPr>
      <w:r>
        <w:rPr>
          <w:rFonts w:cs="Times New Roman"/>
        </w:rPr>
        <w:t xml:space="preserve">Профилактика. Взаимодействие с педагогами и родителями с целью предотвращения отклонений в </w:t>
      </w:r>
      <w:proofErr w:type="gramStart"/>
      <w:r>
        <w:rPr>
          <w:rFonts w:cs="Times New Roman"/>
        </w:rPr>
        <w:t>поведении;  социализация</w:t>
      </w:r>
      <w:proofErr w:type="gramEnd"/>
      <w:r>
        <w:rPr>
          <w:rFonts w:cs="Times New Roman"/>
        </w:rPr>
        <w:t xml:space="preserve"> учащихся.</w:t>
      </w:r>
    </w:p>
    <w:p w:rsidR="002B163A" w:rsidRDefault="002B163A" w:rsidP="002B163A">
      <w:pPr>
        <w:spacing w:line="360" w:lineRule="auto"/>
        <w:ind w:firstLine="283"/>
        <w:jc w:val="both"/>
        <w:rPr>
          <w:rFonts w:cs="Times New Roman"/>
          <w:b/>
          <w:i/>
          <w:iCs/>
        </w:rPr>
      </w:pPr>
      <w:r>
        <w:rPr>
          <w:rFonts w:cs="Times New Roman"/>
          <w:b/>
          <w:i/>
          <w:iCs/>
        </w:rPr>
        <w:t>Ожидаемый результат:</w:t>
      </w:r>
    </w:p>
    <w:p w:rsidR="002B163A" w:rsidRDefault="002B163A" w:rsidP="002B163A">
      <w:pPr>
        <w:numPr>
          <w:ilvl w:val="0"/>
          <w:numId w:val="5"/>
        </w:numPr>
        <w:spacing w:line="360" w:lineRule="auto"/>
        <w:ind w:left="0" w:firstLine="283"/>
        <w:jc w:val="both"/>
      </w:pPr>
      <w:r>
        <w:t>сохранение и преумножение интеллектуального и творческого потенциала учащихся (количества обучающихся, участвующих в проектно-</w:t>
      </w:r>
      <w:proofErr w:type="gramStart"/>
      <w:r>
        <w:t>исследовательской  деятельности</w:t>
      </w:r>
      <w:proofErr w:type="gramEnd"/>
      <w:r>
        <w:t>, творческих конкурсах, олимпиадах);</w:t>
      </w:r>
    </w:p>
    <w:p w:rsidR="002B163A" w:rsidRDefault="002B163A" w:rsidP="002B163A">
      <w:pPr>
        <w:numPr>
          <w:ilvl w:val="0"/>
          <w:numId w:val="5"/>
        </w:numPr>
        <w:tabs>
          <w:tab w:val="left" w:pos="639"/>
        </w:tabs>
        <w:spacing w:line="360" w:lineRule="auto"/>
        <w:ind w:left="0" w:firstLine="283"/>
        <w:jc w:val="both"/>
      </w:pPr>
      <w:r>
        <w:t xml:space="preserve"> постоянное сотрудничество между педагогом – психологом, педагогами школы и родителями для эффективной работы с одаренными детьми (использование рефлексивных </w:t>
      </w:r>
      <w:r>
        <w:lastRenderedPageBreak/>
        <w:t>листов для оценки эффективности проведенных мероприятий, подготовка педагогов и родителей для работы с одаренными детьми);</w:t>
      </w:r>
    </w:p>
    <w:p w:rsidR="002B163A" w:rsidRDefault="002B163A" w:rsidP="002B163A">
      <w:pPr>
        <w:numPr>
          <w:ilvl w:val="0"/>
          <w:numId w:val="5"/>
        </w:numPr>
        <w:tabs>
          <w:tab w:val="left" w:pos="639"/>
        </w:tabs>
        <w:spacing w:line="360" w:lineRule="auto"/>
        <w:ind w:left="0" w:firstLine="283"/>
        <w:jc w:val="both"/>
      </w:pPr>
      <w:r>
        <w:t xml:space="preserve"> формирование методического банка для ранней диагностики и сопровождения одаренных детей.</w:t>
      </w:r>
    </w:p>
    <w:p w:rsidR="002B163A" w:rsidRDefault="002B163A" w:rsidP="002B163A">
      <w:pPr>
        <w:ind w:left="720"/>
        <w:jc w:val="center"/>
        <w:rPr>
          <w:rFonts w:cs="Times New Roman"/>
          <w:b/>
        </w:rPr>
      </w:pPr>
      <w:proofErr w:type="gramStart"/>
      <w:r>
        <w:rPr>
          <w:rFonts w:cs="Times New Roman"/>
          <w:b/>
        </w:rPr>
        <w:t>РАБОТА  С</w:t>
      </w:r>
      <w:proofErr w:type="gramEnd"/>
      <w:r>
        <w:rPr>
          <w:rFonts w:cs="Times New Roman"/>
          <w:b/>
        </w:rPr>
        <w:t xml:space="preserve">  ОДАРЁННЫМИ  ДЕТЬМИ  </w:t>
      </w:r>
    </w:p>
    <w:p w:rsidR="002B163A" w:rsidRDefault="002B163A" w:rsidP="002B163A">
      <w:pPr>
        <w:ind w:left="720"/>
        <w:jc w:val="center"/>
        <w:rPr>
          <w:rFonts w:cs="Times New Roman"/>
          <w:b/>
        </w:rPr>
      </w:pPr>
      <w:proofErr w:type="gramStart"/>
      <w:r>
        <w:rPr>
          <w:rFonts w:cs="Times New Roman"/>
          <w:b/>
        </w:rPr>
        <w:t>НА  УРОКАХ</w:t>
      </w:r>
      <w:proofErr w:type="gramEnd"/>
      <w:r>
        <w:rPr>
          <w:rFonts w:cs="Times New Roman"/>
          <w:b/>
        </w:rPr>
        <w:t xml:space="preserve">  РУССКОГО ЯЗЫКА  И  ЛИТЕРАТУРЫ</w:t>
      </w:r>
    </w:p>
    <w:p w:rsidR="002B163A" w:rsidRDefault="002B163A" w:rsidP="002B163A">
      <w:pPr>
        <w:rPr>
          <w:rFonts w:cs="Times New Roman"/>
        </w:rPr>
      </w:pPr>
      <w:r>
        <w:rPr>
          <w:rFonts w:cs="Times New Roman"/>
          <w:b/>
        </w:rPr>
        <w:t xml:space="preserve">        </w:t>
      </w:r>
      <w:r>
        <w:rPr>
          <w:rFonts w:cs="Times New Roman"/>
        </w:rPr>
        <w:t xml:space="preserve">Бытует мнение, что все дети от природы гениальны, практика все-таки показывает, что не все дети даже на первоначальном этапе могут в одинаковой степени анализировать, синтезировать и систематизировать материал. </w:t>
      </w:r>
    </w:p>
    <w:p w:rsidR="002B163A" w:rsidRDefault="002B163A" w:rsidP="002B163A">
      <w:pPr>
        <w:rPr>
          <w:rFonts w:cs="Times New Roman"/>
        </w:rPr>
      </w:pPr>
    </w:p>
    <w:p w:rsidR="002B163A" w:rsidRDefault="002B163A" w:rsidP="002B163A">
      <w:pPr>
        <w:rPr>
          <w:rFonts w:cs="Times New Roman"/>
        </w:rPr>
      </w:pPr>
      <w:r>
        <w:rPr>
          <w:rFonts w:cs="Times New Roman"/>
        </w:rPr>
        <w:t xml:space="preserve">       Статистика утверждает, что </w:t>
      </w:r>
      <w:proofErr w:type="gramStart"/>
      <w:r>
        <w:rPr>
          <w:rFonts w:cs="Times New Roman"/>
        </w:rPr>
        <w:t>только  4</w:t>
      </w:r>
      <w:proofErr w:type="gramEnd"/>
      <w:r>
        <w:rPr>
          <w:rFonts w:cs="Times New Roman"/>
        </w:rPr>
        <w:t xml:space="preserve">% детей являются одаренными, поэтому сразу следует оговориться, что речь скорее пойдет о работе со способными детьми в условиях общеобразовательной массовой школы. Если одаренного ребенка уподобить серебру в руднике, то задача учителя как мастера – очистить его от примесей. Поэтому сегодня перед учителем стоит задача, как построить работу на уроке, которая была бы направлена на максимальное развитие способных детей. </w:t>
      </w:r>
    </w:p>
    <w:p w:rsidR="002B163A" w:rsidRDefault="002B163A" w:rsidP="002B163A">
      <w:pPr>
        <w:rPr>
          <w:rFonts w:cs="Times New Roman"/>
        </w:rPr>
      </w:pPr>
    </w:p>
    <w:p w:rsidR="002B163A" w:rsidRDefault="002B163A" w:rsidP="002B163A">
      <w:pPr>
        <w:rPr>
          <w:rFonts w:cs="Times New Roman"/>
        </w:rPr>
      </w:pPr>
      <w:r>
        <w:rPr>
          <w:rFonts w:cs="Times New Roman"/>
        </w:rPr>
        <w:t xml:space="preserve">       Прежде всего это должен быть принципиально новый качественный подход в обучении, в основе которого лежат принципы личностно- ориентированного подхода: дифференцированное, развивающее и проблемное обучение. </w:t>
      </w:r>
    </w:p>
    <w:p w:rsidR="002B163A" w:rsidRDefault="002B163A" w:rsidP="002B163A">
      <w:pPr>
        <w:rPr>
          <w:rFonts w:cs="Times New Roman"/>
        </w:rPr>
      </w:pPr>
    </w:p>
    <w:p w:rsidR="002B163A" w:rsidRDefault="002B163A" w:rsidP="002B163A">
      <w:pPr>
        <w:rPr>
          <w:rFonts w:cs="Times New Roman"/>
        </w:rPr>
      </w:pPr>
      <w:r>
        <w:rPr>
          <w:rFonts w:cs="Times New Roman"/>
        </w:rPr>
        <w:t xml:space="preserve">       В связи с этим можно обозначить так называемые образовательные «стратегии», которые направлены на развитие детей с повышенным уровнем способностей. </w:t>
      </w:r>
    </w:p>
    <w:p w:rsidR="002B163A" w:rsidRDefault="002B163A" w:rsidP="002B163A">
      <w:pPr>
        <w:rPr>
          <w:rFonts w:cs="Times New Roman"/>
        </w:rPr>
      </w:pPr>
    </w:p>
    <w:p w:rsidR="002B163A" w:rsidRDefault="002B163A" w:rsidP="002B163A">
      <w:pPr>
        <w:numPr>
          <w:ilvl w:val="0"/>
          <w:numId w:val="5"/>
        </w:numPr>
        <w:rPr>
          <w:rFonts w:cs="Times New Roman"/>
        </w:rPr>
      </w:pPr>
      <w:r>
        <w:rPr>
          <w:rFonts w:cs="Times New Roman"/>
          <w:b/>
        </w:rPr>
        <w:t>1) Стратегия «индивидуализации».</w:t>
      </w:r>
      <w:r>
        <w:rPr>
          <w:rFonts w:cs="Times New Roman"/>
        </w:rPr>
        <w:t xml:space="preserve"> В последнее время все активнее утверждается представление о необходимости учета в образовательно-воспитательных системах неповторимости каждого индивида и как следствие этого можно рассматривать тенденцию постепенного отказа от унификации личности. Невозможность воспитания и обучения будущего творца на общем «образовательном конвейере» все более осознается и заставляет искать новые образовательные технологии, отвечающие данной задаче. Особую остроту эта проблема приобретает при создании образовательных моделей для одаренных и талантливых детей. </w:t>
      </w:r>
    </w:p>
    <w:p w:rsidR="002B163A" w:rsidRDefault="002B163A" w:rsidP="002B163A">
      <w:pPr>
        <w:ind w:left="720"/>
        <w:rPr>
          <w:rFonts w:cs="Times New Roman"/>
        </w:rPr>
      </w:pPr>
    </w:p>
    <w:p w:rsidR="002B163A" w:rsidRDefault="002B163A" w:rsidP="002B163A">
      <w:pPr>
        <w:numPr>
          <w:ilvl w:val="0"/>
          <w:numId w:val="5"/>
        </w:numPr>
        <w:rPr>
          <w:rFonts w:cs="Times New Roman"/>
        </w:rPr>
      </w:pPr>
      <w:r>
        <w:rPr>
          <w:rFonts w:cs="Times New Roman"/>
          <w:b/>
        </w:rPr>
        <w:t>2) Стратегия «исследовательского обучения».</w:t>
      </w:r>
      <w:r>
        <w:rPr>
          <w:rFonts w:cs="Times New Roman"/>
        </w:rPr>
        <w:t xml:space="preserve"> Главная особенность этого подхода - активизировать обучение, придав ему исследовательский, творческий характер, и таким образом передать учащемуся инициативу в организации своей познавательной деятельности. Дети, как многократно отмечали многие ученые, уже по природе своей исследователи. С большим интересом они участвуют в самой разной исследовательской работе. </w:t>
      </w:r>
    </w:p>
    <w:p w:rsidR="002B163A" w:rsidRDefault="002B163A" w:rsidP="002B163A">
      <w:pPr>
        <w:rPr>
          <w:rFonts w:cs="Times New Roman"/>
        </w:rPr>
      </w:pPr>
    </w:p>
    <w:p w:rsidR="002B163A" w:rsidRDefault="002B163A" w:rsidP="002B163A">
      <w:pPr>
        <w:numPr>
          <w:ilvl w:val="0"/>
          <w:numId w:val="5"/>
        </w:numPr>
        <w:rPr>
          <w:rFonts w:cs="Times New Roman"/>
        </w:rPr>
      </w:pPr>
      <w:r>
        <w:rPr>
          <w:rFonts w:cs="Times New Roman"/>
          <w:b/>
        </w:rPr>
        <w:t>3) Стратегия «</w:t>
      </w:r>
      <w:proofErr w:type="spellStart"/>
      <w:r>
        <w:rPr>
          <w:rFonts w:cs="Times New Roman"/>
          <w:b/>
        </w:rPr>
        <w:t>проблематизации</w:t>
      </w:r>
      <w:proofErr w:type="spellEnd"/>
      <w:r>
        <w:rPr>
          <w:rFonts w:cs="Times New Roman"/>
          <w:b/>
        </w:rPr>
        <w:t>».</w:t>
      </w:r>
      <w:r>
        <w:rPr>
          <w:rFonts w:cs="Times New Roman"/>
        </w:rPr>
        <w:t xml:space="preserve"> Содержание образования, смоделированное по данной стратегии, предполагает изложение учебного материала таким образом, чтобы дети, во-первых, могли выявить проблему, во-вторых, найти способы решения и, наконец, решить. Для этого их необходимо обучать «умению видеть проблемы». Особые методические приемы, разрабатываемые сторонниками данного подхода, позволяют достичь того, что предложенная учителем проблема превращается во внутреннюю проблему самого ребенка, это создает предпосылки для анализа вариантов ее решения, что само по себе является следующим этапом учебной работы. Далее необходима оценка достоинств каждого варианта решения, после этого обычно следует обобщение найденного и так далее. </w:t>
      </w:r>
    </w:p>
    <w:p w:rsidR="002B163A" w:rsidRDefault="002B163A" w:rsidP="002B163A">
      <w:pPr>
        <w:pStyle w:val="a3"/>
        <w:rPr>
          <w:rFonts w:cs="Times New Roman"/>
        </w:rPr>
      </w:pPr>
    </w:p>
    <w:p w:rsidR="002B163A" w:rsidRDefault="002B163A" w:rsidP="002B163A">
      <w:pPr>
        <w:ind w:left="720"/>
        <w:rPr>
          <w:rFonts w:cs="Times New Roman"/>
        </w:rPr>
      </w:pPr>
    </w:p>
    <w:p w:rsidR="002B163A" w:rsidRDefault="002B163A" w:rsidP="002B163A">
      <w:pPr>
        <w:numPr>
          <w:ilvl w:val="0"/>
          <w:numId w:val="5"/>
        </w:numPr>
        <w:rPr>
          <w:rFonts w:cs="Times New Roman"/>
        </w:rPr>
      </w:pPr>
      <w:r>
        <w:rPr>
          <w:rFonts w:cs="Times New Roman"/>
          <w:b/>
        </w:rPr>
        <w:t>4) «Стратегия интенсификации»</w:t>
      </w:r>
      <w:r>
        <w:rPr>
          <w:rFonts w:cs="Times New Roman"/>
        </w:rPr>
        <w:t xml:space="preserve"> предполагает изменение не темпа (скорости) усвоения, а увеличение объема, или интенсивности обучения. Она является альтернативой «стратегии ускорения».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Эта «стратегия» имеет ряд вариантов реализации. Можно выделить «горизонтальную» и «вертикальную» интенсификацию. «Горизонтальная» предполагает дополнение традиционного учебного плана новыми, обычно не включаемыми в него курсами и предметами. В практике это обычно - не один, а несколько иностранных языков, нетрадиционные учебные предметы: риторика, экономика и др. Для нас же наиболее характерна «вертикальная интенсификация», которая предполагает обращение к более высоким уровням овладения тем или иным предметом, ориентирована на качественно иной уровень подготовки, соответствующий более высоким уровням развития личности. </w:t>
      </w:r>
    </w:p>
    <w:p w:rsidR="002B163A" w:rsidRDefault="002B163A" w:rsidP="002B163A">
      <w:pPr>
        <w:ind w:left="720"/>
        <w:rPr>
          <w:rFonts w:cs="Times New Roman"/>
        </w:rPr>
      </w:pPr>
    </w:p>
    <w:p w:rsidR="002B163A" w:rsidRDefault="002B163A" w:rsidP="002B163A">
      <w:pPr>
        <w:ind w:left="720"/>
        <w:rPr>
          <w:rFonts w:cs="Times New Roman"/>
        </w:rPr>
      </w:pPr>
      <w:r>
        <w:rPr>
          <w:rFonts w:cs="Times New Roman"/>
        </w:rPr>
        <w:t xml:space="preserve">     Рассмотрим, как реализуются данные стратегии в реальности на уроках русского языка и литературы. </w:t>
      </w:r>
    </w:p>
    <w:p w:rsidR="002B163A" w:rsidRDefault="002B163A" w:rsidP="002B163A">
      <w:pPr>
        <w:ind w:left="720"/>
        <w:rPr>
          <w:rFonts w:cs="Times New Roman"/>
        </w:rPr>
      </w:pPr>
      <w:r>
        <w:rPr>
          <w:rFonts w:cs="Times New Roman"/>
        </w:rPr>
        <w:t xml:space="preserve">     Работу с детьми с повышенным уровнем способностей можно условно разделить на 2 группы: </w:t>
      </w:r>
    </w:p>
    <w:p w:rsidR="002B163A" w:rsidRDefault="002B163A" w:rsidP="002B163A">
      <w:pPr>
        <w:numPr>
          <w:ilvl w:val="0"/>
          <w:numId w:val="5"/>
        </w:numPr>
        <w:jc w:val="center"/>
        <w:rPr>
          <w:rFonts w:cs="Times New Roman"/>
          <w:b/>
        </w:rPr>
      </w:pPr>
      <w:r>
        <w:rPr>
          <w:rFonts w:cs="Times New Roman"/>
          <w:b/>
        </w:rPr>
        <w:t>Урочная деятельность:</w:t>
      </w:r>
    </w:p>
    <w:p w:rsidR="002B163A" w:rsidRDefault="002B163A" w:rsidP="002B163A">
      <w:pPr>
        <w:numPr>
          <w:ilvl w:val="0"/>
          <w:numId w:val="5"/>
        </w:numPr>
        <w:rPr>
          <w:rFonts w:cs="Times New Roman"/>
        </w:rPr>
      </w:pPr>
      <w:r>
        <w:rPr>
          <w:rFonts w:cs="Times New Roman"/>
        </w:rPr>
        <w:t xml:space="preserve"> проектная деятельность; </w:t>
      </w:r>
    </w:p>
    <w:p w:rsidR="002B163A" w:rsidRDefault="002B163A" w:rsidP="002B163A">
      <w:pPr>
        <w:numPr>
          <w:ilvl w:val="0"/>
          <w:numId w:val="5"/>
        </w:numPr>
        <w:rPr>
          <w:rFonts w:cs="Times New Roman"/>
        </w:rPr>
      </w:pPr>
      <w:r>
        <w:rPr>
          <w:rFonts w:cs="Times New Roman"/>
        </w:rPr>
        <w:t xml:space="preserve"> нетрадиционные уроки с применением технологий творческой мастерской, критического мышления; </w:t>
      </w:r>
    </w:p>
    <w:p w:rsidR="002B163A" w:rsidRDefault="002B163A" w:rsidP="002B163A">
      <w:pPr>
        <w:numPr>
          <w:ilvl w:val="0"/>
          <w:numId w:val="5"/>
        </w:numPr>
        <w:rPr>
          <w:rFonts w:cs="Times New Roman"/>
        </w:rPr>
      </w:pPr>
      <w:r>
        <w:rPr>
          <w:rFonts w:cs="Times New Roman"/>
        </w:rPr>
        <w:t>самостоятельная работа (с учебником, справочным материалом, выполнение заданий на опережение и заданий расширенного уровня);</w:t>
      </w:r>
    </w:p>
    <w:p w:rsidR="002B163A" w:rsidRDefault="002B163A" w:rsidP="002B163A">
      <w:pPr>
        <w:numPr>
          <w:ilvl w:val="0"/>
          <w:numId w:val="5"/>
        </w:numPr>
        <w:rPr>
          <w:rFonts w:cs="Times New Roman"/>
        </w:rPr>
      </w:pPr>
      <w:r>
        <w:rPr>
          <w:rFonts w:cs="Times New Roman"/>
        </w:rPr>
        <w:t xml:space="preserve"> работа в группе.</w:t>
      </w:r>
    </w:p>
    <w:p w:rsidR="002B163A" w:rsidRDefault="002B163A" w:rsidP="002B163A">
      <w:pPr>
        <w:numPr>
          <w:ilvl w:val="0"/>
          <w:numId w:val="5"/>
        </w:numPr>
        <w:jc w:val="center"/>
        <w:rPr>
          <w:rFonts w:cs="Times New Roman"/>
          <w:b/>
        </w:rPr>
      </w:pPr>
      <w:r>
        <w:rPr>
          <w:rFonts w:cs="Times New Roman"/>
          <w:b/>
        </w:rPr>
        <w:t>Внеурочная деятельность:</w:t>
      </w:r>
    </w:p>
    <w:p w:rsidR="002B163A" w:rsidRDefault="002B163A" w:rsidP="002B163A">
      <w:pPr>
        <w:numPr>
          <w:ilvl w:val="0"/>
          <w:numId w:val="5"/>
        </w:numPr>
        <w:rPr>
          <w:rFonts w:cs="Times New Roman"/>
        </w:rPr>
      </w:pPr>
      <w:r>
        <w:rPr>
          <w:rFonts w:cs="Times New Roman"/>
        </w:rPr>
        <w:t xml:space="preserve"> предметные недели;</w:t>
      </w:r>
    </w:p>
    <w:p w:rsidR="002B163A" w:rsidRDefault="002B163A" w:rsidP="002B163A">
      <w:pPr>
        <w:numPr>
          <w:ilvl w:val="0"/>
          <w:numId w:val="5"/>
        </w:numPr>
        <w:rPr>
          <w:rFonts w:cs="Times New Roman"/>
        </w:rPr>
      </w:pPr>
      <w:r>
        <w:rPr>
          <w:rFonts w:cs="Times New Roman"/>
        </w:rPr>
        <w:t xml:space="preserve"> научно-практические конференции;</w:t>
      </w:r>
    </w:p>
    <w:p w:rsidR="002B163A" w:rsidRDefault="002B163A" w:rsidP="002B163A">
      <w:pPr>
        <w:numPr>
          <w:ilvl w:val="0"/>
          <w:numId w:val="5"/>
        </w:numPr>
        <w:rPr>
          <w:rFonts w:cs="Times New Roman"/>
        </w:rPr>
      </w:pPr>
      <w:r>
        <w:rPr>
          <w:rFonts w:cs="Times New Roman"/>
        </w:rPr>
        <w:t>олимпиады по предмету;</w:t>
      </w:r>
    </w:p>
    <w:p w:rsidR="002B163A" w:rsidRDefault="002B163A" w:rsidP="002B163A">
      <w:pPr>
        <w:numPr>
          <w:ilvl w:val="0"/>
          <w:numId w:val="5"/>
        </w:numPr>
        <w:rPr>
          <w:rFonts w:cs="Times New Roman"/>
        </w:rPr>
      </w:pPr>
      <w:r>
        <w:rPr>
          <w:rFonts w:cs="Times New Roman"/>
        </w:rPr>
        <w:t xml:space="preserve"> участие в конкурсах исследовательских работ;</w:t>
      </w:r>
    </w:p>
    <w:p w:rsidR="002B163A" w:rsidRDefault="002B163A" w:rsidP="002B163A">
      <w:pPr>
        <w:numPr>
          <w:ilvl w:val="0"/>
          <w:numId w:val="5"/>
        </w:numPr>
        <w:rPr>
          <w:rFonts w:cs="Times New Roman"/>
        </w:rPr>
      </w:pPr>
      <w:r>
        <w:rPr>
          <w:rFonts w:cs="Times New Roman"/>
        </w:rPr>
        <w:t xml:space="preserve"> участие в конкурсе «Русский медвежонок»;</w:t>
      </w:r>
    </w:p>
    <w:p w:rsidR="002B163A" w:rsidRDefault="002B163A" w:rsidP="002B163A">
      <w:pPr>
        <w:numPr>
          <w:ilvl w:val="0"/>
          <w:numId w:val="5"/>
        </w:numPr>
        <w:rPr>
          <w:rFonts w:cs="Times New Roman"/>
        </w:rPr>
      </w:pPr>
      <w:r>
        <w:rPr>
          <w:rFonts w:cs="Times New Roman"/>
        </w:rPr>
        <w:t xml:space="preserve"> конкурсы рисунков;</w:t>
      </w:r>
    </w:p>
    <w:p w:rsidR="002B163A" w:rsidRDefault="002B163A" w:rsidP="002B163A">
      <w:pPr>
        <w:numPr>
          <w:ilvl w:val="0"/>
          <w:numId w:val="5"/>
        </w:numPr>
        <w:rPr>
          <w:rFonts w:cs="Times New Roman"/>
        </w:rPr>
      </w:pPr>
      <w:r>
        <w:rPr>
          <w:rFonts w:cs="Times New Roman"/>
        </w:rPr>
        <w:t xml:space="preserve"> музыкально-литературные гостиные.</w:t>
      </w:r>
    </w:p>
    <w:p w:rsidR="002B163A" w:rsidRDefault="002B163A" w:rsidP="002B163A">
      <w:pPr>
        <w:ind w:left="720"/>
        <w:rPr>
          <w:rFonts w:cs="Times New Roman"/>
        </w:rPr>
      </w:pPr>
    </w:p>
    <w:p w:rsidR="002B163A" w:rsidRDefault="002B163A" w:rsidP="002B163A">
      <w:pPr>
        <w:ind w:left="720"/>
        <w:rPr>
          <w:rFonts w:cs="Times New Roman"/>
        </w:rPr>
      </w:pPr>
      <w:r>
        <w:rPr>
          <w:rFonts w:cs="Times New Roman"/>
        </w:rPr>
        <w:t xml:space="preserve">     Обратимся к урочной деятельности. </w:t>
      </w:r>
    </w:p>
    <w:p w:rsidR="002B163A" w:rsidRDefault="002B163A" w:rsidP="002B163A">
      <w:pPr>
        <w:rPr>
          <w:rFonts w:cs="Times New Roman"/>
        </w:rPr>
      </w:pPr>
      <w:r>
        <w:rPr>
          <w:rFonts w:cs="Times New Roman"/>
        </w:rPr>
        <w:t xml:space="preserve">        Одним из приоритетных направлений в работе учителя является внедрение в образовательный процесс проектной технологии, именно она призвана адаптировать классно-урочную систему к возможностям и потребностям каждого ученика, позволяет сделать для каждого учебный процесс личностно значимым, </w:t>
      </w:r>
      <w:proofErr w:type="gramStart"/>
      <w:r>
        <w:rPr>
          <w:rFonts w:cs="Times New Roman"/>
        </w:rPr>
        <w:t>дает  возможность</w:t>
      </w:r>
      <w:proofErr w:type="gramEnd"/>
      <w:r>
        <w:rPr>
          <w:rFonts w:cs="Times New Roman"/>
        </w:rPr>
        <w:t xml:space="preserve"> полностью раскрыть свой творческий потенциал, проявить свои исследовательские способности, фантазию, активность, самостоятельность.  </w:t>
      </w:r>
    </w:p>
    <w:p w:rsidR="002B163A" w:rsidRDefault="002B163A" w:rsidP="002B163A">
      <w:pPr>
        <w:ind w:left="720"/>
        <w:rPr>
          <w:rFonts w:cs="Times New Roman"/>
        </w:rPr>
      </w:pPr>
      <w:r>
        <w:rPr>
          <w:rFonts w:cs="Times New Roman"/>
        </w:rPr>
        <w:t xml:space="preserve"> </w:t>
      </w:r>
    </w:p>
    <w:p w:rsidR="002B163A" w:rsidRDefault="002B163A" w:rsidP="002B163A">
      <w:pPr>
        <w:rPr>
          <w:rFonts w:cs="Times New Roman"/>
        </w:rPr>
      </w:pPr>
      <w:r>
        <w:rPr>
          <w:rFonts w:cs="Times New Roman"/>
        </w:rPr>
        <w:t xml:space="preserve">        Проект способствует созданию на уроке условий, стимулирующих формирование и развитие творческих, познавательных, коммуникативных, организационно-</w:t>
      </w:r>
      <w:proofErr w:type="spellStart"/>
      <w:r>
        <w:rPr>
          <w:rFonts w:cs="Times New Roman"/>
        </w:rPr>
        <w:t>деятельностных</w:t>
      </w:r>
      <w:proofErr w:type="spellEnd"/>
      <w:r>
        <w:rPr>
          <w:rFonts w:cs="Times New Roman"/>
        </w:rPr>
        <w:t xml:space="preserve"> умений учащихся. Это особенно важно потому, что знания не столько передаются, сколько получаются в процессе личностно-значимой деятельности.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Каждый проект проходит 3 этапа: подготовительный, основной, </w:t>
      </w:r>
      <w:proofErr w:type="gramStart"/>
      <w:r>
        <w:rPr>
          <w:rFonts w:cs="Times New Roman"/>
        </w:rPr>
        <w:t>заключительный;  несмотря</w:t>
      </w:r>
      <w:proofErr w:type="gramEnd"/>
      <w:r>
        <w:rPr>
          <w:rFonts w:cs="Times New Roman"/>
        </w:rPr>
        <w:t xml:space="preserve"> на высокий уровень самостоятельности в работе, роль учителя чрезвычайно важна, так как именно от его умело организованной работы на каждом из этапов зависит успешность проекта в целом.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На первоначальном этапе важен момент целеполагания, насколько значима та или иная проблема, важно научить школьников структурировать свою деятельность, пошагово планировать свою деятельность.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Проекты могут носить как групповой характер, так и индивидуальный. Какую роль играет проектная деятельность для одаренных детей – это прежде всего развитие и познавательных и творческих способностей (примеры проектов, демонстрация материалов) </w:t>
      </w:r>
    </w:p>
    <w:p w:rsidR="002B163A" w:rsidRDefault="002B163A" w:rsidP="002B163A">
      <w:pPr>
        <w:ind w:left="720"/>
        <w:rPr>
          <w:rFonts w:cs="Times New Roman"/>
        </w:rPr>
      </w:pPr>
    </w:p>
    <w:p w:rsidR="002B163A" w:rsidRDefault="002B163A" w:rsidP="002B163A">
      <w:pPr>
        <w:ind w:left="720"/>
        <w:rPr>
          <w:rFonts w:cs="Times New Roman"/>
          <w:b/>
        </w:rPr>
      </w:pPr>
      <w:r>
        <w:rPr>
          <w:rFonts w:cs="Times New Roman"/>
          <w:b/>
        </w:rPr>
        <w:t>Технологическая карта проекта:</w:t>
      </w:r>
    </w:p>
    <w:p w:rsidR="002B163A" w:rsidRDefault="002B163A" w:rsidP="002B163A">
      <w:pPr>
        <w:numPr>
          <w:ilvl w:val="0"/>
          <w:numId w:val="5"/>
        </w:numPr>
        <w:rPr>
          <w:rFonts w:cs="Times New Roman"/>
        </w:rPr>
      </w:pPr>
      <w:r>
        <w:rPr>
          <w:rFonts w:cs="Times New Roman"/>
        </w:rPr>
        <w:t xml:space="preserve">Подготовительный этап </w:t>
      </w:r>
    </w:p>
    <w:p w:rsidR="002B163A" w:rsidRDefault="002B163A" w:rsidP="002B163A">
      <w:pPr>
        <w:numPr>
          <w:ilvl w:val="0"/>
          <w:numId w:val="5"/>
        </w:numPr>
        <w:rPr>
          <w:rFonts w:cs="Times New Roman"/>
        </w:rPr>
      </w:pPr>
      <w:r>
        <w:rPr>
          <w:rFonts w:cs="Times New Roman"/>
        </w:rPr>
        <w:t xml:space="preserve"> этап мотивации и целеполагания (определение темы, выявление проблем, уточнение целей конечных результатов, формирование групп) </w:t>
      </w:r>
    </w:p>
    <w:p w:rsidR="002B163A" w:rsidRDefault="002B163A" w:rsidP="002B163A">
      <w:pPr>
        <w:numPr>
          <w:ilvl w:val="0"/>
          <w:numId w:val="5"/>
        </w:numPr>
        <w:rPr>
          <w:rFonts w:cs="Times New Roman"/>
        </w:rPr>
      </w:pPr>
      <w:r>
        <w:rPr>
          <w:rFonts w:cs="Times New Roman"/>
        </w:rPr>
        <w:t xml:space="preserve"> этап планирования (выдвижение проблем, определение источников информации, распределение функций при работе в группе) </w:t>
      </w:r>
    </w:p>
    <w:p w:rsidR="002B163A" w:rsidRDefault="002B163A" w:rsidP="002B163A">
      <w:pPr>
        <w:numPr>
          <w:ilvl w:val="0"/>
          <w:numId w:val="5"/>
        </w:numPr>
        <w:rPr>
          <w:rFonts w:cs="Times New Roman"/>
        </w:rPr>
      </w:pPr>
      <w:r>
        <w:rPr>
          <w:rFonts w:cs="Times New Roman"/>
        </w:rPr>
        <w:t xml:space="preserve"> этап принятия решения. </w:t>
      </w:r>
    </w:p>
    <w:p w:rsidR="002B163A" w:rsidRDefault="002B163A" w:rsidP="002B163A">
      <w:pPr>
        <w:numPr>
          <w:ilvl w:val="0"/>
          <w:numId w:val="5"/>
        </w:numPr>
        <w:rPr>
          <w:rFonts w:cs="Times New Roman"/>
        </w:rPr>
      </w:pPr>
      <w:r>
        <w:rPr>
          <w:rFonts w:cs="Times New Roman"/>
        </w:rPr>
        <w:t xml:space="preserve"> Основной этап – этап выполнения проекта. </w:t>
      </w:r>
    </w:p>
    <w:p w:rsidR="002B163A" w:rsidRDefault="002B163A" w:rsidP="002B163A">
      <w:pPr>
        <w:numPr>
          <w:ilvl w:val="0"/>
          <w:numId w:val="5"/>
        </w:numPr>
        <w:rPr>
          <w:rFonts w:cs="Times New Roman"/>
        </w:rPr>
      </w:pPr>
      <w:r>
        <w:rPr>
          <w:rFonts w:cs="Times New Roman"/>
        </w:rPr>
        <w:t>Заключительный этап - защита.</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С целью повышения самостоятельности и активизации интеллектуальных и творческих способностей на уроках используются различные технологии, их отличие от методики состоит в том, что это четкий алгоритм, в котором нельзя упустить ни одного звена, так как все ее элементы между собой взаимосвязаны. Именно четко разработанный алгоритм действий дает устойчивый результат.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При этом использование на уроке мастерской – это принципиально новый подход к ведению урока, при котором происходит стимулирование творчества учащихся, делает их активными участниками процесса обучения.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Цель мастерской состоит в том, чтобы научить ученика действовать автономно и рефлексивно, использовать различные средства интерактивно, входить в социально-гетерогенные группы и функционировать в них.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Мастерские могут быть разных типов: построения знаний, творческого письма, ценностных ориентаций, мастерские по самопознанию, могут носить смешанный характер. Средняя продолжительность каждой мастерской - 2 часа, но иногда может быть и больше, к сожалению, в нынешних условиях, т.е. при малом количестве часов, отведенных на изучение темы, является существенным недостатком.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Условием удачного проведения занятия является следование законам мастерской, учет основных принципов ее проведения. </w:t>
      </w:r>
    </w:p>
    <w:p w:rsidR="002B163A" w:rsidRDefault="002B163A" w:rsidP="002B163A">
      <w:pPr>
        <w:ind w:left="720"/>
        <w:rPr>
          <w:rFonts w:cs="Times New Roman"/>
        </w:rPr>
      </w:pPr>
      <w:r>
        <w:rPr>
          <w:rFonts w:cs="Times New Roman"/>
        </w:rPr>
        <w:t xml:space="preserve">      В общем виде технологическая карта выглядит следующим образом: </w:t>
      </w:r>
    </w:p>
    <w:p w:rsidR="002B163A" w:rsidRDefault="002B163A" w:rsidP="002B163A">
      <w:pPr>
        <w:numPr>
          <w:ilvl w:val="0"/>
          <w:numId w:val="5"/>
        </w:numPr>
        <w:rPr>
          <w:rFonts w:cs="Times New Roman"/>
        </w:rPr>
      </w:pPr>
      <w:r>
        <w:rPr>
          <w:rFonts w:cs="Times New Roman"/>
        </w:rPr>
        <w:t xml:space="preserve"> Актуализация знаний </w:t>
      </w:r>
    </w:p>
    <w:p w:rsidR="002B163A" w:rsidRDefault="002B163A" w:rsidP="002B163A">
      <w:pPr>
        <w:numPr>
          <w:ilvl w:val="0"/>
          <w:numId w:val="5"/>
        </w:numPr>
        <w:rPr>
          <w:rFonts w:cs="Times New Roman"/>
        </w:rPr>
      </w:pPr>
      <w:r>
        <w:rPr>
          <w:rFonts w:cs="Times New Roman"/>
        </w:rPr>
        <w:t xml:space="preserve"> Изучение нового материала (общий обязательный объем) </w:t>
      </w:r>
    </w:p>
    <w:p w:rsidR="002B163A" w:rsidRDefault="002B163A" w:rsidP="002B163A">
      <w:pPr>
        <w:numPr>
          <w:ilvl w:val="0"/>
          <w:numId w:val="5"/>
        </w:numPr>
        <w:rPr>
          <w:rFonts w:cs="Times New Roman"/>
        </w:rPr>
      </w:pPr>
      <w:r>
        <w:rPr>
          <w:rFonts w:cs="Times New Roman"/>
        </w:rPr>
        <w:t xml:space="preserve">Тренинг-минимум (доведение до автоматизма) </w:t>
      </w:r>
    </w:p>
    <w:p w:rsidR="002B163A" w:rsidRDefault="002B163A" w:rsidP="002B163A">
      <w:pPr>
        <w:numPr>
          <w:ilvl w:val="0"/>
          <w:numId w:val="5"/>
        </w:numPr>
        <w:rPr>
          <w:rFonts w:cs="Times New Roman"/>
        </w:rPr>
      </w:pPr>
      <w:r>
        <w:rPr>
          <w:rFonts w:cs="Times New Roman"/>
        </w:rPr>
        <w:t xml:space="preserve"> Изучение материала углубленного уровня </w:t>
      </w:r>
    </w:p>
    <w:p w:rsidR="002B163A" w:rsidRDefault="002B163A" w:rsidP="002B163A">
      <w:pPr>
        <w:numPr>
          <w:ilvl w:val="0"/>
          <w:numId w:val="5"/>
        </w:numPr>
        <w:rPr>
          <w:rFonts w:cs="Times New Roman"/>
        </w:rPr>
      </w:pPr>
      <w:r>
        <w:rPr>
          <w:rFonts w:cs="Times New Roman"/>
        </w:rPr>
        <w:t xml:space="preserve"> Закрепление дополнительного объема (этап развивающего дифференцированного обучения) </w:t>
      </w:r>
    </w:p>
    <w:p w:rsidR="002B163A" w:rsidRDefault="002B163A" w:rsidP="002B163A">
      <w:pPr>
        <w:numPr>
          <w:ilvl w:val="0"/>
          <w:numId w:val="5"/>
        </w:numPr>
        <w:rPr>
          <w:rFonts w:cs="Times New Roman"/>
        </w:rPr>
      </w:pPr>
      <w:r>
        <w:rPr>
          <w:rFonts w:cs="Times New Roman"/>
        </w:rPr>
        <w:t xml:space="preserve"> обучающее повторение </w:t>
      </w:r>
    </w:p>
    <w:p w:rsidR="002B163A" w:rsidRDefault="002B163A" w:rsidP="002B163A">
      <w:pPr>
        <w:numPr>
          <w:ilvl w:val="0"/>
          <w:numId w:val="5"/>
        </w:numPr>
        <w:rPr>
          <w:rFonts w:cs="Times New Roman"/>
        </w:rPr>
      </w:pPr>
      <w:r>
        <w:rPr>
          <w:rFonts w:cs="Times New Roman"/>
        </w:rPr>
        <w:t xml:space="preserve">уровень контроля </w:t>
      </w:r>
    </w:p>
    <w:p w:rsidR="002B163A" w:rsidRDefault="002B163A" w:rsidP="002B163A">
      <w:pPr>
        <w:numPr>
          <w:ilvl w:val="0"/>
          <w:numId w:val="5"/>
        </w:numPr>
        <w:rPr>
          <w:rFonts w:cs="Times New Roman"/>
        </w:rPr>
      </w:pPr>
      <w:r>
        <w:rPr>
          <w:rFonts w:cs="Times New Roman"/>
        </w:rPr>
        <w:t xml:space="preserve"> коррекция результата </w:t>
      </w:r>
    </w:p>
    <w:p w:rsidR="002B163A" w:rsidRDefault="002B163A" w:rsidP="002B163A">
      <w:pPr>
        <w:numPr>
          <w:ilvl w:val="0"/>
          <w:numId w:val="5"/>
        </w:numPr>
        <w:rPr>
          <w:rFonts w:cs="Times New Roman"/>
        </w:rPr>
      </w:pPr>
      <w:r>
        <w:rPr>
          <w:rFonts w:cs="Times New Roman"/>
        </w:rPr>
        <w:lastRenderedPageBreak/>
        <w:t xml:space="preserve"> индивидуальный контроль </w:t>
      </w:r>
    </w:p>
    <w:p w:rsidR="002B163A" w:rsidRDefault="002B163A" w:rsidP="002B163A">
      <w:pPr>
        <w:ind w:left="720"/>
        <w:rPr>
          <w:rFonts w:cs="Times New Roman"/>
        </w:rPr>
      </w:pPr>
      <w:r>
        <w:rPr>
          <w:rFonts w:cs="Times New Roman"/>
        </w:rPr>
        <w:t xml:space="preserve">      Хотелось бы остановиться на технологии творческой мастерской. </w:t>
      </w:r>
    </w:p>
    <w:p w:rsidR="002B163A" w:rsidRDefault="002B163A" w:rsidP="002B163A">
      <w:pPr>
        <w:ind w:left="720"/>
        <w:rPr>
          <w:rFonts w:cs="Times New Roman"/>
        </w:rPr>
      </w:pPr>
      <w:r>
        <w:rPr>
          <w:rFonts w:cs="Times New Roman"/>
        </w:rPr>
        <w:t xml:space="preserve"> Технологическая карта может выглядеть следующим образом:</w:t>
      </w:r>
    </w:p>
    <w:p w:rsidR="002B163A" w:rsidRDefault="002B163A" w:rsidP="002B163A">
      <w:pPr>
        <w:numPr>
          <w:ilvl w:val="0"/>
          <w:numId w:val="5"/>
        </w:numPr>
        <w:rPr>
          <w:rFonts w:cs="Times New Roman"/>
        </w:rPr>
      </w:pPr>
      <w:r>
        <w:rPr>
          <w:rFonts w:cs="Times New Roman"/>
        </w:rPr>
        <w:t xml:space="preserve">мотивация деятельности, ассоциации, оживление чувств вокруг любого предмета, воспоминание </w:t>
      </w:r>
    </w:p>
    <w:p w:rsidR="002B163A" w:rsidRDefault="002B163A" w:rsidP="002B163A">
      <w:pPr>
        <w:numPr>
          <w:ilvl w:val="0"/>
          <w:numId w:val="5"/>
        </w:numPr>
        <w:rPr>
          <w:rFonts w:cs="Times New Roman"/>
        </w:rPr>
      </w:pPr>
      <w:r>
        <w:rPr>
          <w:rFonts w:cs="Times New Roman"/>
        </w:rPr>
        <w:t xml:space="preserve"> социализация (обсуждение) </w:t>
      </w:r>
    </w:p>
    <w:p w:rsidR="002B163A" w:rsidRDefault="002B163A" w:rsidP="002B163A">
      <w:pPr>
        <w:numPr>
          <w:ilvl w:val="0"/>
          <w:numId w:val="5"/>
        </w:numPr>
        <w:rPr>
          <w:rFonts w:cs="Times New Roman"/>
        </w:rPr>
      </w:pPr>
      <w:r>
        <w:rPr>
          <w:rFonts w:cs="Times New Roman"/>
        </w:rPr>
        <w:t xml:space="preserve"> работа с материалом (работа в парах, группах) </w:t>
      </w:r>
    </w:p>
    <w:p w:rsidR="002B163A" w:rsidRDefault="002B163A" w:rsidP="002B163A">
      <w:pPr>
        <w:numPr>
          <w:ilvl w:val="0"/>
          <w:numId w:val="5"/>
        </w:numPr>
        <w:rPr>
          <w:rFonts w:cs="Times New Roman"/>
        </w:rPr>
      </w:pPr>
      <w:r>
        <w:rPr>
          <w:rFonts w:cs="Times New Roman"/>
        </w:rPr>
        <w:t xml:space="preserve"> кульминация творчества (предлагается свое видение предмета). </w:t>
      </w:r>
    </w:p>
    <w:p w:rsidR="002B163A" w:rsidRDefault="002B163A" w:rsidP="002B163A">
      <w:pPr>
        <w:ind w:left="720"/>
        <w:rPr>
          <w:rFonts w:cs="Times New Roman"/>
        </w:rPr>
      </w:pPr>
      <w:r>
        <w:rPr>
          <w:rFonts w:cs="Times New Roman"/>
        </w:rPr>
        <w:t xml:space="preserve">         Элементы Технологии критического мышления:</w:t>
      </w:r>
    </w:p>
    <w:p w:rsidR="002B163A" w:rsidRDefault="002B163A" w:rsidP="002B163A">
      <w:pPr>
        <w:numPr>
          <w:ilvl w:val="0"/>
          <w:numId w:val="5"/>
        </w:numPr>
        <w:rPr>
          <w:rFonts w:cs="Times New Roman"/>
        </w:rPr>
      </w:pPr>
      <w:r>
        <w:rPr>
          <w:rFonts w:cs="Times New Roman"/>
        </w:rPr>
        <w:t xml:space="preserve"> работа с текстами «медленное чтение» (с карандашом) используется система </w:t>
      </w:r>
    </w:p>
    <w:p w:rsidR="002B163A" w:rsidRDefault="002B163A" w:rsidP="002B163A">
      <w:pPr>
        <w:numPr>
          <w:ilvl w:val="0"/>
          <w:numId w:val="5"/>
        </w:numPr>
        <w:rPr>
          <w:rFonts w:cs="Times New Roman"/>
        </w:rPr>
      </w:pPr>
      <w:r>
        <w:rPr>
          <w:rFonts w:cs="Times New Roman"/>
        </w:rPr>
        <w:t xml:space="preserve">знаков (согласен/не согласен, что было известно, над чем нужно работать, что вызвало озарение) </w:t>
      </w:r>
    </w:p>
    <w:p w:rsidR="002B163A" w:rsidRDefault="002B163A" w:rsidP="002B163A">
      <w:pPr>
        <w:numPr>
          <w:ilvl w:val="0"/>
          <w:numId w:val="5"/>
        </w:numPr>
        <w:rPr>
          <w:rFonts w:cs="Times New Roman"/>
        </w:rPr>
      </w:pPr>
      <w:r>
        <w:rPr>
          <w:rFonts w:cs="Times New Roman"/>
        </w:rPr>
        <w:t xml:space="preserve">выстраивается таблица </w:t>
      </w:r>
    </w:p>
    <w:p w:rsidR="002B163A" w:rsidRDefault="002B163A" w:rsidP="002B163A">
      <w:pPr>
        <w:numPr>
          <w:ilvl w:val="0"/>
          <w:numId w:val="5"/>
        </w:numPr>
        <w:rPr>
          <w:rFonts w:cs="Times New Roman"/>
        </w:rPr>
      </w:pPr>
      <w:r>
        <w:rPr>
          <w:rFonts w:cs="Times New Roman"/>
        </w:rPr>
        <w:t>парная мозговая атака</w:t>
      </w:r>
    </w:p>
    <w:p w:rsidR="002B163A" w:rsidRDefault="002B163A" w:rsidP="002B163A">
      <w:pPr>
        <w:numPr>
          <w:ilvl w:val="0"/>
          <w:numId w:val="5"/>
        </w:numPr>
        <w:rPr>
          <w:rFonts w:cs="Times New Roman"/>
        </w:rPr>
      </w:pPr>
      <w:r>
        <w:rPr>
          <w:rFonts w:cs="Times New Roman"/>
        </w:rPr>
        <w:t xml:space="preserve">обговаривается только самое важное, интересное или новое </w:t>
      </w:r>
    </w:p>
    <w:p w:rsidR="002B163A" w:rsidRDefault="002B163A" w:rsidP="002B163A">
      <w:pPr>
        <w:numPr>
          <w:ilvl w:val="0"/>
          <w:numId w:val="5"/>
        </w:numPr>
        <w:rPr>
          <w:rFonts w:cs="Times New Roman"/>
        </w:rPr>
      </w:pPr>
      <w:r>
        <w:rPr>
          <w:rFonts w:cs="Times New Roman"/>
        </w:rPr>
        <w:t xml:space="preserve"> обсуждение нового или острых вопросов </w:t>
      </w:r>
    </w:p>
    <w:p w:rsidR="002B163A" w:rsidRDefault="002B163A" w:rsidP="002B163A">
      <w:pPr>
        <w:numPr>
          <w:ilvl w:val="0"/>
          <w:numId w:val="5"/>
        </w:numPr>
        <w:rPr>
          <w:rFonts w:cs="Times New Roman"/>
        </w:rPr>
      </w:pPr>
      <w:r>
        <w:rPr>
          <w:rFonts w:cs="Times New Roman"/>
        </w:rPr>
        <w:t xml:space="preserve">эссе-впечатление. </w:t>
      </w:r>
    </w:p>
    <w:p w:rsidR="002B163A" w:rsidRDefault="002B163A" w:rsidP="002B163A">
      <w:pPr>
        <w:ind w:left="720"/>
        <w:rPr>
          <w:rFonts w:cs="Times New Roman"/>
        </w:rPr>
      </w:pPr>
      <w:r>
        <w:rPr>
          <w:rFonts w:cs="Times New Roman"/>
        </w:rPr>
        <w:t xml:space="preserve">      Отсюда выход на индивидуальный стиль мышления. </w:t>
      </w:r>
    </w:p>
    <w:p w:rsidR="002B163A" w:rsidRDefault="002B163A" w:rsidP="002B163A">
      <w:pPr>
        <w:ind w:left="720"/>
        <w:rPr>
          <w:rFonts w:cs="Times New Roman"/>
        </w:rPr>
      </w:pPr>
      <w:r>
        <w:rPr>
          <w:rFonts w:cs="Times New Roman"/>
        </w:rPr>
        <w:t xml:space="preserve">      Особую роль в работе со способными учащимися играет формирование самостоятельной деятельности.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Опыт показывает, что общие для всего класса задания не могут быть доступны в одинаковой мере для всех учащихся. Необходимо так строить процесс обучения, чтобы он предъявлял достаточно высокие требования к более подготовленным ученикам, обеспечивал их максимальное интеллектуальное развитие и в т то же время создавал условия для успешного овладения и развития менее подготовленных учащихся. Поэтому нужно использовать систему дифференцированных заданий.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При изучении нового материала работа с учебником можно выстраивать следующим образом. Работа с параграфом учебника: можно пригласить сильного ученика, который, опираясь на наблюдение над материалом, предваряющим работу над изучением новой темы, ученик самостоятельно составляет опорную схему-конспект на доске.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Это составление схем-конспектов, опорных таблиц, алгоритмов, их составление вовлекает ученика в активную деятельность, выводы рождаются на глазах учеников, а это дает более стойкий результат по освоению темы. </w:t>
      </w:r>
    </w:p>
    <w:p w:rsidR="002B163A" w:rsidRDefault="002B163A" w:rsidP="002B163A">
      <w:pPr>
        <w:rPr>
          <w:rFonts w:cs="Times New Roman"/>
        </w:rPr>
      </w:pPr>
      <w:r>
        <w:rPr>
          <w:rFonts w:cs="Times New Roman"/>
        </w:rPr>
        <w:t xml:space="preserve">       При этом важно то, что они должны постоянно подключаться к работе. В данном случае наглядность направлена не только на запоминание или воспроизведение заученного, а на размышление, установление причинно-следственных связей. </w:t>
      </w:r>
    </w:p>
    <w:p w:rsidR="002B163A" w:rsidRDefault="002B163A" w:rsidP="002B163A">
      <w:pPr>
        <w:rPr>
          <w:rFonts w:cs="Times New Roman"/>
        </w:rPr>
      </w:pPr>
      <w:r>
        <w:rPr>
          <w:rFonts w:cs="Times New Roman"/>
        </w:rPr>
        <w:t xml:space="preserve">        При объяснении нового материала можно использовать элементы технологии творческой мастерской, такие, как деконструкция предмета и оживление чувств вокруг него (объяснение темы причастие в 6 классе)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Допустим, при изучении теоретического материала можно использовать следующие приемы: </w:t>
      </w:r>
    </w:p>
    <w:p w:rsidR="002B163A" w:rsidRDefault="002B163A" w:rsidP="002B163A">
      <w:pPr>
        <w:rPr>
          <w:rFonts w:cs="Times New Roman"/>
        </w:rPr>
      </w:pPr>
      <w:r>
        <w:rPr>
          <w:rFonts w:cs="Times New Roman"/>
        </w:rPr>
        <w:t xml:space="preserve">        Для сильных учеников могут применяться элементы технологии критического мышления. </w:t>
      </w:r>
    </w:p>
    <w:p w:rsidR="002B163A" w:rsidRDefault="002B163A" w:rsidP="002B163A">
      <w:pPr>
        <w:numPr>
          <w:ilvl w:val="0"/>
          <w:numId w:val="5"/>
        </w:numPr>
        <w:rPr>
          <w:rFonts w:cs="Times New Roman"/>
        </w:rPr>
      </w:pPr>
      <w:r>
        <w:rPr>
          <w:rFonts w:cs="Times New Roman"/>
        </w:rPr>
        <w:t xml:space="preserve"> Тема, цель, задачи </w:t>
      </w:r>
    </w:p>
    <w:p w:rsidR="002B163A" w:rsidRDefault="002B163A" w:rsidP="002B163A">
      <w:pPr>
        <w:numPr>
          <w:ilvl w:val="0"/>
          <w:numId w:val="5"/>
        </w:numPr>
        <w:rPr>
          <w:rFonts w:cs="Times New Roman"/>
        </w:rPr>
      </w:pPr>
      <w:r>
        <w:rPr>
          <w:rFonts w:cs="Times New Roman"/>
        </w:rPr>
        <w:t xml:space="preserve"> Круг вопросов, которые необходимо осветить (предлагается план). </w:t>
      </w:r>
    </w:p>
    <w:p w:rsidR="002B163A" w:rsidRDefault="002B163A" w:rsidP="002B163A">
      <w:pPr>
        <w:numPr>
          <w:ilvl w:val="0"/>
          <w:numId w:val="5"/>
        </w:numPr>
        <w:rPr>
          <w:rFonts w:cs="Times New Roman"/>
        </w:rPr>
      </w:pPr>
      <w:r>
        <w:rPr>
          <w:rFonts w:cs="Times New Roman"/>
        </w:rPr>
        <w:t xml:space="preserve"> Здесь мы используем частично-поисковый метод. </w:t>
      </w:r>
    </w:p>
    <w:p w:rsidR="002B163A" w:rsidRDefault="002B163A" w:rsidP="002B163A">
      <w:pPr>
        <w:ind w:left="720"/>
        <w:rPr>
          <w:rFonts w:cs="Times New Roman"/>
        </w:rPr>
      </w:pPr>
      <w:r>
        <w:rPr>
          <w:rFonts w:cs="Times New Roman"/>
        </w:rPr>
        <w:t xml:space="preserve">   После освоения теоретического материала способным ученикам могут предлагаться различные виды работы, которые будут носить тренировочный </w:t>
      </w:r>
      <w:r>
        <w:rPr>
          <w:rFonts w:cs="Times New Roman"/>
        </w:rPr>
        <w:lastRenderedPageBreak/>
        <w:t>характер, а потом постепенно усложняться. Благодатной почвой для этого является работа с текстом:</w:t>
      </w:r>
    </w:p>
    <w:p w:rsidR="002B163A" w:rsidRDefault="002B163A" w:rsidP="002B163A">
      <w:pPr>
        <w:numPr>
          <w:ilvl w:val="0"/>
          <w:numId w:val="5"/>
        </w:numPr>
        <w:rPr>
          <w:rFonts w:cs="Times New Roman"/>
        </w:rPr>
      </w:pPr>
      <w:r>
        <w:rPr>
          <w:rFonts w:cs="Times New Roman"/>
        </w:rPr>
        <w:t xml:space="preserve">дополнение текста (написание вступления и заключения) (для слабых учащихся) </w:t>
      </w:r>
    </w:p>
    <w:p w:rsidR="002B163A" w:rsidRDefault="002B163A" w:rsidP="002B163A">
      <w:pPr>
        <w:numPr>
          <w:ilvl w:val="0"/>
          <w:numId w:val="5"/>
        </w:numPr>
        <w:rPr>
          <w:rFonts w:cs="Times New Roman"/>
        </w:rPr>
      </w:pPr>
      <w:r>
        <w:rPr>
          <w:rFonts w:cs="Times New Roman"/>
        </w:rPr>
        <w:t xml:space="preserve"> трансформация текста (разного уровня сложности) </w:t>
      </w:r>
    </w:p>
    <w:p w:rsidR="002B163A" w:rsidRDefault="002B163A" w:rsidP="002B163A">
      <w:pPr>
        <w:numPr>
          <w:ilvl w:val="0"/>
          <w:numId w:val="5"/>
        </w:numPr>
        <w:rPr>
          <w:rFonts w:cs="Times New Roman"/>
        </w:rPr>
      </w:pPr>
      <w:r>
        <w:rPr>
          <w:rFonts w:cs="Times New Roman"/>
        </w:rPr>
        <w:t xml:space="preserve">восстановление деформированного текста (разного уровня сложности) </w:t>
      </w:r>
    </w:p>
    <w:p w:rsidR="002B163A" w:rsidRDefault="002B163A" w:rsidP="002B163A">
      <w:pPr>
        <w:numPr>
          <w:ilvl w:val="0"/>
          <w:numId w:val="5"/>
        </w:numPr>
        <w:rPr>
          <w:rFonts w:cs="Times New Roman"/>
        </w:rPr>
      </w:pPr>
      <w:r>
        <w:rPr>
          <w:rFonts w:cs="Times New Roman"/>
        </w:rPr>
        <w:t xml:space="preserve"> составление текста по модели (для слабых учащихся)     </w:t>
      </w:r>
    </w:p>
    <w:p w:rsidR="002B163A" w:rsidRDefault="002B163A" w:rsidP="002B163A">
      <w:pPr>
        <w:numPr>
          <w:ilvl w:val="0"/>
          <w:numId w:val="5"/>
        </w:numPr>
        <w:rPr>
          <w:rFonts w:cs="Times New Roman"/>
        </w:rPr>
      </w:pPr>
      <w:r>
        <w:rPr>
          <w:rFonts w:cs="Times New Roman"/>
        </w:rPr>
        <w:t xml:space="preserve"> создание собственного текста (для сильных учеников)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Для сильных учащихся лучше формулировать тему нестандартно, </w:t>
      </w:r>
      <w:proofErr w:type="gramStart"/>
      <w:r>
        <w:rPr>
          <w:rFonts w:cs="Times New Roman"/>
        </w:rPr>
        <w:t>чтобы  работа</w:t>
      </w:r>
      <w:proofErr w:type="gramEnd"/>
      <w:r>
        <w:rPr>
          <w:rFonts w:cs="Times New Roman"/>
        </w:rPr>
        <w:t xml:space="preserve"> носила проблемный характер. Именно проблемная ситуация характеризует определенное психологическое состояние, которое возникает в процессе выполнения </w:t>
      </w:r>
      <w:proofErr w:type="gramStart"/>
      <w:r>
        <w:rPr>
          <w:rFonts w:cs="Times New Roman"/>
        </w:rPr>
        <w:t>задания,  поэтому</w:t>
      </w:r>
      <w:proofErr w:type="gramEnd"/>
      <w:r>
        <w:rPr>
          <w:rFonts w:cs="Times New Roman"/>
        </w:rPr>
        <w:t xml:space="preserve"> темы сочинений могут  быть следующие:  «Есть ли предопределение? Случайность или рок?» по «Песни о вещем Олеге»; «Можно ли отказать человеку в праве на существование?» по повести Гоголя «Шинель»; при изучении рассказов Платонова и Куприна : «Сашка и Мальцев – реалистические или неоромантические герои», задание расширенного уровня: Сравнить героев « Макар </w:t>
      </w:r>
      <w:proofErr w:type="spellStart"/>
      <w:r>
        <w:rPr>
          <w:rFonts w:cs="Times New Roman"/>
        </w:rPr>
        <w:t>Чудра</w:t>
      </w:r>
      <w:proofErr w:type="spellEnd"/>
      <w:r>
        <w:rPr>
          <w:rFonts w:cs="Times New Roman"/>
        </w:rPr>
        <w:t xml:space="preserve">» и «Старуха </w:t>
      </w:r>
      <w:proofErr w:type="spellStart"/>
      <w:r>
        <w:rPr>
          <w:rFonts w:cs="Times New Roman"/>
        </w:rPr>
        <w:t>Изергиль</w:t>
      </w:r>
      <w:proofErr w:type="spellEnd"/>
      <w:r>
        <w:rPr>
          <w:rFonts w:cs="Times New Roman"/>
        </w:rPr>
        <w:t xml:space="preserve">», главы о Данко и </w:t>
      </w:r>
      <w:proofErr w:type="spellStart"/>
      <w:r>
        <w:rPr>
          <w:rFonts w:cs="Times New Roman"/>
        </w:rPr>
        <w:t>Ларре</w:t>
      </w:r>
      <w:proofErr w:type="spellEnd"/>
      <w:r>
        <w:rPr>
          <w:rFonts w:cs="Times New Roman"/>
        </w:rPr>
        <w:t xml:space="preserve">; такой вид работы активизирует и развивает мыслительные способности ученика, учит выстраивать ход рассуждения, позволяет высказать собственную точку зрения, развивает навык письменной монологической речи учащихся, заставляет задуматься над проблемами жизни, формирует критическое мышление.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Особую роль в формировании самостоятельной деятельности учащихся играет работа в группе. Она формирует аналитические, коммуникативные навыки, является ступенькой к социализации личности, формирует навыки участия в дискуссии (если работа носит проблемный характер).  Здесь проявляются лидерские качества ребенка, так как именно способные ученики, как правило, выступают координаторами работы в группе, они направляют в целом работу группы, учат других анализировать и систематизировать материал, так как групповая работа подразумевает охват материала большого объема, они помогают каждому, кто работает с ними  в группе высказаться по тому или иному вопросу, формирует аналитические, коммуникативные навыки, является ступенькой к социализации личности, формирует навыки участия в дискуссии (если работа носит проблемный характер).</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Уже с 6 класса учим проводить дебаты, например, по роману «Дубровский» были проведены дебаты на тему «А счастье было так близко, так возможно…», «Благородный ли разбойник </w:t>
      </w:r>
      <w:proofErr w:type="spellStart"/>
      <w:r>
        <w:rPr>
          <w:rFonts w:cs="Times New Roman"/>
        </w:rPr>
        <w:t>В.Дубровский</w:t>
      </w:r>
      <w:proofErr w:type="spellEnd"/>
      <w:r>
        <w:rPr>
          <w:rFonts w:cs="Times New Roman"/>
        </w:rPr>
        <w:t xml:space="preserve">?» На дебатах в роли спикеров, как правило, выступают более способные ученики, обладающие высоким уровнем развития монологической речи, аналитическими навыками, умеющие аргументировать свою точку зрения.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Рассмотрим, как реализуется работа со способными учениками во внеурочной деятельности:</w:t>
      </w:r>
    </w:p>
    <w:p w:rsidR="002B163A" w:rsidRDefault="002B163A" w:rsidP="002B163A">
      <w:pPr>
        <w:numPr>
          <w:ilvl w:val="0"/>
          <w:numId w:val="5"/>
        </w:numPr>
        <w:rPr>
          <w:rFonts w:cs="Times New Roman"/>
        </w:rPr>
      </w:pPr>
      <w:r>
        <w:rPr>
          <w:rFonts w:cs="Times New Roman"/>
        </w:rPr>
        <w:t xml:space="preserve"> предметные недели, в том числе и конкурсы чтецов </w:t>
      </w:r>
    </w:p>
    <w:p w:rsidR="002B163A" w:rsidRDefault="002B163A" w:rsidP="002B163A">
      <w:pPr>
        <w:numPr>
          <w:ilvl w:val="0"/>
          <w:numId w:val="5"/>
        </w:numPr>
        <w:rPr>
          <w:rFonts w:cs="Times New Roman"/>
        </w:rPr>
      </w:pPr>
      <w:r>
        <w:rPr>
          <w:rFonts w:cs="Times New Roman"/>
        </w:rPr>
        <w:t xml:space="preserve"> научно-практические конференции </w:t>
      </w:r>
    </w:p>
    <w:p w:rsidR="002B163A" w:rsidRDefault="002B163A" w:rsidP="002B163A">
      <w:pPr>
        <w:numPr>
          <w:ilvl w:val="0"/>
          <w:numId w:val="5"/>
        </w:numPr>
        <w:rPr>
          <w:rFonts w:cs="Times New Roman"/>
        </w:rPr>
      </w:pPr>
      <w:r>
        <w:rPr>
          <w:rFonts w:cs="Times New Roman"/>
        </w:rPr>
        <w:t xml:space="preserve">  олимпиады по предмету </w:t>
      </w:r>
    </w:p>
    <w:p w:rsidR="002B163A" w:rsidRDefault="002B163A" w:rsidP="002B163A">
      <w:pPr>
        <w:numPr>
          <w:ilvl w:val="0"/>
          <w:numId w:val="5"/>
        </w:numPr>
        <w:rPr>
          <w:rFonts w:cs="Times New Roman"/>
        </w:rPr>
      </w:pPr>
      <w:r>
        <w:rPr>
          <w:rFonts w:cs="Times New Roman"/>
        </w:rPr>
        <w:t xml:space="preserve">  участие в конкурсах исследовательских работ </w:t>
      </w:r>
    </w:p>
    <w:p w:rsidR="002B163A" w:rsidRDefault="002B163A" w:rsidP="002B163A">
      <w:pPr>
        <w:numPr>
          <w:ilvl w:val="0"/>
          <w:numId w:val="5"/>
        </w:numPr>
        <w:rPr>
          <w:rFonts w:cs="Times New Roman"/>
        </w:rPr>
      </w:pPr>
      <w:r>
        <w:rPr>
          <w:rFonts w:cs="Times New Roman"/>
        </w:rPr>
        <w:t xml:space="preserve">  участие в конкурсе «Русский медвежонок» </w:t>
      </w:r>
    </w:p>
    <w:p w:rsidR="002B163A" w:rsidRDefault="002B163A" w:rsidP="002B163A">
      <w:pPr>
        <w:numPr>
          <w:ilvl w:val="0"/>
          <w:numId w:val="5"/>
        </w:numPr>
        <w:rPr>
          <w:rFonts w:cs="Times New Roman"/>
        </w:rPr>
      </w:pPr>
      <w:r>
        <w:rPr>
          <w:rFonts w:cs="Times New Roman"/>
        </w:rPr>
        <w:t xml:space="preserve"> конкурсы рисунков </w:t>
      </w:r>
    </w:p>
    <w:p w:rsidR="002B163A" w:rsidRDefault="002B163A" w:rsidP="002B163A">
      <w:pPr>
        <w:numPr>
          <w:ilvl w:val="0"/>
          <w:numId w:val="5"/>
        </w:numPr>
        <w:rPr>
          <w:rFonts w:cs="Times New Roman"/>
        </w:rPr>
      </w:pPr>
      <w:r>
        <w:rPr>
          <w:rFonts w:cs="Times New Roman"/>
        </w:rPr>
        <w:t xml:space="preserve"> музыкально-литературные гостиные </w:t>
      </w:r>
    </w:p>
    <w:p w:rsidR="002B163A" w:rsidRDefault="002B163A" w:rsidP="002B163A">
      <w:pPr>
        <w:numPr>
          <w:ilvl w:val="0"/>
          <w:numId w:val="5"/>
        </w:numPr>
        <w:rPr>
          <w:rFonts w:cs="Times New Roman"/>
        </w:rPr>
      </w:pPr>
    </w:p>
    <w:p w:rsidR="002B163A" w:rsidRDefault="002B163A" w:rsidP="002B163A">
      <w:pPr>
        <w:rPr>
          <w:rFonts w:cs="Times New Roman"/>
        </w:rPr>
      </w:pPr>
      <w:r>
        <w:rPr>
          <w:rFonts w:cs="Times New Roman"/>
        </w:rPr>
        <w:t xml:space="preserve">       Остановимся на олимпиадах, именно они позволяют выявить способных и одаренных </w:t>
      </w:r>
      <w:proofErr w:type="gramStart"/>
      <w:r>
        <w:rPr>
          <w:rFonts w:cs="Times New Roman"/>
        </w:rPr>
        <w:t>детей;  при</w:t>
      </w:r>
      <w:proofErr w:type="gramEnd"/>
      <w:r>
        <w:rPr>
          <w:rFonts w:cs="Times New Roman"/>
        </w:rPr>
        <w:t xml:space="preserve"> подготовке к олимпиадам различного уровня мы обращаемся как к репродуктивным методам обучения, так и к тем, которые максимально развивают ученика. </w:t>
      </w:r>
      <w:r>
        <w:rPr>
          <w:rFonts w:cs="Times New Roman"/>
        </w:rPr>
        <w:lastRenderedPageBreak/>
        <w:t xml:space="preserve">Что в максимальной степени зависит от учителя в подготовке к олимпиаде? </w:t>
      </w:r>
    </w:p>
    <w:p w:rsidR="002B163A" w:rsidRDefault="002B163A" w:rsidP="002B163A">
      <w:pPr>
        <w:rPr>
          <w:rFonts w:cs="Times New Roman"/>
        </w:rPr>
      </w:pPr>
    </w:p>
    <w:p w:rsidR="002B163A" w:rsidRDefault="002B163A" w:rsidP="002B163A">
      <w:pPr>
        <w:rPr>
          <w:rFonts w:cs="Times New Roman"/>
        </w:rPr>
      </w:pPr>
      <w:r>
        <w:rPr>
          <w:rFonts w:cs="Times New Roman"/>
        </w:rPr>
        <w:t xml:space="preserve">      Это прежде всего развитие аналитических и творческих навыков. Учитель может сформировать навыки сравнительного анализа, интерпретации художественного текста, установление авторства текста путем работы над системой индивидуальных авторских кодов, учит грамотно выстраивать письменное монологическое высказывание, в котором ребенок учится через контекст выходить на подтекст.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Важную роль играет участие </w:t>
      </w:r>
      <w:proofErr w:type="gramStart"/>
      <w:r>
        <w:rPr>
          <w:rFonts w:cs="Times New Roman"/>
        </w:rPr>
        <w:t>в различного рода</w:t>
      </w:r>
      <w:proofErr w:type="gramEnd"/>
      <w:r>
        <w:rPr>
          <w:rFonts w:cs="Times New Roman"/>
        </w:rPr>
        <w:t xml:space="preserve"> конкурсах исследовательских работ, где ребенок в максимальной степени проявляет свои возможности, выступает в так называемой роли начинающего ученого. </w:t>
      </w:r>
    </w:p>
    <w:p w:rsidR="002B163A" w:rsidRDefault="002B163A" w:rsidP="002B163A">
      <w:pPr>
        <w:ind w:left="720"/>
        <w:rPr>
          <w:rFonts w:cs="Times New Roman"/>
        </w:rPr>
      </w:pPr>
    </w:p>
    <w:p w:rsidR="002B163A" w:rsidRDefault="002B163A" w:rsidP="002B163A">
      <w:pPr>
        <w:rPr>
          <w:rFonts w:cs="Times New Roman"/>
        </w:rPr>
      </w:pPr>
      <w:r>
        <w:rPr>
          <w:rFonts w:cs="Times New Roman"/>
        </w:rPr>
        <w:t xml:space="preserve">       Как музыкально-литературные композиции, так и конкурсы чтецов позволяют способным ученикам в максимальной степени раскрыть свой творческий потенциал: формируются навыки художественного чтения и актерской игры, которые возможны только при полном </w:t>
      </w:r>
      <w:proofErr w:type="spellStart"/>
      <w:r>
        <w:rPr>
          <w:rFonts w:cs="Times New Roman"/>
        </w:rPr>
        <w:t>прочувствовании</w:t>
      </w:r>
      <w:proofErr w:type="spellEnd"/>
      <w:r>
        <w:rPr>
          <w:rFonts w:cs="Times New Roman"/>
        </w:rPr>
        <w:t xml:space="preserve"> текста. </w:t>
      </w:r>
    </w:p>
    <w:p w:rsidR="002B163A" w:rsidRDefault="002B163A" w:rsidP="002B163A">
      <w:pPr>
        <w:rPr>
          <w:rFonts w:cs="Times New Roman"/>
        </w:rPr>
      </w:pPr>
    </w:p>
    <w:p w:rsidR="002B163A" w:rsidRDefault="002B163A" w:rsidP="002B163A">
      <w:pPr>
        <w:rPr>
          <w:rFonts w:cs="Times New Roman"/>
        </w:rPr>
      </w:pPr>
      <w:r>
        <w:rPr>
          <w:rFonts w:cs="Times New Roman"/>
        </w:rPr>
        <w:t xml:space="preserve">       Участвуя в конкурсах рисунков, талантливые дети отражают свое видение предмета, проявляют свои художественные навыки. </w:t>
      </w:r>
    </w:p>
    <w:p w:rsidR="002B163A" w:rsidRDefault="002B163A" w:rsidP="002B163A">
      <w:pPr>
        <w:rPr>
          <w:rFonts w:cs="Times New Roman"/>
        </w:rPr>
      </w:pPr>
    </w:p>
    <w:p w:rsidR="002B163A" w:rsidRDefault="002B163A" w:rsidP="002B163A">
      <w:pPr>
        <w:rPr>
          <w:lang w:eastAsia="ru-RU"/>
        </w:rPr>
      </w:pPr>
      <w:r>
        <w:rPr>
          <w:lang w:eastAsia="ru-RU"/>
        </w:rPr>
        <w:t xml:space="preserve">        Забота об одарённых детях сегодня – это забота о развитии науки, культуры и социальной жизни в будущем.</w:t>
      </w:r>
    </w:p>
    <w:p w:rsidR="002B163A" w:rsidRDefault="002B163A" w:rsidP="002B163A">
      <w:pPr>
        <w:jc w:val="both"/>
        <w:rPr>
          <w:lang w:eastAsia="ru-RU"/>
        </w:rPr>
      </w:pPr>
      <w:r>
        <w:rPr>
          <w:lang w:eastAsia="ru-RU"/>
        </w:rPr>
        <w:t xml:space="preserve">        Система работы с одарёнными детьми в области гуманитарного образования – это максимальное развитие умений, навыков, </w:t>
      </w:r>
      <w:proofErr w:type="gramStart"/>
      <w:r>
        <w:rPr>
          <w:lang w:eastAsia="ru-RU"/>
        </w:rPr>
        <w:t>познавательных и творческих способностей</w:t>
      </w:r>
      <w:proofErr w:type="gramEnd"/>
      <w:r>
        <w:rPr>
          <w:lang w:eastAsia="ru-RU"/>
        </w:rPr>
        <w:t xml:space="preserve"> учащихся не только на уроках, но и во внеурочной и внеклассной работе, когда они могут проявить свои способности гораздо быстрее и самостоятельно осознать свою одарённость.</w:t>
      </w:r>
    </w:p>
    <w:p w:rsidR="009E7F65" w:rsidRDefault="009E7F65">
      <w:pPr>
        <w:rPr>
          <w:rFonts w:cs="Times New Roman"/>
        </w:rPr>
      </w:pPr>
    </w:p>
    <w:p w:rsidR="00994F7A" w:rsidRDefault="00994F7A" w:rsidP="00994F7A">
      <w:pPr>
        <w:autoSpaceDE w:val="0"/>
        <w:autoSpaceDN w:val="0"/>
        <w:adjustRightInd w:val="0"/>
        <w:ind w:firstLine="709"/>
        <w:jc w:val="center"/>
        <w:rPr>
          <w:rFonts w:eastAsia="Calibri" w:cs="Times New Roman"/>
          <w:b/>
          <w:bCs/>
          <w:i/>
          <w:color w:val="000000"/>
          <w:kern w:val="0"/>
          <w:lang w:eastAsia="en-US" w:bidi="ar-SA"/>
        </w:rPr>
      </w:pPr>
      <w:r>
        <w:rPr>
          <w:rFonts w:eastAsia="Calibri"/>
          <w:b/>
          <w:bCs/>
          <w:i/>
          <w:color w:val="000000"/>
          <w:lang w:eastAsia="en-US"/>
        </w:rPr>
        <w:t>Результативность деятельности по выявлению и развитию</w:t>
      </w:r>
    </w:p>
    <w:p w:rsidR="00994F7A" w:rsidRDefault="00994F7A" w:rsidP="00994F7A">
      <w:pPr>
        <w:autoSpaceDE w:val="0"/>
        <w:autoSpaceDN w:val="0"/>
        <w:adjustRightInd w:val="0"/>
        <w:ind w:firstLine="709"/>
        <w:jc w:val="center"/>
        <w:rPr>
          <w:rFonts w:eastAsia="Calibri"/>
          <w:b/>
          <w:bCs/>
          <w:i/>
          <w:color w:val="000000"/>
          <w:lang w:eastAsia="en-US"/>
        </w:rPr>
      </w:pPr>
      <w:r>
        <w:rPr>
          <w:rFonts w:eastAsia="Calibri"/>
          <w:b/>
          <w:bCs/>
          <w:i/>
          <w:color w:val="000000"/>
          <w:lang w:eastAsia="en-US"/>
        </w:rPr>
        <w:t>у одарённых обучающихся способностей</w:t>
      </w:r>
    </w:p>
    <w:p w:rsidR="00994F7A" w:rsidRDefault="00994F7A" w:rsidP="00994F7A">
      <w:pPr>
        <w:autoSpaceDE w:val="0"/>
        <w:autoSpaceDN w:val="0"/>
        <w:adjustRightInd w:val="0"/>
        <w:ind w:firstLine="709"/>
        <w:jc w:val="center"/>
        <w:rPr>
          <w:rFonts w:eastAsia="Calibri"/>
          <w:b/>
          <w:bCs/>
          <w:i/>
          <w:color w:val="000000"/>
          <w:lang w:eastAsia="en-US"/>
        </w:rPr>
      </w:pPr>
    </w:p>
    <w:tbl>
      <w:tblPr>
        <w:tblW w:w="5231" w:type="pct"/>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3"/>
        <w:gridCol w:w="941"/>
        <w:gridCol w:w="1786"/>
        <w:gridCol w:w="4497"/>
      </w:tblGrid>
      <w:tr w:rsidR="00994F7A" w:rsidTr="00994F7A">
        <w:tc>
          <w:tcPr>
            <w:tcW w:w="1306" w:type="pct"/>
            <w:tcBorders>
              <w:top w:val="single" w:sz="4" w:space="0" w:color="auto"/>
              <w:left w:val="single" w:sz="4" w:space="0" w:color="auto"/>
              <w:bottom w:val="single" w:sz="4" w:space="0" w:color="auto"/>
              <w:right w:val="single" w:sz="4" w:space="0" w:color="auto"/>
            </w:tcBorders>
          </w:tcPr>
          <w:p w:rsidR="00994F7A" w:rsidRDefault="00994F7A">
            <w:pPr>
              <w:pStyle w:val="2"/>
              <w:spacing w:after="0" w:line="240" w:lineRule="auto"/>
              <w:jc w:val="center"/>
              <w:rPr>
                <w:sz w:val="20"/>
                <w:lang w:val="ru-RU" w:eastAsia="en-US"/>
              </w:rPr>
            </w:pPr>
            <w:r>
              <w:rPr>
                <w:sz w:val="20"/>
                <w:lang w:val="ru-RU" w:eastAsia="en-US"/>
              </w:rPr>
              <w:t>Форма мероприятия</w:t>
            </w:r>
          </w:p>
          <w:p w:rsidR="00994F7A" w:rsidRDefault="00994F7A">
            <w:pPr>
              <w:pStyle w:val="2"/>
              <w:spacing w:after="0" w:line="240" w:lineRule="auto"/>
              <w:rPr>
                <w:sz w:val="20"/>
                <w:szCs w:val="20"/>
                <w:lang w:val="ru-RU" w:eastAsia="en-US"/>
              </w:rPr>
            </w:pP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Год </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eastAsia="en-US"/>
              </w:rPr>
            </w:pPr>
            <w:r>
              <w:rPr>
                <w:sz w:val="20"/>
                <w:lang w:val="ru-RU" w:eastAsia="en-US"/>
              </w:rPr>
              <w:t>Уровень мероприятия</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spacing w:line="256" w:lineRule="auto"/>
              <w:rPr>
                <w:sz w:val="20"/>
                <w:szCs w:val="20"/>
                <w:lang w:eastAsia="en-US"/>
              </w:rPr>
            </w:pPr>
            <w:r>
              <w:rPr>
                <w:sz w:val="20"/>
                <w:szCs w:val="20"/>
                <w:lang w:eastAsia="en-US"/>
              </w:rPr>
              <w:t>Результат</w:t>
            </w:r>
          </w:p>
        </w:tc>
      </w:tr>
      <w:tr w:rsidR="00994F7A" w:rsidTr="00994F7A">
        <w:tc>
          <w:tcPr>
            <w:tcW w:w="1306" w:type="pct"/>
            <w:tcBorders>
              <w:top w:val="single" w:sz="4" w:space="0" w:color="auto"/>
              <w:left w:val="single" w:sz="4" w:space="0" w:color="auto"/>
              <w:bottom w:val="single" w:sz="4" w:space="0" w:color="auto"/>
              <w:right w:val="single" w:sz="4" w:space="0" w:color="auto"/>
            </w:tcBorders>
          </w:tcPr>
          <w:p w:rsidR="00994F7A" w:rsidRDefault="00994F7A">
            <w:pPr>
              <w:pStyle w:val="2"/>
              <w:spacing w:after="0" w:line="240" w:lineRule="auto"/>
              <w:rPr>
                <w:b/>
                <w:sz w:val="20"/>
                <w:szCs w:val="20"/>
                <w:lang w:val="ru-RU" w:eastAsia="en-US"/>
              </w:rPr>
            </w:pPr>
            <w:r>
              <w:rPr>
                <w:sz w:val="20"/>
                <w:szCs w:val="20"/>
                <w:lang w:val="ru-RU" w:eastAsia="en-US"/>
              </w:rPr>
              <w:t xml:space="preserve">Всероссийская олимпиада школьников </w:t>
            </w:r>
            <w:proofErr w:type="gramStart"/>
            <w:r>
              <w:rPr>
                <w:sz w:val="20"/>
                <w:szCs w:val="20"/>
                <w:lang w:val="ru-RU" w:eastAsia="en-US"/>
              </w:rPr>
              <w:t xml:space="preserve">по </w:t>
            </w:r>
            <w:r>
              <w:rPr>
                <w:b/>
                <w:sz w:val="20"/>
                <w:szCs w:val="20"/>
                <w:lang w:val="ru-RU" w:eastAsia="en-US"/>
              </w:rPr>
              <w:t xml:space="preserve"> литературе</w:t>
            </w:r>
            <w:proofErr w:type="gramEnd"/>
          </w:p>
          <w:p w:rsidR="00994F7A" w:rsidRDefault="00994F7A">
            <w:pPr>
              <w:pStyle w:val="2"/>
              <w:spacing w:after="0" w:line="240" w:lineRule="auto"/>
              <w:rPr>
                <w:sz w:val="20"/>
                <w:szCs w:val="20"/>
                <w:lang w:val="ru-RU" w:eastAsia="en-US"/>
              </w:rPr>
            </w:pPr>
          </w:p>
          <w:p w:rsidR="00994F7A" w:rsidRDefault="00994F7A">
            <w:pPr>
              <w:pStyle w:val="2"/>
              <w:spacing w:after="0" w:line="240" w:lineRule="auto"/>
              <w:rPr>
                <w:sz w:val="20"/>
                <w:szCs w:val="20"/>
                <w:highlight w:val="yellow"/>
                <w:lang w:val="ru-RU" w:eastAsia="en-US"/>
              </w:rPr>
            </w:pPr>
            <w:r>
              <w:rPr>
                <w:sz w:val="20"/>
                <w:szCs w:val="20"/>
                <w:lang w:val="ru-RU" w:eastAsia="en-US"/>
              </w:rPr>
              <w:t xml:space="preserve">и  </w:t>
            </w:r>
            <w:r>
              <w:rPr>
                <w:b/>
                <w:sz w:val="20"/>
                <w:szCs w:val="20"/>
                <w:lang w:val="ru-RU" w:eastAsia="en-US"/>
              </w:rPr>
              <w:t>русскому языку</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2015-2016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szCs w:val="20"/>
                <w:lang w:eastAsia="en-US"/>
              </w:rPr>
              <w:t>Школьный этап</w:t>
            </w:r>
          </w:p>
        </w:tc>
        <w:tc>
          <w:tcPr>
            <w:tcW w:w="2300" w:type="pct"/>
            <w:tcBorders>
              <w:top w:val="single" w:sz="4" w:space="0" w:color="auto"/>
              <w:left w:val="single" w:sz="4" w:space="0" w:color="auto"/>
              <w:bottom w:val="single" w:sz="4" w:space="0" w:color="auto"/>
              <w:right w:val="single" w:sz="4" w:space="0" w:color="auto"/>
            </w:tcBorders>
          </w:tcPr>
          <w:p w:rsidR="00994F7A" w:rsidRDefault="00994F7A">
            <w:pPr>
              <w:spacing w:line="256" w:lineRule="auto"/>
              <w:rPr>
                <w:sz w:val="20"/>
                <w:szCs w:val="20"/>
                <w:lang w:eastAsia="en-US"/>
              </w:rPr>
            </w:pPr>
            <w:r>
              <w:rPr>
                <w:sz w:val="20"/>
                <w:szCs w:val="20"/>
                <w:lang w:eastAsia="en-US"/>
              </w:rPr>
              <w:t>Руссу Милана, 5 «А» – 2-3 место</w:t>
            </w:r>
          </w:p>
          <w:p w:rsidR="00994F7A" w:rsidRDefault="00994F7A">
            <w:pPr>
              <w:spacing w:line="256" w:lineRule="auto"/>
              <w:rPr>
                <w:sz w:val="20"/>
                <w:szCs w:val="20"/>
                <w:lang w:eastAsia="en-US"/>
              </w:rPr>
            </w:pPr>
          </w:p>
          <w:p w:rsidR="00994F7A" w:rsidRDefault="00994F7A">
            <w:pPr>
              <w:spacing w:line="256" w:lineRule="auto"/>
              <w:rPr>
                <w:sz w:val="20"/>
                <w:szCs w:val="20"/>
                <w:lang w:eastAsia="en-US"/>
              </w:rPr>
            </w:pPr>
          </w:p>
          <w:p w:rsidR="00994F7A" w:rsidRDefault="00994F7A">
            <w:pPr>
              <w:spacing w:line="256" w:lineRule="auto"/>
              <w:rPr>
                <w:sz w:val="20"/>
                <w:szCs w:val="20"/>
                <w:lang w:eastAsia="en-US"/>
              </w:rPr>
            </w:pPr>
          </w:p>
          <w:p w:rsidR="00994F7A" w:rsidRDefault="00994F7A">
            <w:pPr>
              <w:spacing w:line="256" w:lineRule="auto"/>
              <w:rPr>
                <w:sz w:val="20"/>
                <w:szCs w:val="20"/>
                <w:lang w:eastAsia="en-US"/>
              </w:rPr>
            </w:pPr>
            <w:r>
              <w:rPr>
                <w:sz w:val="20"/>
                <w:szCs w:val="20"/>
                <w:lang w:eastAsia="en-US"/>
              </w:rPr>
              <w:t xml:space="preserve">Рожко </w:t>
            </w:r>
            <w:proofErr w:type="gramStart"/>
            <w:r>
              <w:rPr>
                <w:sz w:val="20"/>
                <w:szCs w:val="20"/>
                <w:lang w:eastAsia="en-US"/>
              </w:rPr>
              <w:t>Даниил ,</w:t>
            </w:r>
            <w:proofErr w:type="gramEnd"/>
            <w:r>
              <w:rPr>
                <w:sz w:val="20"/>
                <w:szCs w:val="20"/>
                <w:lang w:eastAsia="en-US"/>
              </w:rPr>
              <w:t xml:space="preserve"> 5 «А»– 1 место</w:t>
            </w:r>
          </w:p>
          <w:p w:rsidR="00994F7A" w:rsidRDefault="00994F7A">
            <w:pPr>
              <w:pStyle w:val="2"/>
              <w:spacing w:after="0" w:line="240" w:lineRule="auto"/>
              <w:rPr>
                <w:sz w:val="20"/>
                <w:lang w:val="ru-RU" w:eastAsia="en-US"/>
              </w:rPr>
            </w:pPr>
          </w:p>
        </w:tc>
      </w:tr>
      <w:tr w:rsidR="00994F7A" w:rsidTr="00994F7A">
        <w:tc>
          <w:tcPr>
            <w:tcW w:w="1306" w:type="pct"/>
            <w:tcBorders>
              <w:top w:val="single" w:sz="4" w:space="0" w:color="auto"/>
              <w:left w:val="single" w:sz="4" w:space="0" w:color="auto"/>
              <w:bottom w:val="single" w:sz="4" w:space="0" w:color="auto"/>
              <w:right w:val="single" w:sz="4" w:space="0" w:color="auto"/>
            </w:tcBorders>
          </w:tcPr>
          <w:p w:rsidR="00994F7A" w:rsidRDefault="00994F7A">
            <w:pPr>
              <w:pStyle w:val="2"/>
              <w:spacing w:after="0" w:line="240" w:lineRule="auto"/>
              <w:rPr>
                <w:b/>
                <w:sz w:val="20"/>
                <w:szCs w:val="20"/>
                <w:lang w:val="ru-RU" w:eastAsia="en-US"/>
              </w:rPr>
            </w:pPr>
            <w:r>
              <w:rPr>
                <w:sz w:val="20"/>
                <w:szCs w:val="20"/>
                <w:lang w:val="ru-RU" w:eastAsia="en-US"/>
              </w:rPr>
              <w:t xml:space="preserve">Всероссийская олимпиада школьников по </w:t>
            </w:r>
            <w:r>
              <w:rPr>
                <w:b/>
                <w:sz w:val="20"/>
                <w:szCs w:val="20"/>
                <w:lang w:val="ru-RU" w:eastAsia="en-US"/>
              </w:rPr>
              <w:t>литературе</w:t>
            </w:r>
          </w:p>
          <w:p w:rsidR="00994F7A" w:rsidRDefault="00994F7A">
            <w:pPr>
              <w:pStyle w:val="2"/>
              <w:spacing w:after="0" w:line="240" w:lineRule="auto"/>
              <w:rPr>
                <w:sz w:val="20"/>
                <w:szCs w:val="20"/>
                <w:lang w:val="ru-RU" w:eastAsia="en-US"/>
              </w:rPr>
            </w:pPr>
          </w:p>
          <w:p w:rsidR="00994F7A" w:rsidRDefault="00994F7A">
            <w:pPr>
              <w:pStyle w:val="2"/>
              <w:spacing w:after="0" w:line="240" w:lineRule="auto"/>
              <w:rPr>
                <w:sz w:val="20"/>
                <w:szCs w:val="20"/>
                <w:lang w:val="ru-RU" w:eastAsia="en-US"/>
              </w:rPr>
            </w:pPr>
            <w:r>
              <w:rPr>
                <w:sz w:val="20"/>
                <w:szCs w:val="20"/>
                <w:lang w:val="ru-RU" w:eastAsia="en-US"/>
              </w:rPr>
              <w:t xml:space="preserve">   и </w:t>
            </w:r>
            <w:r>
              <w:rPr>
                <w:b/>
                <w:sz w:val="20"/>
                <w:szCs w:val="20"/>
                <w:lang w:val="ru-RU" w:eastAsia="en-US"/>
              </w:rPr>
              <w:t>русскому языку</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2016-2017</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szCs w:val="20"/>
                <w:lang w:val="ru-RU" w:eastAsia="en-US"/>
              </w:rPr>
              <w:t>Школьный этап</w:t>
            </w:r>
          </w:p>
        </w:tc>
        <w:tc>
          <w:tcPr>
            <w:tcW w:w="2300" w:type="pct"/>
            <w:tcBorders>
              <w:top w:val="single" w:sz="4" w:space="0" w:color="auto"/>
              <w:left w:val="single" w:sz="4" w:space="0" w:color="auto"/>
              <w:bottom w:val="single" w:sz="4" w:space="0" w:color="auto"/>
              <w:right w:val="single" w:sz="4" w:space="0" w:color="auto"/>
            </w:tcBorders>
          </w:tcPr>
          <w:p w:rsidR="00994F7A" w:rsidRDefault="00994F7A">
            <w:pPr>
              <w:spacing w:line="256" w:lineRule="auto"/>
              <w:rPr>
                <w:sz w:val="20"/>
                <w:szCs w:val="20"/>
                <w:lang w:eastAsia="en-US"/>
              </w:rPr>
            </w:pPr>
            <w:r>
              <w:rPr>
                <w:sz w:val="20"/>
                <w:szCs w:val="20"/>
                <w:lang w:eastAsia="en-US"/>
              </w:rPr>
              <w:t>Муратова Яна, 6 «А», 1 место</w:t>
            </w:r>
          </w:p>
          <w:p w:rsidR="00994F7A" w:rsidRDefault="00994F7A">
            <w:pPr>
              <w:spacing w:line="256" w:lineRule="auto"/>
              <w:rPr>
                <w:sz w:val="20"/>
                <w:szCs w:val="20"/>
                <w:lang w:eastAsia="en-US"/>
              </w:rPr>
            </w:pPr>
            <w:r>
              <w:rPr>
                <w:sz w:val="20"/>
                <w:szCs w:val="20"/>
                <w:lang w:eastAsia="en-US"/>
              </w:rPr>
              <w:t>Борисенко Дарья, 6 «А», призер</w:t>
            </w:r>
          </w:p>
          <w:p w:rsidR="00994F7A" w:rsidRDefault="00994F7A">
            <w:pPr>
              <w:spacing w:line="256" w:lineRule="auto"/>
              <w:rPr>
                <w:sz w:val="20"/>
                <w:szCs w:val="20"/>
                <w:lang w:eastAsia="en-US"/>
              </w:rPr>
            </w:pPr>
          </w:p>
          <w:p w:rsidR="00994F7A" w:rsidRDefault="00994F7A">
            <w:pPr>
              <w:spacing w:line="256" w:lineRule="auto"/>
              <w:rPr>
                <w:sz w:val="20"/>
                <w:szCs w:val="20"/>
                <w:lang w:eastAsia="en-US"/>
              </w:rPr>
            </w:pPr>
            <w:r>
              <w:rPr>
                <w:sz w:val="20"/>
                <w:szCs w:val="20"/>
                <w:lang w:eastAsia="en-US"/>
              </w:rPr>
              <w:t xml:space="preserve">Рожко </w:t>
            </w:r>
            <w:proofErr w:type="gramStart"/>
            <w:r>
              <w:rPr>
                <w:sz w:val="20"/>
                <w:szCs w:val="20"/>
                <w:lang w:eastAsia="en-US"/>
              </w:rPr>
              <w:t>Даниил ,</w:t>
            </w:r>
            <w:proofErr w:type="gramEnd"/>
            <w:r>
              <w:rPr>
                <w:sz w:val="20"/>
                <w:szCs w:val="20"/>
                <w:lang w:eastAsia="en-US"/>
              </w:rPr>
              <w:t xml:space="preserve"> 6 «А»– 1 место</w:t>
            </w:r>
          </w:p>
          <w:p w:rsidR="00994F7A" w:rsidRDefault="00994F7A">
            <w:pPr>
              <w:spacing w:line="256" w:lineRule="auto"/>
              <w:rPr>
                <w:sz w:val="20"/>
                <w:szCs w:val="20"/>
                <w:lang w:eastAsia="en-US"/>
              </w:rPr>
            </w:pPr>
            <w:r>
              <w:rPr>
                <w:sz w:val="20"/>
                <w:szCs w:val="20"/>
                <w:lang w:eastAsia="en-US"/>
              </w:rPr>
              <w:t>Борисенко Дарья, 6 «А», призер</w:t>
            </w:r>
          </w:p>
          <w:p w:rsidR="00994F7A" w:rsidRDefault="00994F7A">
            <w:pPr>
              <w:spacing w:line="256" w:lineRule="auto"/>
              <w:rPr>
                <w:sz w:val="20"/>
                <w:szCs w:val="20"/>
                <w:lang w:eastAsia="en-US"/>
              </w:rPr>
            </w:pPr>
            <w:r>
              <w:rPr>
                <w:sz w:val="20"/>
                <w:szCs w:val="20"/>
                <w:lang w:eastAsia="en-US"/>
              </w:rPr>
              <w:t>Муратова Яна, 6 «А», призер</w:t>
            </w:r>
          </w:p>
          <w:p w:rsidR="00994F7A" w:rsidRDefault="00994F7A">
            <w:pPr>
              <w:pStyle w:val="2"/>
              <w:spacing w:after="0" w:line="240" w:lineRule="auto"/>
              <w:rPr>
                <w:sz w:val="20"/>
                <w:lang w:val="ru-RU" w:eastAsia="en-US"/>
              </w:rPr>
            </w:pPr>
          </w:p>
        </w:tc>
      </w:tr>
      <w:tr w:rsidR="00994F7A" w:rsidTr="00994F7A">
        <w:tc>
          <w:tcPr>
            <w:tcW w:w="1306" w:type="pct"/>
            <w:tcBorders>
              <w:top w:val="single" w:sz="4" w:space="0" w:color="auto"/>
              <w:left w:val="single" w:sz="4" w:space="0" w:color="auto"/>
              <w:bottom w:val="single" w:sz="4" w:space="0" w:color="auto"/>
              <w:right w:val="single" w:sz="4" w:space="0" w:color="auto"/>
            </w:tcBorders>
          </w:tcPr>
          <w:p w:rsidR="00994F7A" w:rsidRDefault="00994F7A">
            <w:pPr>
              <w:pStyle w:val="2"/>
              <w:spacing w:after="0" w:line="240" w:lineRule="auto"/>
              <w:rPr>
                <w:sz w:val="20"/>
                <w:szCs w:val="20"/>
                <w:lang w:val="ru-RU" w:eastAsia="en-US"/>
              </w:rPr>
            </w:pPr>
            <w:r>
              <w:rPr>
                <w:sz w:val="20"/>
                <w:szCs w:val="20"/>
                <w:lang w:val="ru-RU" w:eastAsia="en-US"/>
              </w:rPr>
              <w:t xml:space="preserve">Всероссийская олимпиада школьников по </w:t>
            </w:r>
            <w:r>
              <w:rPr>
                <w:b/>
                <w:sz w:val="20"/>
                <w:szCs w:val="20"/>
                <w:lang w:val="ru-RU" w:eastAsia="en-US"/>
              </w:rPr>
              <w:t>литературе</w:t>
            </w:r>
          </w:p>
          <w:p w:rsidR="00994F7A" w:rsidRDefault="00994F7A">
            <w:pPr>
              <w:pStyle w:val="2"/>
              <w:spacing w:after="0" w:line="240" w:lineRule="auto"/>
              <w:rPr>
                <w:sz w:val="20"/>
                <w:szCs w:val="20"/>
                <w:lang w:val="ru-RU" w:eastAsia="en-US"/>
              </w:rPr>
            </w:pPr>
            <w:r>
              <w:rPr>
                <w:sz w:val="20"/>
                <w:szCs w:val="20"/>
                <w:lang w:val="ru-RU" w:eastAsia="en-US"/>
              </w:rPr>
              <w:t xml:space="preserve">   </w:t>
            </w:r>
          </w:p>
          <w:p w:rsidR="00994F7A" w:rsidRDefault="00994F7A">
            <w:pPr>
              <w:pStyle w:val="2"/>
              <w:spacing w:after="0" w:line="240" w:lineRule="auto"/>
              <w:rPr>
                <w:sz w:val="20"/>
                <w:szCs w:val="20"/>
                <w:lang w:val="ru-RU" w:eastAsia="en-US"/>
              </w:rPr>
            </w:pPr>
          </w:p>
          <w:p w:rsidR="00994F7A" w:rsidRDefault="00994F7A">
            <w:pPr>
              <w:pStyle w:val="2"/>
              <w:spacing w:after="0" w:line="240" w:lineRule="auto"/>
              <w:rPr>
                <w:sz w:val="20"/>
                <w:szCs w:val="20"/>
                <w:lang w:val="ru-RU" w:eastAsia="en-US"/>
              </w:rPr>
            </w:pPr>
            <w:r>
              <w:rPr>
                <w:sz w:val="20"/>
                <w:szCs w:val="20"/>
                <w:lang w:val="ru-RU" w:eastAsia="en-US"/>
              </w:rPr>
              <w:t xml:space="preserve">и </w:t>
            </w:r>
            <w:r>
              <w:rPr>
                <w:b/>
                <w:sz w:val="20"/>
                <w:szCs w:val="20"/>
                <w:lang w:val="ru-RU" w:eastAsia="en-US"/>
              </w:rPr>
              <w:t>русскому языку</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2017-2018</w:t>
            </w:r>
          </w:p>
        </w:tc>
        <w:tc>
          <w:tcPr>
            <w:tcW w:w="913" w:type="pct"/>
            <w:tcBorders>
              <w:top w:val="single" w:sz="4" w:space="0" w:color="auto"/>
              <w:left w:val="single" w:sz="4" w:space="0" w:color="auto"/>
              <w:bottom w:val="single" w:sz="4" w:space="0" w:color="auto"/>
              <w:right w:val="single" w:sz="4" w:space="0" w:color="auto"/>
            </w:tcBorders>
          </w:tcPr>
          <w:p w:rsidR="00994F7A" w:rsidRDefault="00994F7A">
            <w:pPr>
              <w:pStyle w:val="2"/>
              <w:spacing w:after="0" w:line="240" w:lineRule="auto"/>
              <w:rPr>
                <w:sz w:val="20"/>
                <w:szCs w:val="20"/>
                <w:lang w:val="ru-RU" w:eastAsia="en-US"/>
              </w:rPr>
            </w:pPr>
            <w:r>
              <w:rPr>
                <w:sz w:val="20"/>
                <w:szCs w:val="20"/>
                <w:lang w:val="ru-RU" w:eastAsia="en-US"/>
              </w:rPr>
              <w:t>Школьный этап</w:t>
            </w:r>
          </w:p>
          <w:p w:rsidR="00994F7A" w:rsidRDefault="00994F7A">
            <w:pPr>
              <w:pStyle w:val="2"/>
              <w:spacing w:after="0" w:line="240" w:lineRule="auto"/>
              <w:rPr>
                <w:sz w:val="20"/>
                <w:szCs w:val="20"/>
                <w:lang w:val="ru-RU" w:eastAsia="en-US"/>
              </w:rPr>
            </w:pPr>
          </w:p>
          <w:p w:rsidR="00994F7A" w:rsidRDefault="00994F7A">
            <w:pPr>
              <w:pStyle w:val="2"/>
              <w:spacing w:after="0" w:line="240" w:lineRule="auto"/>
              <w:rPr>
                <w:sz w:val="20"/>
                <w:szCs w:val="20"/>
                <w:lang w:val="ru-RU" w:eastAsia="en-US"/>
              </w:rPr>
            </w:pPr>
          </w:p>
          <w:p w:rsidR="00994F7A" w:rsidRDefault="00994F7A">
            <w:pPr>
              <w:pStyle w:val="2"/>
              <w:spacing w:after="0" w:line="240" w:lineRule="auto"/>
              <w:rPr>
                <w:b/>
                <w:sz w:val="20"/>
                <w:szCs w:val="20"/>
                <w:lang w:val="ru-RU" w:eastAsia="en-US"/>
              </w:rPr>
            </w:pPr>
            <w:r>
              <w:rPr>
                <w:b/>
                <w:sz w:val="20"/>
                <w:szCs w:val="20"/>
                <w:lang w:val="ru-RU" w:eastAsia="en-US"/>
              </w:rPr>
              <w:t>Муниципальный этап</w:t>
            </w:r>
          </w:p>
          <w:p w:rsidR="00994F7A" w:rsidRDefault="00994F7A">
            <w:pPr>
              <w:pStyle w:val="2"/>
              <w:spacing w:after="0" w:line="240" w:lineRule="auto"/>
              <w:rPr>
                <w:sz w:val="20"/>
                <w:szCs w:val="20"/>
                <w:lang w:val="ru-RU" w:eastAsia="en-US"/>
              </w:rPr>
            </w:pPr>
            <w:r>
              <w:rPr>
                <w:sz w:val="20"/>
                <w:szCs w:val="20"/>
                <w:lang w:val="ru-RU" w:eastAsia="en-US"/>
              </w:rPr>
              <w:t>Школьный этап</w:t>
            </w:r>
          </w:p>
        </w:tc>
        <w:tc>
          <w:tcPr>
            <w:tcW w:w="2300" w:type="pct"/>
            <w:tcBorders>
              <w:top w:val="single" w:sz="4" w:space="0" w:color="auto"/>
              <w:left w:val="single" w:sz="4" w:space="0" w:color="auto"/>
              <w:bottom w:val="single" w:sz="4" w:space="0" w:color="auto"/>
              <w:right w:val="single" w:sz="4" w:space="0" w:color="auto"/>
            </w:tcBorders>
          </w:tcPr>
          <w:p w:rsidR="00994F7A" w:rsidRDefault="00994F7A">
            <w:pPr>
              <w:spacing w:line="256" w:lineRule="auto"/>
              <w:rPr>
                <w:sz w:val="20"/>
                <w:szCs w:val="20"/>
                <w:lang w:eastAsia="en-US"/>
              </w:rPr>
            </w:pPr>
            <w:r>
              <w:rPr>
                <w:sz w:val="20"/>
                <w:szCs w:val="20"/>
                <w:lang w:eastAsia="en-US"/>
              </w:rPr>
              <w:t>Борисенко Дарья, 7 «А», победитель</w:t>
            </w:r>
          </w:p>
          <w:p w:rsidR="00994F7A" w:rsidRDefault="00994F7A">
            <w:pPr>
              <w:spacing w:line="256" w:lineRule="auto"/>
              <w:rPr>
                <w:sz w:val="20"/>
                <w:szCs w:val="20"/>
                <w:lang w:eastAsia="en-US"/>
              </w:rPr>
            </w:pPr>
            <w:proofErr w:type="spellStart"/>
            <w:r>
              <w:rPr>
                <w:sz w:val="20"/>
                <w:szCs w:val="20"/>
                <w:lang w:eastAsia="en-US"/>
              </w:rPr>
              <w:t>Репников</w:t>
            </w:r>
            <w:proofErr w:type="spellEnd"/>
            <w:r>
              <w:rPr>
                <w:sz w:val="20"/>
                <w:szCs w:val="20"/>
                <w:lang w:eastAsia="en-US"/>
              </w:rPr>
              <w:t xml:space="preserve"> Лев, 7 «А», призер</w:t>
            </w:r>
          </w:p>
          <w:p w:rsidR="00994F7A" w:rsidRDefault="00994F7A">
            <w:pPr>
              <w:spacing w:line="256" w:lineRule="auto"/>
              <w:rPr>
                <w:sz w:val="20"/>
                <w:szCs w:val="20"/>
                <w:lang w:eastAsia="en-US"/>
              </w:rPr>
            </w:pPr>
            <w:proofErr w:type="spellStart"/>
            <w:r>
              <w:rPr>
                <w:sz w:val="20"/>
                <w:szCs w:val="20"/>
                <w:lang w:eastAsia="en-US"/>
              </w:rPr>
              <w:t>Бурмантова</w:t>
            </w:r>
            <w:proofErr w:type="spellEnd"/>
            <w:r>
              <w:rPr>
                <w:sz w:val="20"/>
                <w:szCs w:val="20"/>
                <w:lang w:eastAsia="en-US"/>
              </w:rPr>
              <w:t xml:space="preserve"> Елизавета, 7 «А», призер</w:t>
            </w:r>
          </w:p>
          <w:p w:rsidR="00994F7A" w:rsidRDefault="00994F7A">
            <w:pPr>
              <w:spacing w:line="256" w:lineRule="auto"/>
              <w:rPr>
                <w:b/>
                <w:sz w:val="20"/>
                <w:szCs w:val="20"/>
                <w:lang w:eastAsia="en-US"/>
              </w:rPr>
            </w:pPr>
            <w:r>
              <w:rPr>
                <w:b/>
                <w:sz w:val="20"/>
                <w:szCs w:val="20"/>
                <w:lang w:eastAsia="en-US"/>
              </w:rPr>
              <w:t>Борисенко Дарья, 7 «А», победитель</w:t>
            </w:r>
          </w:p>
          <w:p w:rsidR="00994F7A" w:rsidRDefault="00994F7A">
            <w:pPr>
              <w:spacing w:line="256" w:lineRule="auto"/>
              <w:rPr>
                <w:b/>
                <w:sz w:val="20"/>
                <w:szCs w:val="20"/>
                <w:lang w:eastAsia="en-US"/>
              </w:rPr>
            </w:pPr>
          </w:p>
          <w:p w:rsidR="00994F7A" w:rsidRDefault="00994F7A">
            <w:pPr>
              <w:spacing w:line="256" w:lineRule="auto"/>
              <w:rPr>
                <w:b/>
                <w:sz w:val="20"/>
                <w:szCs w:val="20"/>
                <w:lang w:eastAsia="en-US"/>
              </w:rPr>
            </w:pPr>
            <w:proofErr w:type="spellStart"/>
            <w:r>
              <w:rPr>
                <w:sz w:val="20"/>
                <w:szCs w:val="20"/>
                <w:lang w:eastAsia="en-US"/>
              </w:rPr>
              <w:t>Бурмантова</w:t>
            </w:r>
            <w:proofErr w:type="spellEnd"/>
            <w:r>
              <w:rPr>
                <w:sz w:val="20"/>
                <w:szCs w:val="20"/>
                <w:lang w:eastAsia="en-US"/>
              </w:rPr>
              <w:t xml:space="preserve"> Елизавета, 7 «А», победитель</w:t>
            </w:r>
          </w:p>
          <w:p w:rsidR="00994F7A" w:rsidRDefault="00994F7A">
            <w:pPr>
              <w:spacing w:line="256" w:lineRule="auto"/>
              <w:rPr>
                <w:sz w:val="20"/>
                <w:szCs w:val="20"/>
                <w:lang w:eastAsia="en-US"/>
              </w:rPr>
            </w:pPr>
            <w:r>
              <w:rPr>
                <w:sz w:val="20"/>
                <w:szCs w:val="20"/>
                <w:lang w:eastAsia="en-US"/>
              </w:rPr>
              <w:t>Муратова Яна, 7 «А», призер</w:t>
            </w:r>
          </w:p>
          <w:p w:rsidR="00994F7A" w:rsidRDefault="00994F7A">
            <w:pPr>
              <w:spacing w:line="256" w:lineRule="auto"/>
              <w:rPr>
                <w:sz w:val="20"/>
                <w:szCs w:val="20"/>
                <w:lang w:eastAsia="en-US"/>
              </w:rPr>
            </w:pPr>
            <w:r>
              <w:rPr>
                <w:sz w:val="20"/>
                <w:szCs w:val="20"/>
                <w:lang w:eastAsia="en-US"/>
              </w:rPr>
              <w:t>Алексеев Павел, 7 «А», призер</w:t>
            </w:r>
          </w:p>
          <w:p w:rsidR="00994F7A" w:rsidRDefault="00994F7A">
            <w:pPr>
              <w:spacing w:line="256" w:lineRule="auto"/>
              <w:rPr>
                <w:sz w:val="20"/>
                <w:szCs w:val="20"/>
                <w:lang w:eastAsia="en-US"/>
              </w:rPr>
            </w:pPr>
            <w:r>
              <w:rPr>
                <w:sz w:val="20"/>
                <w:szCs w:val="20"/>
                <w:lang w:eastAsia="en-US"/>
              </w:rPr>
              <w:t>Борисенко Дарья, 7 «А», призер</w:t>
            </w:r>
          </w:p>
          <w:p w:rsidR="00994F7A" w:rsidRDefault="00994F7A">
            <w:pPr>
              <w:spacing w:line="256" w:lineRule="auto"/>
              <w:rPr>
                <w:sz w:val="20"/>
                <w:szCs w:val="20"/>
                <w:lang w:eastAsia="en-US"/>
              </w:rPr>
            </w:pPr>
            <w:r>
              <w:rPr>
                <w:sz w:val="20"/>
                <w:szCs w:val="20"/>
                <w:lang w:eastAsia="en-US"/>
              </w:rPr>
              <w:t>Руссу Милана, 7 «А», призер</w:t>
            </w:r>
          </w:p>
          <w:p w:rsidR="00994F7A" w:rsidRDefault="00994F7A">
            <w:pPr>
              <w:spacing w:line="256" w:lineRule="auto"/>
              <w:rPr>
                <w:sz w:val="20"/>
                <w:szCs w:val="20"/>
                <w:lang w:eastAsia="en-US"/>
              </w:rPr>
            </w:pPr>
            <w:r>
              <w:rPr>
                <w:sz w:val="20"/>
                <w:szCs w:val="20"/>
                <w:lang w:eastAsia="en-US"/>
              </w:rPr>
              <w:lastRenderedPageBreak/>
              <w:t>Рожко Даниил, 7 «А», призер</w:t>
            </w:r>
          </w:p>
        </w:tc>
      </w:tr>
      <w:tr w:rsidR="00994F7A" w:rsidTr="00994F7A">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val="ru-RU" w:eastAsia="en-US"/>
              </w:rPr>
            </w:pPr>
            <w:r>
              <w:rPr>
                <w:sz w:val="20"/>
                <w:szCs w:val="20"/>
                <w:lang w:val="ru-RU" w:eastAsia="en-US"/>
              </w:rPr>
              <w:lastRenderedPageBreak/>
              <w:t xml:space="preserve">Городская олимпиада среди </w:t>
            </w:r>
            <w:r>
              <w:rPr>
                <w:b/>
                <w:sz w:val="20"/>
                <w:szCs w:val="20"/>
                <w:lang w:val="ru-RU" w:eastAsia="en-US"/>
              </w:rPr>
              <w:t>5 классов</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2015-2016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Муниципальный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val="ru-RU" w:eastAsia="en-US"/>
              </w:rPr>
            </w:pPr>
            <w:r>
              <w:rPr>
                <w:sz w:val="20"/>
                <w:szCs w:val="20"/>
                <w:lang w:val="ru-RU" w:eastAsia="en-US"/>
              </w:rPr>
              <w:t>Борисенко Дарья – призер</w:t>
            </w:r>
          </w:p>
          <w:p w:rsidR="00994F7A" w:rsidRDefault="00994F7A">
            <w:pPr>
              <w:pStyle w:val="2"/>
              <w:spacing w:after="0" w:line="240" w:lineRule="auto"/>
              <w:rPr>
                <w:sz w:val="20"/>
                <w:lang w:val="ru-RU" w:eastAsia="en-US"/>
              </w:rPr>
            </w:pPr>
            <w:r>
              <w:rPr>
                <w:sz w:val="20"/>
                <w:szCs w:val="20"/>
                <w:lang w:val="ru-RU" w:eastAsia="en-US"/>
              </w:rPr>
              <w:t>Рожко Даниил - призер</w:t>
            </w:r>
          </w:p>
        </w:tc>
      </w:tr>
      <w:tr w:rsidR="00994F7A" w:rsidTr="00994F7A">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val="ru-RU" w:eastAsia="en-US"/>
              </w:rPr>
            </w:pPr>
            <w:r>
              <w:rPr>
                <w:sz w:val="20"/>
                <w:szCs w:val="20"/>
                <w:lang w:val="ru-RU" w:eastAsia="en-US"/>
              </w:rPr>
              <w:t xml:space="preserve">Городская олимпиада среди </w:t>
            </w:r>
            <w:r>
              <w:rPr>
                <w:b/>
                <w:sz w:val="20"/>
                <w:szCs w:val="20"/>
                <w:lang w:val="ru-RU" w:eastAsia="en-US"/>
              </w:rPr>
              <w:t>6 классов</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2016-2017</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Муниципальный </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1 место – Борисенко Дарья,</w:t>
            </w:r>
          </w:p>
          <w:p w:rsidR="00994F7A" w:rsidRDefault="00994F7A">
            <w:pPr>
              <w:pStyle w:val="2"/>
              <w:spacing w:after="0" w:line="240" w:lineRule="auto"/>
              <w:rPr>
                <w:sz w:val="20"/>
                <w:lang w:val="ru-RU" w:eastAsia="en-US"/>
              </w:rPr>
            </w:pPr>
            <w:r>
              <w:rPr>
                <w:sz w:val="20"/>
                <w:lang w:val="ru-RU" w:eastAsia="en-US"/>
              </w:rPr>
              <w:t xml:space="preserve"> призеры: Алексеев Павел,</w:t>
            </w:r>
          </w:p>
          <w:p w:rsidR="00994F7A" w:rsidRDefault="00994F7A">
            <w:pPr>
              <w:pStyle w:val="2"/>
              <w:spacing w:after="0" w:line="240" w:lineRule="auto"/>
              <w:rPr>
                <w:sz w:val="20"/>
                <w:lang w:val="ru-RU" w:eastAsia="en-US"/>
              </w:rPr>
            </w:pPr>
            <w:r>
              <w:rPr>
                <w:sz w:val="20"/>
                <w:lang w:val="ru-RU" w:eastAsia="en-US"/>
              </w:rPr>
              <w:t xml:space="preserve"> Рожко Даниил, 6 «А»</w:t>
            </w:r>
          </w:p>
        </w:tc>
      </w:tr>
      <w:tr w:rsidR="00994F7A" w:rsidTr="00994F7A">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val="ru-RU" w:eastAsia="en-US"/>
              </w:rPr>
            </w:pPr>
            <w:r>
              <w:rPr>
                <w:bCs/>
                <w:sz w:val="20"/>
                <w:szCs w:val="20"/>
                <w:lang w:val="ru-RU" w:eastAsia="en-US"/>
              </w:rPr>
              <w:t xml:space="preserve">Конкурс "Овеянные славою флаг наш и герб" </w:t>
            </w:r>
            <w:r>
              <w:rPr>
                <w:sz w:val="20"/>
                <w:szCs w:val="20"/>
                <w:lang w:val="ru-RU" w:eastAsia="en-US"/>
              </w:rPr>
              <w:t xml:space="preserve">Номинация </w:t>
            </w:r>
            <w:r>
              <w:rPr>
                <w:b/>
                <w:sz w:val="20"/>
                <w:szCs w:val="20"/>
                <w:lang w:val="ru-RU" w:eastAsia="en-US"/>
              </w:rPr>
              <w:t>«Художественное слово»</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Муниципальный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Вишневский Герман, 6 «А», 1 место</w:t>
            </w:r>
          </w:p>
        </w:tc>
      </w:tr>
      <w:tr w:rsidR="00994F7A" w:rsidTr="00994F7A">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val="ru-RU" w:eastAsia="en-US"/>
              </w:rPr>
            </w:pPr>
            <w:r>
              <w:rPr>
                <w:bCs/>
                <w:sz w:val="20"/>
                <w:szCs w:val="20"/>
                <w:lang w:val="ru-RU" w:eastAsia="en-US"/>
              </w:rPr>
              <w:t xml:space="preserve">Конкурс "Овеянные славою флаг наш и герб" </w:t>
            </w:r>
            <w:r>
              <w:rPr>
                <w:sz w:val="20"/>
                <w:szCs w:val="20"/>
                <w:lang w:val="ru-RU" w:eastAsia="en-US"/>
              </w:rPr>
              <w:t xml:space="preserve">Номинация </w:t>
            </w:r>
            <w:r>
              <w:rPr>
                <w:b/>
                <w:sz w:val="20"/>
                <w:szCs w:val="20"/>
                <w:lang w:val="ru-RU" w:eastAsia="en-US"/>
              </w:rPr>
              <w:t>«Письменные работы»</w:t>
            </w:r>
          </w:p>
        </w:tc>
        <w:tc>
          <w:tcPr>
            <w:tcW w:w="481" w:type="pct"/>
            <w:tcBorders>
              <w:top w:val="single" w:sz="4" w:space="0" w:color="auto"/>
              <w:left w:val="single" w:sz="4" w:space="0" w:color="auto"/>
              <w:bottom w:val="single" w:sz="4" w:space="0" w:color="auto"/>
              <w:right w:val="single" w:sz="4" w:space="0" w:color="auto"/>
            </w:tcBorders>
          </w:tcPr>
          <w:p w:rsidR="00994F7A" w:rsidRDefault="00994F7A">
            <w:pPr>
              <w:pStyle w:val="2"/>
              <w:spacing w:after="0" w:line="240" w:lineRule="auto"/>
              <w:rPr>
                <w:sz w:val="20"/>
                <w:lang w:val="ru-RU" w:eastAsia="en-US"/>
              </w:rPr>
            </w:pPr>
            <w:r>
              <w:rPr>
                <w:sz w:val="20"/>
                <w:lang w:val="ru-RU" w:eastAsia="en-US"/>
              </w:rPr>
              <w:t>2015</w:t>
            </w:r>
          </w:p>
          <w:p w:rsidR="00994F7A" w:rsidRDefault="00994F7A">
            <w:pPr>
              <w:pStyle w:val="2"/>
              <w:spacing w:after="0" w:line="240" w:lineRule="auto"/>
              <w:rPr>
                <w:sz w:val="20"/>
                <w:lang w:val="ru-RU" w:eastAsia="en-US"/>
              </w:rPr>
            </w:pPr>
          </w:p>
          <w:p w:rsidR="00994F7A" w:rsidRDefault="00994F7A">
            <w:pPr>
              <w:pStyle w:val="2"/>
              <w:spacing w:after="0" w:line="240" w:lineRule="auto"/>
              <w:rPr>
                <w:sz w:val="20"/>
                <w:lang w:val="ru-RU" w:eastAsia="en-US"/>
              </w:rPr>
            </w:pPr>
          </w:p>
          <w:p w:rsidR="00994F7A" w:rsidRDefault="00994F7A">
            <w:pPr>
              <w:pStyle w:val="2"/>
              <w:spacing w:after="0" w:line="240" w:lineRule="auto"/>
              <w:rPr>
                <w:sz w:val="20"/>
                <w:lang w:val="ru-RU" w:eastAsia="en-US"/>
              </w:rPr>
            </w:pPr>
            <w:r>
              <w:rPr>
                <w:sz w:val="20"/>
                <w:lang w:val="ru-RU" w:eastAsia="en-US"/>
              </w:rPr>
              <w:t>2016</w:t>
            </w:r>
          </w:p>
          <w:p w:rsidR="00994F7A" w:rsidRDefault="00994F7A">
            <w:pPr>
              <w:pStyle w:val="2"/>
              <w:spacing w:after="0" w:line="240" w:lineRule="auto"/>
              <w:rPr>
                <w:sz w:val="20"/>
                <w:lang w:val="ru-RU" w:eastAsia="en-US"/>
              </w:rPr>
            </w:pPr>
          </w:p>
          <w:p w:rsidR="00994F7A" w:rsidRDefault="00994F7A">
            <w:pPr>
              <w:pStyle w:val="2"/>
              <w:spacing w:after="0" w:line="240" w:lineRule="auto"/>
              <w:rPr>
                <w:sz w:val="20"/>
                <w:lang w:val="ru-RU" w:eastAsia="en-US"/>
              </w:rPr>
            </w:pPr>
            <w:r>
              <w:rPr>
                <w:sz w:val="20"/>
                <w:lang w:val="ru-RU" w:eastAsia="en-US"/>
              </w:rPr>
              <w:t>2017</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Муниципальный</w:t>
            </w:r>
          </w:p>
        </w:tc>
        <w:tc>
          <w:tcPr>
            <w:tcW w:w="2300" w:type="pct"/>
            <w:tcBorders>
              <w:top w:val="single" w:sz="4" w:space="0" w:color="auto"/>
              <w:left w:val="single" w:sz="4" w:space="0" w:color="auto"/>
              <w:bottom w:val="single" w:sz="4" w:space="0" w:color="auto"/>
              <w:right w:val="single" w:sz="4" w:space="0" w:color="auto"/>
            </w:tcBorders>
          </w:tcPr>
          <w:p w:rsidR="00994F7A" w:rsidRDefault="00994F7A">
            <w:pPr>
              <w:spacing w:line="256" w:lineRule="auto"/>
              <w:rPr>
                <w:sz w:val="20"/>
                <w:szCs w:val="20"/>
                <w:lang w:eastAsia="en-US"/>
              </w:rPr>
            </w:pPr>
            <w:proofErr w:type="spellStart"/>
            <w:r>
              <w:rPr>
                <w:sz w:val="20"/>
                <w:szCs w:val="20"/>
                <w:lang w:eastAsia="en-US"/>
              </w:rPr>
              <w:t>Бурмантова</w:t>
            </w:r>
            <w:proofErr w:type="spellEnd"/>
            <w:r>
              <w:rPr>
                <w:sz w:val="20"/>
                <w:szCs w:val="20"/>
                <w:lang w:eastAsia="en-US"/>
              </w:rPr>
              <w:t xml:space="preserve"> Елизавета (5 «А») – 1 место,</w:t>
            </w:r>
          </w:p>
          <w:p w:rsidR="00994F7A" w:rsidRDefault="00994F7A">
            <w:pPr>
              <w:pStyle w:val="2"/>
              <w:spacing w:after="0" w:line="240" w:lineRule="auto"/>
              <w:rPr>
                <w:sz w:val="20"/>
                <w:szCs w:val="20"/>
                <w:lang w:val="ru-RU" w:eastAsia="en-US"/>
              </w:rPr>
            </w:pPr>
            <w:r>
              <w:rPr>
                <w:sz w:val="20"/>
                <w:szCs w:val="20"/>
                <w:lang w:eastAsia="en-US"/>
              </w:rPr>
              <w:t xml:space="preserve">Алексеев Павел, </w:t>
            </w:r>
            <w:proofErr w:type="spellStart"/>
            <w:r>
              <w:rPr>
                <w:sz w:val="20"/>
                <w:szCs w:val="20"/>
                <w:lang w:eastAsia="en-US"/>
              </w:rPr>
              <w:t>Репников</w:t>
            </w:r>
            <w:proofErr w:type="spellEnd"/>
            <w:r>
              <w:rPr>
                <w:sz w:val="20"/>
                <w:szCs w:val="20"/>
                <w:lang w:eastAsia="en-US"/>
              </w:rPr>
              <w:t xml:space="preserve"> Лев (5 «А»)- 3 место</w:t>
            </w:r>
          </w:p>
          <w:p w:rsidR="00994F7A" w:rsidRDefault="00994F7A">
            <w:pPr>
              <w:pStyle w:val="2"/>
              <w:spacing w:after="0" w:line="240" w:lineRule="auto"/>
              <w:rPr>
                <w:sz w:val="20"/>
                <w:lang w:val="ru-RU" w:eastAsia="en-US"/>
              </w:rPr>
            </w:pPr>
          </w:p>
          <w:p w:rsidR="00994F7A" w:rsidRDefault="00994F7A">
            <w:pPr>
              <w:pStyle w:val="2"/>
              <w:spacing w:after="0" w:line="240" w:lineRule="auto"/>
              <w:rPr>
                <w:sz w:val="20"/>
                <w:lang w:val="ru-RU" w:eastAsia="en-US"/>
              </w:rPr>
            </w:pPr>
            <w:r>
              <w:rPr>
                <w:sz w:val="20"/>
                <w:lang w:val="ru-RU" w:eastAsia="en-US"/>
              </w:rPr>
              <w:t>Борисенко Дарья, 6 «А», 1 место</w:t>
            </w:r>
          </w:p>
          <w:p w:rsidR="00994F7A" w:rsidRDefault="00994F7A">
            <w:pPr>
              <w:pStyle w:val="2"/>
              <w:spacing w:after="0" w:line="240" w:lineRule="auto"/>
              <w:rPr>
                <w:sz w:val="20"/>
                <w:lang w:val="ru-RU" w:eastAsia="en-US"/>
              </w:rPr>
            </w:pPr>
          </w:p>
          <w:p w:rsidR="00994F7A" w:rsidRDefault="00994F7A">
            <w:pPr>
              <w:pStyle w:val="2"/>
              <w:spacing w:after="0" w:line="240" w:lineRule="auto"/>
              <w:rPr>
                <w:sz w:val="20"/>
                <w:lang w:val="ru-RU" w:eastAsia="en-US"/>
              </w:rPr>
            </w:pPr>
            <w:r>
              <w:rPr>
                <w:sz w:val="20"/>
                <w:lang w:val="ru-RU" w:eastAsia="en-US"/>
              </w:rPr>
              <w:t>Борисенко Дарья, 7 «А», 1 место</w:t>
            </w:r>
          </w:p>
        </w:tc>
      </w:tr>
      <w:tr w:rsidR="00994F7A" w:rsidTr="00994F7A">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spacing w:line="256" w:lineRule="auto"/>
              <w:rPr>
                <w:sz w:val="20"/>
                <w:szCs w:val="20"/>
                <w:lang w:eastAsia="en-US"/>
              </w:rPr>
            </w:pPr>
            <w:r>
              <w:rPr>
                <w:sz w:val="20"/>
                <w:szCs w:val="20"/>
                <w:lang w:val="en-US" w:eastAsia="en-US"/>
              </w:rPr>
              <w:t>II</w:t>
            </w:r>
            <w:r>
              <w:rPr>
                <w:sz w:val="20"/>
                <w:szCs w:val="20"/>
                <w:lang w:eastAsia="en-US"/>
              </w:rPr>
              <w:t xml:space="preserve"> - </w:t>
            </w:r>
            <w:r>
              <w:rPr>
                <w:sz w:val="20"/>
                <w:szCs w:val="20"/>
                <w:lang w:val="en-US" w:eastAsia="en-US"/>
              </w:rPr>
              <w:t>IV</w:t>
            </w:r>
            <w:r w:rsidRPr="00994F7A">
              <w:rPr>
                <w:sz w:val="20"/>
                <w:szCs w:val="20"/>
                <w:lang w:eastAsia="en-US"/>
              </w:rPr>
              <w:t xml:space="preserve"> </w:t>
            </w:r>
            <w:r>
              <w:rPr>
                <w:b/>
                <w:sz w:val="20"/>
                <w:szCs w:val="20"/>
                <w:lang w:eastAsia="en-US"/>
              </w:rPr>
              <w:t>конференции</w:t>
            </w:r>
            <w:r>
              <w:rPr>
                <w:sz w:val="20"/>
                <w:szCs w:val="20"/>
                <w:lang w:eastAsia="en-US"/>
              </w:rPr>
              <w:t xml:space="preserve"> исследовательских работ</w:t>
            </w:r>
          </w:p>
          <w:p w:rsidR="00994F7A" w:rsidRDefault="00994F7A">
            <w:pPr>
              <w:spacing w:line="256" w:lineRule="auto"/>
              <w:rPr>
                <w:sz w:val="20"/>
                <w:szCs w:val="20"/>
                <w:lang w:eastAsia="en-US"/>
              </w:rPr>
            </w:pPr>
            <w:r>
              <w:rPr>
                <w:sz w:val="20"/>
                <w:szCs w:val="20"/>
                <w:lang w:eastAsia="en-US"/>
              </w:rPr>
              <w:t>учащихся 5-7 классов общеобразовательных учреждений</w:t>
            </w:r>
          </w:p>
          <w:p w:rsidR="00994F7A" w:rsidRDefault="00994F7A">
            <w:pPr>
              <w:pStyle w:val="2"/>
              <w:spacing w:after="0" w:line="240" w:lineRule="auto"/>
              <w:rPr>
                <w:sz w:val="20"/>
                <w:szCs w:val="20"/>
                <w:lang w:val="ru-RU" w:eastAsia="en-US"/>
              </w:rPr>
            </w:pPr>
            <w:r>
              <w:rPr>
                <w:sz w:val="20"/>
                <w:szCs w:val="20"/>
                <w:lang w:eastAsia="en-US"/>
              </w:rPr>
              <w:t>городского округа Стрежевой</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2014-2016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Муниципальный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val="ru-RU" w:eastAsia="en-US"/>
              </w:rPr>
            </w:pPr>
            <w:r>
              <w:rPr>
                <w:sz w:val="20"/>
                <w:szCs w:val="20"/>
                <w:lang w:eastAsia="en-US"/>
              </w:rPr>
              <w:t>Сертификат участника – проект 5 «А» «Создание литературного альманаха «</w:t>
            </w:r>
            <w:proofErr w:type="spellStart"/>
            <w:r>
              <w:rPr>
                <w:sz w:val="20"/>
                <w:szCs w:val="20"/>
                <w:lang w:eastAsia="en-US"/>
              </w:rPr>
              <w:t>Пегасик</w:t>
            </w:r>
            <w:proofErr w:type="spellEnd"/>
            <w:r>
              <w:rPr>
                <w:sz w:val="20"/>
                <w:szCs w:val="20"/>
                <w:lang w:eastAsia="en-US"/>
              </w:rPr>
              <w:t xml:space="preserve">»  </w:t>
            </w:r>
          </w:p>
          <w:p w:rsidR="00994F7A" w:rsidRDefault="00994F7A">
            <w:pPr>
              <w:pStyle w:val="2"/>
              <w:spacing w:after="0" w:line="240" w:lineRule="auto"/>
              <w:rPr>
                <w:sz w:val="20"/>
                <w:szCs w:val="20"/>
                <w:lang w:val="ru-RU" w:eastAsia="en-US"/>
              </w:rPr>
            </w:pPr>
            <w:r>
              <w:rPr>
                <w:sz w:val="20"/>
                <w:szCs w:val="20"/>
                <w:lang w:eastAsia="en-US"/>
              </w:rPr>
              <w:t>Сертификат участника – проект</w:t>
            </w:r>
            <w:r>
              <w:rPr>
                <w:sz w:val="20"/>
                <w:szCs w:val="20"/>
                <w:lang w:val="ru-RU" w:eastAsia="en-US"/>
              </w:rPr>
              <w:t xml:space="preserve"> 6 «А» «Великолепная пятерка. Влияет ли она на отличников?»</w:t>
            </w:r>
          </w:p>
        </w:tc>
      </w:tr>
      <w:tr w:rsidR="00994F7A" w:rsidTr="00994F7A">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val="ru-RU" w:eastAsia="en-US"/>
              </w:rPr>
            </w:pPr>
            <w:r>
              <w:rPr>
                <w:sz w:val="20"/>
                <w:szCs w:val="20"/>
                <w:lang w:val="ru-RU" w:eastAsia="en-US"/>
              </w:rPr>
              <w:t xml:space="preserve">Городской конкурс </w:t>
            </w:r>
            <w:r>
              <w:rPr>
                <w:b/>
                <w:sz w:val="20"/>
                <w:szCs w:val="20"/>
                <w:lang w:val="ru-RU" w:eastAsia="en-US"/>
              </w:rPr>
              <w:t xml:space="preserve">сказок </w:t>
            </w:r>
            <w:r>
              <w:rPr>
                <w:sz w:val="20"/>
                <w:szCs w:val="20"/>
                <w:lang w:val="ru-RU" w:eastAsia="en-US"/>
              </w:rPr>
              <w:t xml:space="preserve"> собственного сочинения, посвященный акции  «В защиту елочки»</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Муниципальный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Борисенко Дарья, 6 «А», 1 место</w:t>
            </w:r>
          </w:p>
        </w:tc>
      </w:tr>
      <w:tr w:rsidR="00994F7A" w:rsidTr="00994F7A">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Городская </w:t>
            </w:r>
            <w:r>
              <w:rPr>
                <w:b/>
                <w:sz w:val="20"/>
                <w:lang w:val="ru-RU" w:eastAsia="en-US"/>
              </w:rPr>
              <w:t xml:space="preserve">проектная </w:t>
            </w:r>
            <w:r>
              <w:rPr>
                <w:sz w:val="20"/>
                <w:lang w:val="ru-RU" w:eastAsia="en-US"/>
              </w:rPr>
              <w:t>задача «Ищем клад» (МОУ «Гимназия №1»)</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2017</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Муниципальный </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Борисенко Дарья, победитель</w:t>
            </w:r>
          </w:p>
        </w:tc>
      </w:tr>
      <w:tr w:rsidR="00994F7A" w:rsidTr="00994F7A">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Городская </w:t>
            </w:r>
            <w:r>
              <w:rPr>
                <w:b/>
                <w:sz w:val="20"/>
                <w:lang w:val="ru-RU" w:eastAsia="en-US"/>
              </w:rPr>
              <w:t>интеллектуальная</w:t>
            </w:r>
            <w:r>
              <w:rPr>
                <w:sz w:val="20"/>
                <w:lang w:val="ru-RU" w:eastAsia="en-US"/>
              </w:rPr>
              <w:t xml:space="preserve"> игра «Про чтение»</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2017</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Муниципальный </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Муратова Яна, 6 «А», победитель</w:t>
            </w:r>
          </w:p>
          <w:p w:rsidR="00994F7A" w:rsidRDefault="00994F7A">
            <w:pPr>
              <w:pStyle w:val="2"/>
              <w:spacing w:after="0" w:line="240" w:lineRule="auto"/>
              <w:rPr>
                <w:sz w:val="20"/>
                <w:lang w:val="ru-RU" w:eastAsia="en-US"/>
              </w:rPr>
            </w:pPr>
            <w:r>
              <w:rPr>
                <w:sz w:val="20"/>
                <w:lang w:val="ru-RU" w:eastAsia="en-US"/>
              </w:rPr>
              <w:t>Руссу Милана, 6 «А», победитель</w:t>
            </w:r>
          </w:p>
        </w:tc>
      </w:tr>
      <w:tr w:rsidR="00994F7A" w:rsidTr="00994F7A">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Сетевое образовательное </w:t>
            </w:r>
            <w:r>
              <w:rPr>
                <w:b/>
                <w:sz w:val="20"/>
                <w:lang w:val="ru-RU" w:eastAsia="en-US"/>
              </w:rPr>
              <w:t>интеллектуальное</w:t>
            </w:r>
            <w:r>
              <w:rPr>
                <w:sz w:val="20"/>
                <w:lang w:val="ru-RU" w:eastAsia="en-US"/>
              </w:rPr>
              <w:t xml:space="preserve"> шоу «Осенило!» для учащихся 5-7 классов в рамках деятельности региональной сети Ресурсно-внедренческих центров инноваций Томской области и реализации проекта «На стыке наук», РЦРО</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Региональный </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Борисенко Дарья, 5 «А», 2 место</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Модульный конкурс международного уровня </w:t>
            </w:r>
            <w:r>
              <w:rPr>
                <w:b/>
                <w:sz w:val="20"/>
                <w:lang w:val="ru-RU" w:eastAsia="en-US"/>
              </w:rPr>
              <w:t>проектной</w:t>
            </w:r>
            <w:r>
              <w:rPr>
                <w:sz w:val="20"/>
                <w:lang w:val="ru-RU" w:eastAsia="en-US"/>
              </w:rPr>
              <w:t xml:space="preserve"> деятельности (исследовательских, творческих и практических </w:t>
            </w:r>
            <w:proofErr w:type="gramStart"/>
            <w:r>
              <w:rPr>
                <w:sz w:val="20"/>
                <w:lang w:val="ru-RU" w:eastAsia="en-US"/>
              </w:rPr>
              <w:t>работ)  «</w:t>
            </w:r>
            <w:proofErr w:type="gramEnd"/>
            <w:r>
              <w:rPr>
                <w:sz w:val="20"/>
                <w:lang w:val="ru-RU" w:eastAsia="en-US"/>
              </w:rPr>
              <w:t>Ступени науки Европы-Азии»</w:t>
            </w:r>
          </w:p>
          <w:p w:rsidR="00994F7A" w:rsidRDefault="00994F7A">
            <w:pPr>
              <w:pStyle w:val="2"/>
              <w:spacing w:after="0" w:line="240" w:lineRule="auto"/>
              <w:rPr>
                <w:sz w:val="20"/>
                <w:lang w:val="ru-RU" w:eastAsia="en-US"/>
              </w:rPr>
            </w:pPr>
            <w:r>
              <w:rPr>
                <w:sz w:val="20"/>
                <w:lang w:val="ru-RU" w:eastAsia="en-US"/>
              </w:rPr>
              <w:t>Ассоциация ученых-новаторов Евразии</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Международный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Коллектив 5 «А» класса, проект «Создание литературного альманаха 5 «А»  класса «</w:t>
            </w:r>
            <w:proofErr w:type="spellStart"/>
            <w:r>
              <w:rPr>
                <w:sz w:val="20"/>
                <w:lang w:val="ru-RU" w:eastAsia="en-US"/>
              </w:rPr>
              <w:t>Пегасик</w:t>
            </w:r>
            <w:proofErr w:type="spellEnd"/>
            <w:r>
              <w:rPr>
                <w:sz w:val="20"/>
                <w:lang w:val="ru-RU" w:eastAsia="en-US"/>
              </w:rPr>
              <w:t>», диплом 1 степени, пр. № 85/276</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Комплексный зачет международных молодежных предметных </w:t>
            </w:r>
            <w:r>
              <w:rPr>
                <w:b/>
                <w:sz w:val="20"/>
                <w:lang w:val="ru-RU" w:eastAsia="en-US"/>
              </w:rPr>
              <w:t>чемпионатов</w:t>
            </w:r>
            <w:r>
              <w:rPr>
                <w:sz w:val="20"/>
                <w:lang w:val="ru-RU" w:eastAsia="en-US"/>
              </w:rPr>
              <w:t xml:space="preserve">, некоммерческое партнерство «Центр </w:t>
            </w:r>
            <w:r>
              <w:rPr>
                <w:sz w:val="20"/>
                <w:lang w:val="ru-RU" w:eastAsia="en-US"/>
              </w:rPr>
              <w:lastRenderedPageBreak/>
              <w:t>развития одаренности», Пермь, Шевченко П. А.</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lastRenderedPageBreak/>
              <w:t>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Международный </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Руссу Милана, 5 «А», </w:t>
            </w:r>
          </w:p>
          <w:p w:rsidR="00994F7A" w:rsidRDefault="00994F7A">
            <w:pPr>
              <w:pStyle w:val="2"/>
              <w:spacing w:after="0" w:line="240" w:lineRule="auto"/>
              <w:rPr>
                <w:sz w:val="20"/>
                <w:lang w:val="ru-RU" w:eastAsia="en-US"/>
              </w:rPr>
            </w:pPr>
            <w:r>
              <w:rPr>
                <w:sz w:val="20"/>
                <w:lang w:val="ru-RU" w:eastAsia="en-US"/>
              </w:rPr>
              <w:t>диплом призера № 2016-5-8</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val="ru-RU" w:eastAsia="en-US"/>
              </w:rPr>
            </w:pPr>
            <w:r>
              <w:rPr>
                <w:sz w:val="20"/>
                <w:szCs w:val="20"/>
                <w:lang w:val="ru-RU" w:eastAsia="en-US"/>
              </w:rPr>
              <w:t xml:space="preserve"> «Молодежный филологический чемпионат по </w:t>
            </w:r>
            <w:r>
              <w:rPr>
                <w:b/>
                <w:sz w:val="20"/>
                <w:szCs w:val="20"/>
                <w:lang w:val="ru-RU" w:eastAsia="en-US"/>
              </w:rPr>
              <w:t>литературе</w:t>
            </w:r>
            <w:r>
              <w:rPr>
                <w:sz w:val="20"/>
                <w:szCs w:val="20"/>
                <w:lang w:val="ru-RU" w:eastAsia="en-US"/>
              </w:rPr>
              <w:t>», некоммерческое партнерство «Центр развития одаренности», РФ, Пермь</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2015-</w:t>
            </w:r>
          </w:p>
          <w:p w:rsidR="00994F7A" w:rsidRDefault="00994F7A">
            <w:pPr>
              <w:pStyle w:val="2"/>
              <w:spacing w:after="0" w:line="240" w:lineRule="auto"/>
              <w:rPr>
                <w:sz w:val="20"/>
                <w:lang w:val="ru-RU" w:eastAsia="en-US"/>
              </w:rPr>
            </w:pPr>
            <w:r>
              <w:rPr>
                <w:sz w:val="20"/>
                <w:lang w:val="ru-RU" w:eastAsia="en-US"/>
              </w:rPr>
              <w:t>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Международный</w:t>
            </w:r>
          </w:p>
        </w:tc>
        <w:tc>
          <w:tcPr>
            <w:tcW w:w="2300" w:type="pct"/>
            <w:tcBorders>
              <w:top w:val="single" w:sz="4" w:space="0" w:color="auto"/>
              <w:left w:val="single" w:sz="4" w:space="0" w:color="auto"/>
              <w:bottom w:val="single" w:sz="4" w:space="0" w:color="auto"/>
              <w:right w:val="single" w:sz="4" w:space="0" w:color="auto"/>
            </w:tcBorders>
          </w:tcPr>
          <w:p w:rsidR="00994F7A" w:rsidRDefault="00994F7A">
            <w:pPr>
              <w:spacing w:line="256" w:lineRule="auto"/>
              <w:rPr>
                <w:sz w:val="20"/>
                <w:szCs w:val="20"/>
                <w:lang w:eastAsia="en-US"/>
              </w:rPr>
            </w:pPr>
            <w:r>
              <w:rPr>
                <w:sz w:val="20"/>
                <w:szCs w:val="20"/>
                <w:lang w:eastAsia="en-US"/>
              </w:rPr>
              <w:t>Руссу Милана (5 «А») – 1 место в городе, 1-2 место в Томской области, 12-22 место в РФ</w:t>
            </w:r>
          </w:p>
          <w:p w:rsidR="00994F7A" w:rsidRDefault="00994F7A">
            <w:pPr>
              <w:spacing w:line="256" w:lineRule="auto"/>
              <w:rPr>
                <w:sz w:val="20"/>
                <w:lang w:eastAsia="en-US"/>
              </w:rPr>
            </w:pP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val="ru-RU" w:eastAsia="en-US"/>
              </w:rPr>
            </w:pPr>
            <w:r>
              <w:rPr>
                <w:sz w:val="20"/>
                <w:szCs w:val="20"/>
                <w:lang w:val="ru-RU" w:eastAsia="en-US"/>
              </w:rPr>
              <w:t xml:space="preserve">Международный конкурс-игра по русскому языку </w:t>
            </w:r>
            <w:r>
              <w:rPr>
                <w:b/>
                <w:sz w:val="20"/>
                <w:szCs w:val="20"/>
                <w:lang w:val="ru-RU" w:eastAsia="en-US"/>
              </w:rPr>
              <w:t>«Ёж»,</w:t>
            </w:r>
            <w:r>
              <w:rPr>
                <w:sz w:val="20"/>
                <w:szCs w:val="20"/>
                <w:lang w:val="ru-RU" w:eastAsia="en-US"/>
              </w:rPr>
              <w:t xml:space="preserve"> ЦДО «</w:t>
            </w:r>
            <w:proofErr w:type="spellStart"/>
            <w:r>
              <w:rPr>
                <w:sz w:val="20"/>
                <w:szCs w:val="20"/>
                <w:lang w:val="ru-RU" w:eastAsia="en-US"/>
              </w:rPr>
              <w:t>Снейл</w:t>
            </w:r>
            <w:proofErr w:type="spellEnd"/>
            <w:r>
              <w:rPr>
                <w:sz w:val="20"/>
                <w:szCs w:val="20"/>
                <w:lang w:val="ru-RU" w:eastAsia="en-US"/>
              </w:rPr>
              <w:t>», ФГБОУ ВО «Омский государственный педагогический университет»</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2015-</w:t>
            </w:r>
          </w:p>
          <w:p w:rsidR="00994F7A" w:rsidRDefault="00994F7A">
            <w:pPr>
              <w:pStyle w:val="2"/>
              <w:spacing w:after="0" w:line="240" w:lineRule="auto"/>
              <w:rPr>
                <w:sz w:val="20"/>
                <w:lang w:val="ru-RU" w:eastAsia="en-US"/>
              </w:rPr>
            </w:pPr>
            <w:r>
              <w:rPr>
                <w:sz w:val="20"/>
                <w:lang w:val="ru-RU" w:eastAsia="en-US"/>
              </w:rPr>
              <w:t>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Международный</w:t>
            </w:r>
          </w:p>
        </w:tc>
        <w:tc>
          <w:tcPr>
            <w:tcW w:w="2300" w:type="pct"/>
            <w:tcBorders>
              <w:top w:val="single" w:sz="4" w:space="0" w:color="auto"/>
              <w:left w:val="single" w:sz="4" w:space="0" w:color="auto"/>
              <w:bottom w:val="single" w:sz="4" w:space="0" w:color="auto"/>
              <w:right w:val="single" w:sz="4" w:space="0" w:color="auto"/>
            </w:tcBorders>
          </w:tcPr>
          <w:p w:rsidR="00994F7A" w:rsidRDefault="00994F7A">
            <w:pPr>
              <w:spacing w:line="256" w:lineRule="auto"/>
              <w:rPr>
                <w:sz w:val="20"/>
                <w:szCs w:val="20"/>
                <w:lang w:eastAsia="en-US"/>
              </w:rPr>
            </w:pPr>
            <w:r>
              <w:rPr>
                <w:sz w:val="20"/>
                <w:szCs w:val="20"/>
                <w:lang w:eastAsia="en-US"/>
              </w:rPr>
              <w:t>2 место – Руссу Милана – 5 «А»</w:t>
            </w:r>
          </w:p>
          <w:p w:rsidR="00994F7A" w:rsidRDefault="00994F7A">
            <w:pPr>
              <w:spacing w:line="256" w:lineRule="auto"/>
              <w:rPr>
                <w:sz w:val="20"/>
                <w:szCs w:val="20"/>
                <w:lang w:eastAsia="en-US"/>
              </w:rPr>
            </w:pPr>
            <w:r>
              <w:rPr>
                <w:sz w:val="20"/>
                <w:szCs w:val="20"/>
                <w:lang w:eastAsia="en-US"/>
              </w:rPr>
              <w:t>3 место – Борисенко Дарья– 5 «А»</w:t>
            </w:r>
          </w:p>
          <w:p w:rsidR="00994F7A" w:rsidRDefault="00994F7A">
            <w:pPr>
              <w:spacing w:line="256" w:lineRule="auto"/>
              <w:rPr>
                <w:sz w:val="20"/>
                <w:lang w:eastAsia="en-US"/>
              </w:rPr>
            </w:pP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spacing w:line="256" w:lineRule="auto"/>
              <w:rPr>
                <w:sz w:val="20"/>
                <w:szCs w:val="20"/>
                <w:lang w:eastAsia="en-US"/>
              </w:rPr>
            </w:pPr>
            <w:r>
              <w:rPr>
                <w:sz w:val="20"/>
                <w:szCs w:val="20"/>
                <w:lang w:eastAsia="en-US"/>
              </w:rPr>
              <w:t>Международная игра-конкурс «</w:t>
            </w:r>
            <w:r>
              <w:rPr>
                <w:b/>
                <w:sz w:val="20"/>
                <w:szCs w:val="20"/>
                <w:lang w:eastAsia="en-US"/>
              </w:rPr>
              <w:t>Русский медвежонок</w:t>
            </w:r>
            <w:r>
              <w:rPr>
                <w:sz w:val="20"/>
                <w:szCs w:val="20"/>
                <w:lang w:eastAsia="en-US"/>
              </w:rPr>
              <w:t xml:space="preserve"> –языкознание для всех»</w:t>
            </w:r>
          </w:p>
        </w:tc>
        <w:tc>
          <w:tcPr>
            <w:tcW w:w="481" w:type="pct"/>
            <w:tcBorders>
              <w:top w:val="single" w:sz="4" w:space="0" w:color="auto"/>
              <w:left w:val="single" w:sz="4" w:space="0" w:color="auto"/>
              <w:bottom w:val="single" w:sz="4" w:space="0" w:color="auto"/>
              <w:right w:val="single" w:sz="4" w:space="0" w:color="auto"/>
            </w:tcBorders>
          </w:tcPr>
          <w:p w:rsidR="00994F7A" w:rsidRDefault="00994F7A">
            <w:pPr>
              <w:pStyle w:val="2"/>
              <w:spacing w:after="0" w:line="240" w:lineRule="auto"/>
              <w:rPr>
                <w:sz w:val="20"/>
                <w:lang w:val="ru-RU" w:eastAsia="en-US"/>
              </w:rPr>
            </w:pPr>
            <w:r>
              <w:rPr>
                <w:sz w:val="20"/>
                <w:lang w:val="ru-RU" w:eastAsia="en-US"/>
              </w:rPr>
              <w:t>2014-2015</w:t>
            </w:r>
          </w:p>
          <w:p w:rsidR="00994F7A" w:rsidRDefault="00994F7A">
            <w:pPr>
              <w:pStyle w:val="2"/>
              <w:spacing w:after="0" w:line="240" w:lineRule="auto"/>
              <w:rPr>
                <w:sz w:val="20"/>
                <w:lang w:val="ru-RU" w:eastAsia="en-US"/>
              </w:rPr>
            </w:pPr>
          </w:p>
          <w:p w:rsidR="00994F7A" w:rsidRDefault="00994F7A">
            <w:pPr>
              <w:pStyle w:val="2"/>
              <w:spacing w:after="0" w:line="240" w:lineRule="auto"/>
              <w:rPr>
                <w:sz w:val="20"/>
                <w:lang w:val="ru-RU" w:eastAsia="en-US"/>
              </w:rPr>
            </w:pP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Международный</w:t>
            </w:r>
          </w:p>
        </w:tc>
        <w:tc>
          <w:tcPr>
            <w:tcW w:w="2300" w:type="pct"/>
            <w:tcBorders>
              <w:top w:val="single" w:sz="4" w:space="0" w:color="auto"/>
              <w:left w:val="single" w:sz="4" w:space="0" w:color="auto"/>
              <w:bottom w:val="single" w:sz="4" w:space="0" w:color="auto"/>
              <w:right w:val="single" w:sz="4" w:space="0" w:color="auto"/>
            </w:tcBorders>
          </w:tcPr>
          <w:p w:rsidR="00994F7A" w:rsidRDefault="00994F7A">
            <w:pPr>
              <w:spacing w:line="256" w:lineRule="auto"/>
              <w:rPr>
                <w:sz w:val="20"/>
                <w:szCs w:val="20"/>
                <w:lang w:eastAsia="en-US"/>
              </w:rPr>
            </w:pPr>
            <w:r>
              <w:rPr>
                <w:sz w:val="20"/>
                <w:szCs w:val="20"/>
                <w:lang w:eastAsia="en-US"/>
              </w:rPr>
              <w:t>1 место – Борисенко Дарья – 5 «А» - 80 баллов</w:t>
            </w:r>
          </w:p>
          <w:p w:rsidR="00994F7A" w:rsidRDefault="00994F7A">
            <w:pPr>
              <w:spacing w:line="256" w:lineRule="auto"/>
              <w:rPr>
                <w:sz w:val="20"/>
                <w:szCs w:val="20"/>
                <w:lang w:eastAsia="en-US"/>
              </w:rPr>
            </w:pPr>
            <w:r>
              <w:rPr>
                <w:sz w:val="20"/>
                <w:szCs w:val="20"/>
                <w:lang w:eastAsia="en-US"/>
              </w:rPr>
              <w:t>2 место- Муратова Яна – 5 «А» - 77 баллов</w:t>
            </w:r>
          </w:p>
          <w:p w:rsidR="00994F7A" w:rsidRDefault="00994F7A">
            <w:pPr>
              <w:spacing w:line="256" w:lineRule="auto"/>
              <w:rPr>
                <w:sz w:val="20"/>
                <w:szCs w:val="20"/>
                <w:lang w:eastAsia="en-US"/>
              </w:rPr>
            </w:pPr>
            <w:r>
              <w:rPr>
                <w:sz w:val="20"/>
                <w:szCs w:val="20"/>
                <w:lang w:eastAsia="en-US"/>
              </w:rPr>
              <w:t xml:space="preserve">3 место – </w:t>
            </w:r>
            <w:proofErr w:type="spellStart"/>
            <w:r>
              <w:rPr>
                <w:sz w:val="20"/>
                <w:szCs w:val="20"/>
                <w:lang w:eastAsia="en-US"/>
              </w:rPr>
              <w:t>Репников</w:t>
            </w:r>
            <w:proofErr w:type="spellEnd"/>
            <w:r>
              <w:rPr>
                <w:sz w:val="20"/>
                <w:szCs w:val="20"/>
                <w:lang w:eastAsia="en-US"/>
              </w:rPr>
              <w:t xml:space="preserve"> Лев – 5 «А» - 73 балла</w:t>
            </w:r>
          </w:p>
          <w:p w:rsidR="00994F7A" w:rsidRDefault="00994F7A">
            <w:pPr>
              <w:spacing w:line="256" w:lineRule="auto"/>
              <w:rPr>
                <w:sz w:val="20"/>
                <w:lang w:eastAsia="en-US"/>
              </w:rPr>
            </w:pP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tcPr>
          <w:p w:rsidR="00994F7A" w:rsidRDefault="00994F7A">
            <w:pPr>
              <w:spacing w:line="256" w:lineRule="auto"/>
              <w:rPr>
                <w:sz w:val="20"/>
                <w:szCs w:val="20"/>
                <w:lang w:eastAsia="en-US"/>
              </w:rPr>
            </w:pPr>
            <w:r>
              <w:rPr>
                <w:sz w:val="20"/>
                <w:szCs w:val="20"/>
                <w:lang w:val="en-US" w:eastAsia="en-US"/>
              </w:rPr>
              <w:t>III</w:t>
            </w:r>
            <w:r>
              <w:rPr>
                <w:sz w:val="20"/>
                <w:szCs w:val="20"/>
                <w:lang w:eastAsia="en-US"/>
              </w:rPr>
              <w:t xml:space="preserve"> Всероссийская дистанционная олимпиада по русскому языку и литературе </w:t>
            </w:r>
            <w:r>
              <w:rPr>
                <w:b/>
                <w:sz w:val="20"/>
                <w:szCs w:val="20"/>
                <w:lang w:eastAsia="en-US"/>
              </w:rPr>
              <w:t>«Котофей»</w:t>
            </w:r>
          </w:p>
          <w:p w:rsidR="00994F7A" w:rsidRDefault="00994F7A">
            <w:pPr>
              <w:spacing w:line="256" w:lineRule="auto"/>
              <w:rPr>
                <w:sz w:val="20"/>
                <w:szCs w:val="20"/>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spacing w:line="256" w:lineRule="auto"/>
              <w:rPr>
                <w:sz w:val="20"/>
                <w:szCs w:val="20"/>
                <w:lang w:eastAsia="en-US"/>
              </w:rPr>
            </w:pPr>
            <w:r>
              <w:rPr>
                <w:sz w:val="20"/>
                <w:szCs w:val="20"/>
                <w:lang w:eastAsia="en-US"/>
              </w:rPr>
              <w:t>2015-2016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spacing w:line="256" w:lineRule="auto"/>
              <w:rPr>
                <w:sz w:val="20"/>
                <w:szCs w:val="20"/>
                <w:lang w:eastAsia="en-US"/>
              </w:rPr>
            </w:pPr>
            <w:r>
              <w:rPr>
                <w:sz w:val="20"/>
                <w:szCs w:val="20"/>
                <w:lang w:eastAsia="en-US"/>
              </w:rPr>
              <w:t>Всероссийский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spacing w:line="256" w:lineRule="auto"/>
              <w:rPr>
                <w:b/>
                <w:sz w:val="20"/>
                <w:szCs w:val="20"/>
                <w:u w:val="single"/>
                <w:lang w:eastAsia="en-US"/>
              </w:rPr>
            </w:pPr>
            <w:r>
              <w:rPr>
                <w:b/>
                <w:sz w:val="20"/>
                <w:szCs w:val="20"/>
                <w:u w:val="single"/>
                <w:lang w:eastAsia="en-US"/>
              </w:rPr>
              <w:t>Русский язык</w:t>
            </w:r>
          </w:p>
          <w:p w:rsidR="00994F7A" w:rsidRDefault="00994F7A">
            <w:pPr>
              <w:spacing w:line="256" w:lineRule="auto"/>
              <w:rPr>
                <w:sz w:val="20"/>
                <w:szCs w:val="20"/>
                <w:lang w:eastAsia="en-US"/>
              </w:rPr>
            </w:pPr>
            <w:r>
              <w:rPr>
                <w:sz w:val="20"/>
                <w:szCs w:val="20"/>
                <w:lang w:eastAsia="en-US"/>
              </w:rPr>
              <w:t xml:space="preserve">Муратова Яна – 5 «А» - 3 </w:t>
            </w:r>
          </w:p>
          <w:p w:rsidR="00994F7A" w:rsidRDefault="00994F7A">
            <w:pPr>
              <w:spacing w:line="256" w:lineRule="auto"/>
              <w:rPr>
                <w:sz w:val="20"/>
                <w:szCs w:val="20"/>
                <w:lang w:eastAsia="en-US"/>
              </w:rPr>
            </w:pPr>
            <w:r>
              <w:rPr>
                <w:sz w:val="20"/>
                <w:szCs w:val="20"/>
                <w:lang w:eastAsia="en-US"/>
              </w:rPr>
              <w:t>Руссу Милана – 5 «А» - 2</w:t>
            </w:r>
          </w:p>
          <w:p w:rsidR="00994F7A" w:rsidRDefault="00994F7A">
            <w:pPr>
              <w:spacing w:line="256" w:lineRule="auto"/>
              <w:rPr>
                <w:sz w:val="20"/>
                <w:szCs w:val="20"/>
                <w:lang w:eastAsia="en-US"/>
              </w:rPr>
            </w:pPr>
            <w:r>
              <w:rPr>
                <w:sz w:val="20"/>
                <w:szCs w:val="20"/>
                <w:lang w:eastAsia="en-US"/>
              </w:rPr>
              <w:t>Вишневский Герман – 5 «А» -2</w:t>
            </w:r>
          </w:p>
          <w:p w:rsidR="00994F7A" w:rsidRDefault="00994F7A">
            <w:pPr>
              <w:spacing w:line="256" w:lineRule="auto"/>
              <w:rPr>
                <w:b/>
                <w:sz w:val="20"/>
                <w:szCs w:val="20"/>
                <w:u w:val="single"/>
                <w:lang w:eastAsia="en-US"/>
              </w:rPr>
            </w:pPr>
            <w:r>
              <w:rPr>
                <w:b/>
                <w:sz w:val="20"/>
                <w:szCs w:val="20"/>
                <w:u w:val="single"/>
                <w:lang w:eastAsia="en-US"/>
              </w:rPr>
              <w:t>Литература</w:t>
            </w:r>
          </w:p>
          <w:p w:rsidR="00994F7A" w:rsidRDefault="00994F7A">
            <w:pPr>
              <w:spacing w:line="256" w:lineRule="auto"/>
              <w:rPr>
                <w:sz w:val="20"/>
                <w:szCs w:val="20"/>
                <w:lang w:eastAsia="en-US"/>
              </w:rPr>
            </w:pPr>
            <w:r>
              <w:rPr>
                <w:sz w:val="20"/>
                <w:szCs w:val="20"/>
                <w:lang w:eastAsia="en-US"/>
              </w:rPr>
              <w:t>Муратова Яна – 5 «А» - 3</w:t>
            </w:r>
          </w:p>
          <w:p w:rsidR="00994F7A" w:rsidRDefault="00994F7A">
            <w:pPr>
              <w:spacing w:line="256" w:lineRule="auto"/>
              <w:rPr>
                <w:sz w:val="20"/>
                <w:szCs w:val="20"/>
                <w:lang w:eastAsia="en-US"/>
              </w:rPr>
            </w:pPr>
            <w:proofErr w:type="spellStart"/>
            <w:r>
              <w:rPr>
                <w:sz w:val="20"/>
                <w:szCs w:val="20"/>
                <w:lang w:eastAsia="en-US"/>
              </w:rPr>
              <w:t>Репников</w:t>
            </w:r>
            <w:proofErr w:type="spellEnd"/>
            <w:r>
              <w:rPr>
                <w:sz w:val="20"/>
                <w:szCs w:val="20"/>
                <w:lang w:eastAsia="en-US"/>
              </w:rPr>
              <w:t xml:space="preserve"> Лев – 5 «А» - 2</w:t>
            </w:r>
          </w:p>
          <w:p w:rsidR="00994F7A" w:rsidRDefault="00994F7A">
            <w:pPr>
              <w:spacing w:line="256" w:lineRule="auto"/>
              <w:rPr>
                <w:sz w:val="20"/>
                <w:szCs w:val="20"/>
                <w:lang w:eastAsia="en-US"/>
              </w:rPr>
            </w:pPr>
            <w:r>
              <w:rPr>
                <w:sz w:val="20"/>
                <w:szCs w:val="20"/>
                <w:lang w:eastAsia="en-US"/>
              </w:rPr>
              <w:t>Руссу Милана – 5 «А» - 2</w:t>
            </w:r>
          </w:p>
          <w:p w:rsidR="00994F7A" w:rsidRDefault="00994F7A">
            <w:pPr>
              <w:spacing w:line="256" w:lineRule="auto"/>
              <w:rPr>
                <w:sz w:val="20"/>
                <w:szCs w:val="20"/>
                <w:lang w:eastAsia="en-US"/>
              </w:rPr>
            </w:pPr>
            <w:r>
              <w:rPr>
                <w:sz w:val="20"/>
                <w:szCs w:val="20"/>
                <w:lang w:eastAsia="en-US"/>
              </w:rPr>
              <w:t>Борисенко Дарья – 5 «А» - 3</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Открытый городской конкурс литературного творчества </w:t>
            </w:r>
            <w:r>
              <w:rPr>
                <w:b/>
                <w:sz w:val="20"/>
                <w:lang w:val="ru-RU" w:eastAsia="en-US"/>
              </w:rPr>
              <w:t xml:space="preserve">«Зимний сад» </w:t>
            </w:r>
            <w:r>
              <w:rPr>
                <w:sz w:val="20"/>
                <w:lang w:val="ru-RU" w:eastAsia="en-US"/>
              </w:rPr>
              <w:t>в рамках фестиваля «На волне города»</w:t>
            </w:r>
          </w:p>
        </w:tc>
        <w:tc>
          <w:tcPr>
            <w:tcW w:w="481" w:type="pct"/>
            <w:tcBorders>
              <w:top w:val="single" w:sz="4" w:space="0" w:color="auto"/>
              <w:left w:val="single" w:sz="4" w:space="0" w:color="auto"/>
              <w:bottom w:val="single" w:sz="4" w:space="0" w:color="auto"/>
              <w:right w:val="single" w:sz="4" w:space="0" w:color="auto"/>
            </w:tcBorders>
          </w:tcPr>
          <w:p w:rsidR="00994F7A" w:rsidRDefault="00994F7A">
            <w:pPr>
              <w:pStyle w:val="2"/>
              <w:spacing w:after="0" w:line="240" w:lineRule="auto"/>
              <w:rPr>
                <w:sz w:val="20"/>
                <w:lang w:val="ru-RU" w:eastAsia="en-US"/>
              </w:rPr>
            </w:pPr>
            <w:r>
              <w:rPr>
                <w:sz w:val="20"/>
                <w:lang w:val="ru-RU" w:eastAsia="en-US"/>
              </w:rPr>
              <w:t>2015</w:t>
            </w:r>
          </w:p>
          <w:p w:rsidR="00994F7A" w:rsidRDefault="00994F7A">
            <w:pPr>
              <w:pStyle w:val="2"/>
              <w:spacing w:after="0" w:line="240" w:lineRule="auto"/>
              <w:rPr>
                <w:sz w:val="20"/>
                <w:lang w:val="ru-RU" w:eastAsia="en-US"/>
              </w:rPr>
            </w:pPr>
          </w:p>
          <w:p w:rsidR="00994F7A" w:rsidRDefault="00994F7A">
            <w:pPr>
              <w:pStyle w:val="2"/>
              <w:spacing w:after="0" w:line="240" w:lineRule="auto"/>
              <w:rPr>
                <w:sz w:val="20"/>
                <w:lang w:val="ru-RU" w:eastAsia="en-US"/>
              </w:rPr>
            </w:pPr>
            <w:r>
              <w:rPr>
                <w:sz w:val="20"/>
                <w:lang w:val="ru-RU" w:eastAsia="en-US"/>
              </w:rPr>
              <w:t>2016</w:t>
            </w:r>
          </w:p>
          <w:p w:rsidR="00994F7A" w:rsidRDefault="00994F7A">
            <w:pPr>
              <w:pStyle w:val="2"/>
              <w:spacing w:after="0" w:line="240" w:lineRule="auto"/>
              <w:rPr>
                <w:sz w:val="20"/>
                <w:lang w:val="ru-RU" w:eastAsia="en-US"/>
              </w:rPr>
            </w:pPr>
          </w:p>
          <w:p w:rsidR="00994F7A" w:rsidRDefault="00994F7A">
            <w:pPr>
              <w:pStyle w:val="2"/>
              <w:spacing w:after="0" w:line="240" w:lineRule="auto"/>
              <w:rPr>
                <w:sz w:val="20"/>
                <w:lang w:val="ru-RU" w:eastAsia="en-US"/>
              </w:rPr>
            </w:pP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Муниципальный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b/>
                <w:sz w:val="20"/>
                <w:lang w:val="ru-RU" w:eastAsia="en-US"/>
              </w:rPr>
              <w:t>Номинация «Проза</w:t>
            </w:r>
            <w:r>
              <w:rPr>
                <w:sz w:val="20"/>
                <w:lang w:val="ru-RU" w:eastAsia="en-US"/>
              </w:rPr>
              <w:t>»:</w:t>
            </w:r>
          </w:p>
          <w:p w:rsidR="00994F7A" w:rsidRDefault="00994F7A">
            <w:pPr>
              <w:pStyle w:val="2"/>
              <w:spacing w:after="0" w:line="240" w:lineRule="auto"/>
              <w:rPr>
                <w:sz w:val="20"/>
                <w:lang w:val="ru-RU" w:eastAsia="en-US"/>
              </w:rPr>
            </w:pPr>
            <w:r>
              <w:rPr>
                <w:sz w:val="20"/>
                <w:lang w:val="ru-RU" w:eastAsia="en-US"/>
              </w:rPr>
              <w:t>Борисенко Дарья, 5 «А», 3 место</w:t>
            </w:r>
          </w:p>
          <w:p w:rsidR="00994F7A" w:rsidRDefault="00994F7A">
            <w:pPr>
              <w:pStyle w:val="2"/>
              <w:spacing w:after="0" w:line="240" w:lineRule="auto"/>
              <w:rPr>
                <w:sz w:val="20"/>
                <w:lang w:val="ru-RU" w:eastAsia="en-US"/>
              </w:rPr>
            </w:pPr>
            <w:r>
              <w:rPr>
                <w:b/>
                <w:sz w:val="20"/>
                <w:lang w:val="ru-RU" w:eastAsia="en-US"/>
              </w:rPr>
              <w:t>Номинация «Проза</w:t>
            </w:r>
            <w:r>
              <w:rPr>
                <w:sz w:val="20"/>
                <w:lang w:val="ru-RU" w:eastAsia="en-US"/>
              </w:rPr>
              <w:t>»:</w:t>
            </w:r>
          </w:p>
          <w:p w:rsidR="00994F7A" w:rsidRDefault="00994F7A">
            <w:pPr>
              <w:pStyle w:val="2"/>
              <w:spacing w:after="0" w:line="240" w:lineRule="auto"/>
              <w:rPr>
                <w:sz w:val="20"/>
                <w:lang w:val="ru-RU" w:eastAsia="en-US"/>
              </w:rPr>
            </w:pPr>
            <w:r>
              <w:rPr>
                <w:sz w:val="20"/>
                <w:lang w:val="ru-RU" w:eastAsia="en-US"/>
              </w:rPr>
              <w:t>Борисенко Дарья, 6 «А», 1 место</w:t>
            </w:r>
          </w:p>
          <w:p w:rsidR="00994F7A" w:rsidRDefault="00994F7A">
            <w:pPr>
              <w:pStyle w:val="2"/>
              <w:spacing w:after="0" w:line="240" w:lineRule="auto"/>
              <w:rPr>
                <w:sz w:val="20"/>
                <w:lang w:val="ru-RU" w:eastAsia="en-US"/>
              </w:rPr>
            </w:pPr>
            <w:r>
              <w:rPr>
                <w:sz w:val="20"/>
                <w:lang w:val="ru-RU" w:eastAsia="en-US"/>
              </w:rPr>
              <w:t>Руссу Милана, 6 «А», 3 место</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Областной </w:t>
            </w:r>
            <w:proofErr w:type="spellStart"/>
            <w:r>
              <w:rPr>
                <w:b/>
                <w:sz w:val="20"/>
                <w:lang w:val="ru-RU" w:eastAsia="en-US"/>
              </w:rPr>
              <w:t>Лермонтовский</w:t>
            </w:r>
            <w:proofErr w:type="spellEnd"/>
            <w:r>
              <w:rPr>
                <w:sz w:val="20"/>
                <w:lang w:val="ru-RU" w:eastAsia="en-US"/>
              </w:rPr>
              <w:t xml:space="preserve"> конкурс гражданско-патриотической поэзии  «Люблю Отчизну я!»</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Региональный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Номинация «Город мой – вселенная моя»:</w:t>
            </w:r>
          </w:p>
          <w:p w:rsidR="00994F7A" w:rsidRDefault="00994F7A">
            <w:pPr>
              <w:pStyle w:val="2"/>
              <w:spacing w:after="0" w:line="240" w:lineRule="auto"/>
              <w:rPr>
                <w:sz w:val="20"/>
                <w:lang w:val="ru-RU" w:eastAsia="en-US"/>
              </w:rPr>
            </w:pPr>
            <w:r>
              <w:rPr>
                <w:sz w:val="20"/>
                <w:lang w:val="ru-RU" w:eastAsia="en-US"/>
              </w:rPr>
              <w:t>Алексеев Павел, 6 «А», дипломант</w:t>
            </w:r>
          </w:p>
          <w:p w:rsidR="00994F7A" w:rsidRDefault="00994F7A">
            <w:pPr>
              <w:pStyle w:val="2"/>
              <w:spacing w:after="0" w:line="240" w:lineRule="auto"/>
              <w:rPr>
                <w:sz w:val="20"/>
                <w:lang w:val="ru-RU" w:eastAsia="en-US"/>
              </w:rPr>
            </w:pPr>
            <w:proofErr w:type="spellStart"/>
            <w:r>
              <w:rPr>
                <w:sz w:val="20"/>
                <w:lang w:val="ru-RU" w:eastAsia="en-US"/>
              </w:rPr>
              <w:t>Репников</w:t>
            </w:r>
            <w:proofErr w:type="spellEnd"/>
            <w:r>
              <w:rPr>
                <w:sz w:val="20"/>
                <w:lang w:val="ru-RU" w:eastAsia="en-US"/>
              </w:rPr>
              <w:t xml:space="preserve"> Лев, 6 «А», дипломант</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Всероссийская олимпиада по русскому языку </w:t>
            </w:r>
            <w:r>
              <w:rPr>
                <w:b/>
                <w:sz w:val="20"/>
                <w:lang w:val="ru-RU" w:eastAsia="en-US"/>
              </w:rPr>
              <w:t>«Триумф»,</w:t>
            </w:r>
            <w:r>
              <w:rPr>
                <w:sz w:val="20"/>
                <w:lang w:val="ru-RU" w:eastAsia="en-US"/>
              </w:rPr>
              <w:t xml:space="preserve"> центр дистанционных конкурсов, Бийск, ИП Белоусов Д. С.</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2016</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Всероссийский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b/>
                <w:sz w:val="20"/>
                <w:lang w:val="ru-RU" w:eastAsia="en-US"/>
              </w:rPr>
            </w:pPr>
            <w:r>
              <w:rPr>
                <w:b/>
                <w:sz w:val="20"/>
                <w:lang w:val="ru-RU" w:eastAsia="en-US"/>
              </w:rPr>
              <w:t>Русский язык</w:t>
            </w:r>
          </w:p>
          <w:p w:rsidR="00994F7A" w:rsidRDefault="00994F7A">
            <w:pPr>
              <w:pStyle w:val="2"/>
              <w:spacing w:after="0" w:line="240" w:lineRule="auto"/>
              <w:rPr>
                <w:sz w:val="20"/>
                <w:lang w:val="ru-RU" w:eastAsia="en-US"/>
              </w:rPr>
            </w:pPr>
            <w:r>
              <w:rPr>
                <w:b/>
                <w:sz w:val="20"/>
                <w:lang w:val="ru-RU" w:eastAsia="en-US"/>
              </w:rPr>
              <w:t>3 место</w:t>
            </w:r>
            <w:r>
              <w:rPr>
                <w:sz w:val="20"/>
                <w:lang w:val="ru-RU" w:eastAsia="en-US"/>
              </w:rPr>
              <w:t>: Борисенко Дарья, 6 «А»; Руссу Милана, 6 «А»</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Всероссийская олимпиада по русскому языку </w:t>
            </w:r>
            <w:r>
              <w:rPr>
                <w:b/>
                <w:sz w:val="20"/>
                <w:lang w:val="ru-RU" w:eastAsia="en-US"/>
              </w:rPr>
              <w:t>«</w:t>
            </w:r>
            <w:proofErr w:type="spellStart"/>
            <w:r>
              <w:rPr>
                <w:b/>
                <w:sz w:val="20"/>
                <w:lang w:val="ru-RU" w:eastAsia="en-US"/>
              </w:rPr>
              <w:t>Орфотека</w:t>
            </w:r>
            <w:proofErr w:type="spellEnd"/>
            <w:r>
              <w:rPr>
                <w:sz w:val="20"/>
                <w:lang w:val="ru-RU" w:eastAsia="en-US"/>
              </w:rPr>
              <w:t>», электронная школа «</w:t>
            </w:r>
            <w:proofErr w:type="spellStart"/>
            <w:r>
              <w:rPr>
                <w:sz w:val="20"/>
                <w:lang w:val="ru-RU" w:eastAsia="en-US"/>
              </w:rPr>
              <w:t>Знаника</w:t>
            </w:r>
            <w:proofErr w:type="spellEnd"/>
            <w:r>
              <w:rPr>
                <w:sz w:val="20"/>
                <w:lang w:val="ru-RU" w:eastAsia="en-US"/>
              </w:rPr>
              <w:t>», Москва; координатор олимпиады Ковалев В. О.</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2017</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Всероссийский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Борисенко Дарья, 6 «А», диплом 3 степени</w:t>
            </w:r>
          </w:p>
          <w:p w:rsidR="00994F7A" w:rsidRDefault="00994F7A">
            <w:pPr>
              <w:pStyle w:val="2"/>
              <w:spacing w:after="0" w:line="240" w:lineRule="auto"/>
              <w:rPr>
                <w:sz w:val="20"/>
                <w:lang w:val="ru-RU" w:eastAsia="en-US"/>
              </w:rPr>
            </w:pPr>
            <w:r>
              <w:rPr>
                <w:sz w:val="20"/>
                <w:lang w:val="ru-RU" w:eastAsia="en-US"/>
              </w:rPr>
              <w:t>Сертификаты участников</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Всероссийский конкурс </w:t>
            </w:r>
            <w:r>
              <w:rPr>
                <w:b/>
                <w:sz w:val="20"/>
                <w:lang w:val="ru-RU" w:eastAsia="en-US"/>
              </w:rPr>
              <w:t xml:space="preserve">исследовательских </w:t>
            </w:r>
            <w:r>
              <w:rPr>
                <w:sz w:val="20"/>
                <w:lang w:val="ru-RU" w:eastAsia="en-US"/>
              </w:rPr>
              <w:t>работ «Новые горизонты знаний», номинация «Первые шаги в науку», Академия развития творчества, «АРТ -талант», Санкт-Петербург, гл. редактор Филиппова Т. Е.</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2017</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Всероссийский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Коллектив 6 «А»: Алексеев Павел, Борисенко Дарья, </w:t>
            </w:r>
            <w:proofErr w:type="spellStart"/>
            <w:r>
              <w:rPr>
                <w:sz w:val="20"/>
                <w:lang w:val="ru-RU" w:eastAsia="en-US"/>
              </w:rPr>
              <w:t>Бурмантова</w:t>
            </w:r>
            <w:proofErr w:type="spellEnd"/>
            <w:r>
              <w:rPr>
                <w:sz w:val="20"/>
                <w:lang w:val="ru-RU" w:eastAsia="en-US"/>
              </w:rPr>
              <w:t xml:space="preserve"> Елизавета, Муратова Яна, </w:t>
            </w:r>
            <w:proofErr w:type="spellStart"/>
            <w:r>
              <w:rPr>
                <w:sz w:val="20"/>
                <w:lang w:val="ru-RU" w:eastAsia="en-US"/>
              </w:rPr>
              <w:t>Репников</w:t>
            </w:r>
            <w:proofErr w:type="spellEnd"/>
            <w:r>
              <w:rPr>
                <w:sz w:val="20"/>
                <w:lang w:val="ru-RU" w:eastAsia="en-US"/>
              </w:rPr>
              <w:t xml:space="preserve"> Лев; 3 место</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lastRenderedPageBreak/>
              <w:t xml:space="preserve">Всероссийская </w:t>
            </w:r>
            <w:r>
              <w:rPr>
                <w:b/>
                <w:sz w:val="20"/>
                <w:lang w:val="ru-RU" w:eastAsia="en-US"/>
              </w:rPr>
              <w:t>викторина</w:t>
            </w:r>
            <w:r>
              <w:rPr>
                <w:sz w:val="20"/>
                <w:lang w:val="ru-RU" w:eastAsia="en-US"/>
              </w:rPr>
              <w:t xml:space="preserve"> «Достояние страны», официальный сайт дистанционных конкурсов, Санкт-Петербург, председатель оргкомитета Ларионова А. Ф.</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2015</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Всероссийский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spacing w:line="256" w:lineRule="auto"/>
              <w:rPr>
                <w:color w:val="404040"/>
                <w:sz w:val="20"/>
                <w:szCs w:val="20"/>
                <w:lang w:eastAsia="en-US"/>
              </w:rPr>
            </w:pPr>
            <w:r>
              <w:rPr>
                <w:b/>
                <w:color w:val="404040"/>
                <w:sz w:val="20"/>
                <w:szCs w:val="20"/>
                <w:lang w:eastAsia="en-US"/>
              </w:rPr>
              <w:t>1 место</w:t>
            </w:r>
            <w:r>
              <w:rPr>
                <w:color w:val="404040"/>
                <w:sz w:val="20"/>
                <w:szCs w:val="20"/>
                <w:lang w:eastAsia="en-US"/>
              </w:rPr>
              <w:t xml:space="preserve"> –  Рожко Даниил, Борисенко Дарья, </w:t>
            </w:r>
            <w:proofErr w:type="spellStart"/>
            <w:r>
              <w:rPr>
                <w:color w:val="404040"/>
                <w:sz w:val="20"/>
                <w:szCs w:val="20"/>
                <w:lang w:eastAsia="en-US"/>
              </w:rPr>
              <w:t>Бурмантова</w:t>
            </w:r>
            <w:proofErr w:type="spellEnd"/>
            <w:r>
              <w:rPr>
                <w:color w:val="404040"/>
                <w:sz w:val="20"/>
                <w:szCs w:val="20"/>
                <w:lang w:eastAsia="en-US"/>
              </w:rPr>
              <w:t xml:space="preserve"> Елизавета</w:t>
            </w:r>
          </w:p>
          <w:p w:rsidR="00994F7A" w:rsidRDefault="00994F7A">
            <w:pPr>
              <w:spacing w:line="256" w:lineRule="auto"/>
              <w:rPr>
                <w:color w:val="404040"/>
                <w:sz w:val="20"/>
                <w:szCs w:val="20"/>
                <w:lang w:eastAsia="en-US"/>
              </w:rPr>
            </w:pPr>
            <w:r>
              <w:rPr>
                <w:b/>
                <w:color w:val="404040"/>
                <w:sz w:val="20"/>
                <w:szCs w:val="20"/>
                <w:lang w:eastAsia="en-US"/>
              </w:rPr>
              <w:t>2 место</w:t>
            </w:r>
            <w:r>
              <w:rPr>
                <w:color w:val="404040"/>
                <w:sz w:val="20"/>
                <w:szCs w:val="20"/>
                <w:lang w:eastAsia="en-US"/>
              </w:rPr>
              <w:t xml:space="preserve"> – Руссу Полина, Муратова Яна, </w:t>
            </w:r>
            <w:proofErr w:type="spellStart"/>
            <w:r>
              <w:rPr>
                <w:color w:val="404040"/>
                <w:sz w:val="20"/>
                <w:szCs w:val="20"/>
                <w:lang w:eastAsia="en-US"/>
              </w:rPr>
              <w:t>Репников</w:t>
            </w:r>
            <w:proofErr w:type="spellEnd"/>
            <w:r>
              <w:rPr>
                <w:color w:val="404040"/>
                <w:sz w:val="20"/>
                <w:szCs w:val="20"/>
                <w:lang w:eastAsia="en-US"/>
              </w:rPr>
              <w:t xml:space="preserve"> Лев, Вишневский Герман</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Всероссийская </w:t>
            </w:r>
            <w:r>
              <w:rPr>
                <w:b/>
                <w:sz w:val="20"/>
                <w:lang w:val="ru-RU" w:eastAsia="en-US"/>
              </w:rPr>
              <w:t>викторина</w:t>
            </w:r>
            <w:r>
              <w:rPr>
                <w:sz w:val="20"/>
                <w:lang w:val="ru-RU" w:eastAsia="en-US"/>
              </w:rPr>
              <w:t xml:space="preserve"> «2015 – Год литературы в России», официальный сайт проведения Всероссийских и Международных конкурсов «Надежды России», председатель оргкомитета Глебова </w:t>
            </w:r>
          </w:p>
          <w:p w:rsidR="00994F7A" w:rsidRDefault="00994F7A">
            <w:pPr>
              <w:pStyle w:val="2"/>
              <w:spacing w:after="0" w:line="240" w:lineRule="auto"/>
              <w:rPr>
                <w:sz w:val="20"/>
                <w:lang w:val="ru-RU" w:eastAsia="en-US"/>
              </w:rPr>
            </w:pPr>
            <w:r>
              <w:rPr>
                <w:sz w:val="20"/>
                <w:lang w:val="ru-RU" w:eastAsia="en-US"/>
              </w:rPr>
              <w:t>Р. Р.</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2015</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 xml:space="preserve">Всероссийский </w:t>
            </w:r>
          </w:p>
        </w:tc>
        <w:tc>
          <w:tcPr>
            <w:tcW w:w="2300" w:type="pct"/>
            <w:tcBorders>
              <w:top w:val="single" w:sz="4" w:space="0" w:color="auto"/>
              <w:left w:val="single" w:sz="4" w:space="0" w:color="auto"/>
              <w:bottom w:val="single" w:sz="4" w:space="0" w:color="auto"/>
              <w:right w:val="single" w:sz="4" w:space="0" w:color="auto"/>
            </w:tcBorders>
          </w:tcPr>
          <w:p w:rsidR="00994F7A" w:rsidRDefault="00994F7A">
            <w:pPr>
              <w:autoSpaceDE w:val="0"/>
              <w:autoSpaceDN w:val="0"/>
              <w:adjustRightInd w:val="0"/>
              <w:spacing w:line="256" w:lineRule="auto"/>
              <w:rPr>
                <w:sz w:val="20"/>
                <w:szCs w:val="20"/>
                <w:lang w:eastAsia="en-US"/>
              </w:rPr>
            </w:pPr>
            <w:r>
              <w:rPr>
                <w:b/>
                <w:sz w:val="20"/>
                <w:szCs w:val="20"/>
                <w:lang w:eastAsia="en-US"/>
              </w:rPr>
              <w:t>1 место</w:t>
            </w:r>
            <w:r>
              <w:rPr>
                <w:sz w:val="20"/>
                <w:szCs w:val="20"/>
                <w:lang w:eastAsia="en-US"/>
              </w:rPr>
              <w:t xml:space="preserve"> – Муратова Яна, Руссу Милана, Алексеев Павел, </w:t>
            </w:r>
            <w:proofErr w:type="spellStart"/>
            <w:r>
              <w:rPr>
                <w:sz w:val="20"/>
                <w:szCs w:val="20"/>
                <w:lang w:eastAsia="en-US"/>
              </w:rPr>
              <w:t>Бурмантова</w:t>
            </w:r>
            <w:proofErr w:type="spellEnd"/>
            <w:r>
              <w:rPr>
                <w:sz w:val="20"/>
                <w:szCs w:val="20"/>
                <w:lang w:eastAsia="en-US"/>
              </w:rPr>
              <w:t xml:space="preserve"> Елизавета, Рожко Даниил</w:t>
            </w:r>
          </w:p>
          <w:p w:rsidR="00994F7A" w:rsidRDefault="00994F7A">
            <w:pPr>
              <w:autoSpaceDE w:val="0"/>
              <w:autoSpaceDN w:val="0"/>
              <w:adjustRightInd w:val="0"/>
              <w:spacing w:line="256" w:lineRule="auto"/>
              <w:rPr>
                <w:sz w:val="20"/>
                <w:szCs w:val="20"/>
                <w:lang w:eastAsia="en-US"/>
              </w:rPr>
            </w:pPr>
            <w:r>
              <w:rPr>
                <w:b/>
                <w:sz w:val="20"/>
                <w:szCs w:val="20"/>
                <w:lang w:eastAsia="en-US"/>
              </w:rPr>
              <w:t>2 место</w:t>
            </w:r>
            <w:r>
              <w:rPr>
                <w:sz w:val="20"/>
                <w:szCs w:val="20"/>
                <w:lang w:eastAsia="en-US"/>
              </w:rPr>
              <w:t xml:space="preserve"> – </w:t>
            </w:r>
            <w:proofErr w:type="spellStart"/>
            <w:r>
              <w:rPr>
                <w:sz w:val="20"/>
                <w:szCs w:val="20"/>
                <w:lang w:eastAsia="en-US"/>
              </w:rPr>
              <w:t>Репников</w:t>
            </w:r>
            <w:proofErr w:type="spellEnd"/>
            <w:r>
              <w:rPr>
                <w:sz w:val="20"/>
                <w:szCs w:val="20"/>
                <w:lang w:eastAsia="en-US"/>
              </w:rPr>
              <w:t xml:space="preserve"> Лев, </w:t>
            </w:r>
          </w:p>
          <w:p w:rsidR="00994F7A" w:rsidRDefault="00994F7A">
            <w:pPr>
              <w:autoSpaceDE w:val="0"/>
              <w:autoSpaceDN w:val="0"/>
              <w:adjustRightInd w:val="0"/>
              <w:spacing w:line="256" w:lineRule="auto"/>
              <w:rPr>
                <w:sz w:val="20"/>
                <w:lang w:eastAsia="en-US"/>
              </w:rPr>
            </w:pP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b/>
                <w:sz w:val="20"/>
                <w:szCs w:val="20"/>
                <w:lang w:eastAsia="en-US"/>
              </w:rPr>
              <w:t>«Литературная гостиная»</w:t>
            </w:r>
            <w:r>
              <w:rPr>
                <w:sz w:val="20"/>
                <w:lang w:val="ru-RU" w:eastAsia="en-US"/>
              </w:rPr>
              <w:t xml:space="preserve"> Международный творческий конкурс  «Солнечный свет», Красноярск, гл. редактор сетевого издания  </w:t>
            </w:r>
            <w:proofErr w:type="spellStart"/>
            <w:r>
              <w:rPr>
                <w:sz w:val="20"/>
                <w:lang w:val="ru-RU" w:eastAsia="en-US"/>
              </w:rPr>
              <w:t>Космынина</w:t>
            </w:r>
            <w:proofErr w:type="spellEnd"/>
            <w:r>
              <w:rPr>
                <w:sz w:val="20"/>
                <w:lang w:val="ru-RU" w:eastAsia="en-US"/>
              </w:rPr>
              <w:t xml:space="preserve"> И.</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2015</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Международный</w:t>
            </w:r>
          </w:p>
        </w:tc>
        <w:tc>
          <w:tcPr>
            <w:tcW w:w="2300" w:type="pct"/>
            <w:tcBorders>
              <w:top w:val="single" w:sz="4" w:space="0" w:color="auto"/>
              <w:left w:val="single" w:sz="4" w:space="0" w:color="auto"/>
              <w:bottom w:val="single" w:sz="4" w:space="0" w:color="auto"/>
              <w:right w:val="single" w:sz="4" w:space="0" w:color="auto"/>
            </w:tcBorders>
            <w:hideMark/>
          </w:tcPr>
          <w:p w:rsidR="00994F7A" w:rsidRDefault="00994F7A">
            <w:pPr>
              <w:autoSpaceDE w:val="0"/>
              <w:autoSpaceDN w:val="0"/>
              <w:adjustRightInd w:val="0"/>
              <w:spacing w:line="256" w:lineRule="auto"/>
              <w:rPr>
                <w:sz w:val="20"/>
                <w:szCs w:val="20"/>
                <w:lang w:eastAsia="en-US"/>
              </w:rPr>
            </w:pPr>
            <w:r>
              <w:rPr>
                <w:b/>
                <w:sz w:val="20"/>
                <w:szCs w:val="20"/>
                <w:lang w:eastAsia="en-US"/>
              </w:rPr>
              <w:t>3 место</w:t>
            </w:r>
            <w:r>
              <w:rPr>
                <w:sz w:val="20"/>
                <w:szCs w:val="20"/>
                <w:lang w:eastAsia="en-US"/>
              </w:rPr>
              <w:t xml:space="preserve">: Алексеев Павел, 5 «А» </w:t>
            </w:r>
          </w:p>
        </w:tc>
      </w:tr>
      <w:tr w:rsidR="00994F7A" w:rsidTr="00994F7A">
        <w:trPr>
          <w:trHeight w:val="201"/>
        </w:trPr>
        <w:tc>
          <w:tcPr>
            <w:tcW w:w="1306"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szCs w:val="20"/>
                <w:lang w:val="ru-RU" w:eastAsia="en-US"/>
              </w:rPr>
            </w:pPr>
            <w:r>
              <w:rPr>
                <w:sz w:val="20"/>
                <w:szCs w:val="20"/>
                <w:lang w:val="ru-RU" w:eastAsia="en-US"/>
              </w:rPr>
              <w:t xml:space="preserve">Творческий экологический конкурс </w:t>
            </w:r>
            <w:r>
              <w:rPr>
                <w:b/>
                <w:sz w:val="20"/>
                <w:szCs w:val="20"/>
                <w:lang w:val="ru-RU" w:eastAsia="en-US"/>
              </w:rPr>
              <w:t>«Эко-радуга»,</w:t>
            </w:r>
            <w:r>
              <w:rPr>
                <w:sz w:val="20"/>
                <w:szCs w:val="20"/>
                <w:lang w:val="ru-RU" w:eastAsia="en-US"/>
              </w:rPr>
              <w:t xml:space="preserve"> ОГБУ «Региональный центр развития образования», Центр экологического образования «Росток»</w:t>
            </w:r>
          </w:p>
        </w:tc>
        <w:tc>
          <w:tcPr>
            <w:tcW w:w="481"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2018</w:t>
            </w:r>
          </w:p>
        </w:tc>
        <w:tc>
          <w:tcPr>
            <w:tcW w:w="913" w:type="pct"/>
            <w:tcBorders>
              <w:top w:val="single" w:sz="4" w:space="0" w:color="auto"/>
              <w:left w:val="single" w:sz="4" w:space="0" w:color="auto"/>
              <w:bottom w:val="single" w:sz="4" w:space="0" w:color="auto"/>
              <w:right w:val="single" w:sz="4" w:space="0" w:color="auto"/>
            </w:tcBorders>
            <w:hideMark/>
          </w:tcPr>
          <w:p w:rsidR="00994F7A" w:rsidRDefault="00994F7A">
            <w:pPr>
              <w:pStyle w:val="2"/>
              <w:spacing w:after="0" w:line="240" w:lineRule="auto"/>
              <w:rPr>
                <w:sz w:val="20"/>
                <w:lang w:val="ru-RU" w:eastAsia="en-US"/>
              </w:rPr>
            </w:pPr>
            <w:r>
              <w:rPr>
                <w:sz w:val="20"/>
                <w:lang w:val="ru-RU" w:eastAsia="en-US"/>
              </w:rPr>
              <w:t>Региональный</w:t>
            </w:r>
          </w:p>
        </w:tc>
        <w:tc>
          <w:tcPr>
            <w:tcW w:w="2300" w:type="pct"/>
            <w:tcBorders>
              <w:top w:val="single" w:sz="4" w:space="0" w:color="auto"/>
              <w:left w:val="single" w:sz="4" w:space="0" w:color="auto"/>
              <w:bottom w:val="single" w:sz="4" w:space="0" w:color="auto"/>
              <w:right w:val="single" w:sz="4" w:space="0" w:color="auto"/>
            </w:tcBorders>
          </w:tcPr>
          <w:p w:rsidR="00994F7A" w:rsidRDefault="00994F7A">
            <w:pPr>
              <w:autoSpaceDE w:val="0"/>
              <w:autoSpaceDN w:val="0"/>
              <w:adjustRightInd w:val="0"/>
              <w:spacing w:line="256" w:lineRule="auto"/>
              <w:ind w:firstLine="553"/>
              <w:rPr>
                <w:b/>
                <w:sz w:val="20"/>
                <w:szCs w:val="20"/>
                <w:lang w:eastAsia="en-US"/>
              </w:rPr>
            </w:pPr>
            <w:r>
              <w:rPr>
                <w:b/>
                <w:sz w:val="20"/>
                <w:szCs w:val="20"/>
                <w:lang w:eastAsia="en-US"/>
              </w:rPr>
              <w:t>1 место:</w:t>
            </w:r>
          </w:p>
          <w:p w:rsidR="00994F7A" w:rsidRDefault="00994F7A">
            <w:pPr>
              <w:autoSpaceDE w:val="0"/>
              <w:autoSpaceDN w:val="0"/>
              <w:adjustRightInd w:val="0"/>
              <w:spacing w:line="256" w:lineRule="auto"/>
              <w:rPr>
                <w:sz w:val="20"/>
                <w:szCs w:val="20"/>
                <w:lang w:eastAsia="en-US"/>
              </w:rPr>
            </w:pPr>
            <w:r>
              <w:rPr>
                <w:sz w:val="20"/>
                <w:szCs w:val="20"/>
                <w:lang w:eastAsia="en-US"/>
              </w:rPr>
              <w:t xml:space="preserve">Борисенко Дарья, 7 «А», </w:t>
            </w:r>
            <w:r>
              <w:rPr>
                <w:rFonts w:eastAsia="Liberation Sans"/>
                <w:sz w:val="20"/>
                <w:szCs w:val="20"/>
                <w:lang w:eastAsia="en-US"/>
              </w:rPr>
              <w:t>в номинации «Творческая работа» в возрастной категории 5-7 классы, сказка «</w:t>
            </w:r>
            <w:proofErr w:type="spellStart"/>
            <w:r>
              <w:rPr>
                <w:rFonts w:eastAsia="Liberation Sans"/>
                <w:sz w:val="20"/>
                <w:szCs w:val="20"/>
                <w:lang w:eastAsia="en-US"/>
              </w:rPr>
              <w:t>Елуша</w:t>
            </w:r>
            <w:proofErr w:type="spellEnd"/>
            <w:r>
              <w:rPr>
                <w:rFonts w:eastAsia="Liberation Sans"/>
                <w:sz w:val="20"/>
                <w:szCs w:val="20"/>
                <w:lang w:eastAsia="en-US"/>
              </w:rPr>
              <w:t>»</w:t>
            </w:r>
          </w:p>
          <w:p w:rsidR="00994F7A" w:rsidRDefault="00994F7A">
            <w:pPr>
              <w:autoSpaceDE w:val="0"/>
              <w:autoSpaceDN w:val="0"/>
              <w:adjustRightInd w:val="0"/>
              <w:spacing w:line="256" w:lineRule="auto"/>
              <w:rPr>
                <w:sz w:val="20"/>
                <w:szCs w:val="20"/>
                <w:lang w:eastAsia="en-US"/>
              </w:rPr>
            </w:pPr>
          </w:p>
        </w:tc>
      </w:tr>
    </w:tbl>
    <w:p w:rsidR="00994F7A" w:rsidRDefault="00994F7A" w:rsidP="00994F7A">
      <w:pPr>
        <w:autoSpaceDE w:val="0"/>
        <w:autoSpaceDN w:val="0"/>
        <w:adjustRightInd w:val="0"/>
        <w:ind w:firstLine="709"/>
        <w:jc w:val="center"/>
        <w:rPr>
          <w:rFonts w:eastAsia="Calibri"/>
          <w:i/>
          <w:color w:val="000000"/>
          <w:lang w:eastAsia="en-US"/>
        </w:rPr>
      </w:pPr>
    </w:p>
    <w:p w:rsidR="00994F7A" w:rsidRDefault="00994F7A" w:rsidP="00994F7A">
      <w:pPr>
        <w:pStyle w:val="2"/>
        <w:spacing w:after="0" w:line="240" w:lineRule="auto"/>
        <w:rPr>
          <w:b/>
          <w:lang w:val="ru-RU"/>
        </w:rPr>
      </w:pPr>
    </w:p>
    <w:p w:rsidR="00994F7A" w:rsidRPr="002B163A" w:rsidRDefault="00994F7A">
      <w:pPr>
        <w:rPr>
          <w:rFonts w:cs="Times New Roman"/>
        </w:rPr>
      </w:pPr>
    </w:p>
    <w:sectPr w:rsidR="00994F7A" w:rsidRPr="002B163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8B" w:rsidRDefault="004E058B" w:rsidP="004E058B">
      <w:r>
        <w:separator/>
      </w:r>
    </w:p>
  </w:endnote>
  <w:endnote w:type="continuationSeparator" w:id="0">
    <w:p w:rsidR="004E058B" w:rsidRDefault="004E058B" w:rsidP="004E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Liberation Sans">
    <w:altName w:val="MS Gothic"/>
    <w:panose1 w:val="00000000000000000000"/>
    <w:charset w:val="80"/>
    <w:family w:val="swiss"/>
    <w:notTrueType/>
    <w:pitch w:val="variable"/>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803654"/>
      <w:docPartObj>
        <w:docPartGallery w:val="Page Numbers (Bottom of Page)"/>
        <w:docPartUnique/>
      </w:docPartObj>
    </w:sdtPr>
    <w:sdtContent>
      <w:p w:rsidR="004E058B" w:rsidRDefault="004E058B">
        <w:pPr>
          <w:pStyle w:val="a8"/>
          <w:jc w:val="right"/>
        </w:pPr>
        <w:r>
          <w:fldChar w:fldCharType="begin"/>
        </w:r>
        <w:r>
          <w:instrText>PAGE   \* MERGEFORMAT</w:instrText>
        </w:r>
        <w:r>
          <w:fldChar w:fldCharType="separate"/>
        </w:r>
        <w:r>
          <w:rPr>
            <w:noProof/>
          </w:rPr>
          <w:t>13</w:t>
        </w:r>
        <w:r>
          <w:fldChar w:fldCharType="end"/>
        </w:r>
      </w:p>
    </w:sdtContent>
  </w:sdt>
  <w:p w:rsidR="004E058B" w:rsidRDefault="004E05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8B" w:rsidRDefault="004E058B" w:rsidP="004E058B">
      <w:r>
        <w:separator/>
      </w:r>
    </w:p>
  </w:footnote>
  <w:footnote w:type="continuationSeparator" w:id="0">
    <w:p w:rsidR="004E058B" w:rsidRDefault="004E058B" w:rsidP="004E0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name w:val="WW8Num28"/>
    <w:lvl w:ilvl="0">
      <w:start w:val="1"/>
      <w:numFmt w:val="bullet"/>
      <w:lvlText w:val=""/>
      <w:lvlJc w:val="left"/>
      <w:pPr>
        <w:tabs>
          <w:tab w:val="num" w:pos="658"/>
        </w:tabs>
        <w:ind w:left="658" w:hanging="360"/>
      </w:pPr>
      <w:rPr>
        <w:rFonts w:ascii="Wingdings 2" w:hAnsi="Wingdings 2" w:cs="OpenSymbol"/>
      </w:rPr>
    </w:lvl>
    <w:lvl w:ilvl="1">
      <w:start w:val="1"/>
      <w:numFmt w:val="bullet"/>
      <w:lvlText w:val="◦"/>
      <w:lvlJc w:val="left"/>
      <w:pPr>
        <w:tabs>
          <w:tab w:val="num" w:pos="1018"/>
        </w:tabs>
        <w:ind w:left="1018" w:hanging="360"/>
      </w:pPr>
      <w:rPr>
        <w:rFonts w:ascii="OpenSymbol" w:hAnsi="OpenSymbol" w:cs="OpenSymbol"/>
      </w:rPr>
    </w:lvl>
    <w:lvl w:ilvl="2">
      <w:start w:val="1"/>
      <w:numFmt w:val="bullet"/>
      <w:lvlText w:val="▪"/>
      <w:lvlJc w:val="left"/>
      <w:pPr>
        <w:tabs>
          <w:tab w:val="num" w:pos="1378"/>
        </w:tabs>
        <w:ind w:left="1378" w:hanging="360"/>
      </w:pPr>
      <w:rPr>
        <w:rFonts w:ascii="OpenSymbol" w:hAnsi="OpenSymbol" w:cs="OpenSymbol"/>
      </w:rPr>
    </w:lvl>
    <w:lvl w:ilvl="3">
      <w:start w:val="1"/>
      <w:numFmt w:val="bullet"/>
      <w:lvlText w:val=""/>
      <w:lvlJc w:val="left"/>
      <w:pPr>
        <w:tabs>
          <w:tab w:val="num" w:pos="1738"/>
        </w:tabs>
        <w:ind w:left="1738" w:hanging="360"/>
      </w:pPr>
      <w:rPr>
        <w:rFonts w:ascii="Wingdings 2" w:hAnsi="Wingdings 2" w:cs="OpenSymbol"/>
      </w:rPr>
    </w:lvl>
    <w:lvl w:ilvl="4">
      <w:start w:val="1"/>
      <w:numFmt w:val="bullet"/>
      <w:lvlText w:val="◦"/>
      <w:lvlJc w:val="left"/>
      <w:pPr>
        <w:tabs>
          <w:tab w:val="num" w:pos="2098"/>
        </w:tabs>
        <w:ind w:left="2098" w:hanging="360"/>
      </w:pPr>
      <w:rPr>
        <w:rFonts w:ascii="OpenSymbol" w:hAnsi="OpenSymbol" w:cs="OpenSymbol"/>
      </w:rPr>
    </w:lvl>
    <w:lvl w:ilvl="5">
      <w:start w:val="1"/>
      <w:numFmt w:val="bullet"/>
      <w:lvlText w:val="▪"/>
      <w:lvlJc w:val="left"/>
      <w:pPr>
        <w:tabs>
          <w:tab w:val="num" w:pos="2458"/>
        </w:tabs>
        <w:ind w:left="2458" w:hanging="360"/>
      </w:pPr>
      <w:rPr>
        <w:rFonts w:ascii="OpenSymbol" w:hAnsi="OpenSymbol" w:cs="OpenSymbol"/>
      </w:rPr>
    </w:lvl>
    <w:lvl w:ilvl="6">
      <w:start w:val="1"/>
      <w:numFmt w:val="bullet"/>
      <w:lvlText w:val=""/>
      <w:lvlJc w:val="left"/>
      <w:pPr>
        <w:tabs>
          <w:tab w:val="num" w:pos="2818"/>
        </w:tabs>
        <w:ind w:left="2818" w:hanging="360"/>
      </w:pPr>
      <w:rPr>
        <w:rFonts w:ascii="Wingdings 2" w:hAnsi="Wingdings 2" w:cs="OpenSymbol"/>
      </w:rPr>
    </w:lvl>
    <w:lvl w:ilvl="7">
      <w:start w:val="1"/>
      <w:numFmt w:val="bullet"/>
      <w:lvlText w:val="◦"/>
      <w:lvlJc w:val="left"/>
      <w:pPr>
        <w:tabs>
          <w:tab w:val="num" w:pos="3178"/>
        </w:tabs>
        <w:ind w:left="3178" w:hanging="360"/>
      </w:pPr>
      <w:rPr>
        <w:rFonts w:ascii="OpenSymbol" w:hAnsi="OpenSymbol" w:cs="OpenSymbol"/>
      </w:rPr>
    </w:lvl>
    <w:lvl w:ilvl="8">
      <w:start w:val="1"/>
      <w:numFmt w:val="bullet"/>
      <w:lvlText w:val="▪"/>
      <w:lvlJc w:val="left"/>
      <w:pPr>
        <w:tabs>
          <w:tab w:val="num" w:pos="3538"/>
        </w:tabs>
        <w:ind w:left="3538" w:hanging="360"/>
      </w:pPr>
      <w:rPr>
        <w:rFonts w:ascii="OpenSymbol" w:hAnsi="OpenSymbol" w:cs="OpenSymbol"/>
      </w:rPr>
    </w:lvl>
  </w:abstractNum>
  <w:abstractNum w:abstractNumId="1" w15:restartNumberingAfterBreak="0">
    <w:nsid w:val="0000001D"/>
    <w:multiLevelType w:val="multilevel"/>
    <w:tmpl w:val="0000001D"/>
    <w:name w:val="WW8Num29"/>
    <w:lvl w:ilvl="0">
      <w:start w:val="1"/>
      <w:numFmt w:val="bullet"/>
      <w:lvlText w:val=""/>
      <w:lvlJc w:val="left"/>
      <w:pPr>
        <w:tabs>
          <w:tab w:val="num" w:pos="850"/>
        </w:tabs>
        <w:ind w:left="850" w:hanging="360"/>
      </w:pPr>
      <w:rPr>
        <w:rFonts w:ascii="Wingdings 2" w:hAnsi="Wingdings 2" w:cs="OpenSymbol"/>
      </w:rPr>
    </w:lvl>
    <w:lvl w:ilvl="1">
      <w:start w:val="1"/>
      <w:numFmt w:val="bullet"/>
      <w:lvlText w:val="◦"/>
      <w:lvlJc w:val="left"/>
      <w:pPr>
        <w:tabs>
          <w:tab w:val="num" w:pos="1210"/>
        </w:tabs>
        <w:ind w:left="1210" w:hanging="360"/>
      </w:pPr>
      <w:rPr>
        <w:rFonts w:ascii="OpenSymbol" w:hAnsi="OpenSymbol" w:cs="OpenSymbol"/>
      </w:rPr>
    </w:lvl>
    <w:lvl w:ilvl="2">
      <w:start w:val="1"/>
      <w:numFmt w:val="bullet"/>
      <w:lvlText w:val="▪"/>
      <w:lvlJc w:val="left"/>
      <w:pPr>
        <w:tabs>
          <w:tab w:val="num" w:pos="1570"/>
        </w:tabs>
        <w:ind w:left="1570" w:hanging="360"/>
      </w:pPr>
      <w:rPr>
        <w:rFonts w:ascii="OpenSymbol" w:hAnsi="OpenSymbol" w:cs="OpenSymbol"/>
      </w:rPr>
    </w:lvl>
    <w:lvl w:ilvl="3">
      <w:start w:val="1"/>
      <w:numFmt w:val="bullet"/>
      <w:lvlText w:val=""/>
      <w:lvlJc w:val="left"/>
      <w:pPr>
        <w:tabs>
          <w:tab w:val="num" w:pos="1930"/>
        </w:tabs>
        <w:ind w:left="1930" w:hanging="360"/>
      </w:pPr>
      <w:rPr>
        <w:rFonts w:ascii="Wingdings 2" w:hAnsi="Wingdings 2" w:cs="OpenSymbol"/>
      </w:rPr>
    </w:lvl>
    <w:lvl w:ilvl="4">
      <w:start w:val="1"/>
      <w:numFmt w:val="bullet"/>
      <w:lvlText w:val="◦"/>
      <w:lvlJc w:val="left"/>
      <w:pPr>
        <w:tabs>
          <w:tab w:val="num" w:pos="2290"/>
        </w:tabs>
        <w:ind w:left="2290" w:hanging="360"/>
      </w:pPr>
      <w:rPr>
        <w:rFonts w:ascii="OpenSymbol" w:hAnsi="OpenSymbol" w:cs="OpenSymbol"/>
      </w:rPr>
    </w:lvl>
    <w:lvl w:ilvl="5">
      <w:start w:val="1"/>
      <w:numFmt w:val="bullet"/>
      <w:lvlText w:val="▪"/>
      <w:lvlJc w:val="left"/>
      <w:pPr>
        <w:tabs>
          <w:tab w:val="num" w:pos="2650"/>
        </w:tabs>
        <w:ind w:left="2650" w:hanging="360"/>
      </w:pPr>
      <w:rPr>
        <w:rFonts w:ascii="OpenSymbol" w:hAnsi="OpenSymbol" w:cs="OpenSymbol"/>
      </w:rPr>
    </w:lvl>
    <w:lvl w:ilvl="6">
      <w:start w:val="1"/>
      <w:numFmt w:val="bullet"/>
      <w:lvlText w:val=""/>
      <w:lvlJc w:val="left"/>
      <w:pPr>
        <w:tabs>
          <w:tab w:val="num" w:pos="3010"/>
        </w:tabs>
        <w:ind w:left="3010" w:hanging="360"/>
      </w:pPr>
      <w:rPr>
        <w:rFonts w:ascii="Wingdings 2" w:hAnsi="Wingdings 2" w:cs="OpenSymbol"/>
      </w:rPr>
    </w:lvl>
    <w:lvl w:ilvl="7">
      <w:start w:val="1"/>
      <w:numFmt w:val="bullet"/>
      <w:lvlText w:val="◦"/>
      <w:lvlJc w:val="left"/>
      <w:pPr>
        <w:tabs>
          <w:tab w:val="num" w:pos="3370"/>
        </w:tabs>
        <w:ind w:left="3370" w:hanging="360"/>
      </w:pPr>
      <w:rPr>
        <w:rFonts w:ascii="OpenSymbol" w:hAnsi="OpenSymbol" w:cs="OpenSymbol"/>
      </w:rPr>
    </w:lvl>
    <w:lvl w:ilvl="8">
      <w:start w:val="1"/>
      <w:numFmt w:val="bullet"/>
      <w:lvlText w:val="▪"/>
      <w:lvlJc w:val="left"/>
      <w:pPr>
        <w:tabs>
          <w:tab w:val="num" w:pos="3730"/>
        </w:tabs>
        <w:ind w:left="3730" w:hanging="360"/>
      </w:pPr>
      <w:rPr>
        <w:rFonts w:ascii="OpenSymbol" w:hAnsi="OpenSymbol" w:cs="OpenSymbol"/>
      </w:rPr>
    </w:lvl>
  </w:abstractNum>
  <w:abstractNum w:abstractNumId="2"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449E31B2"/>
    <w:multiLevelType w:val="hybridMultilevel"/>
    <w:tmpl w:val="84A8A76A"/>
    <w:lvl w:ilvl="0" w:tplc="A0CC42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57"/>
    <w:rsid w:val="002B163A"/>
    <w:rsid w:val="004E058B"/>
    <w:rsid w:val="00994F7A"/>
    <w:rsid w:val="009E7F65"/>
    <w:rsid w:val="00DB4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6C2D"/>
  <w15:chartTrackingRefBased/>
  <w15:docId w15:val="{241BF0E8-E0AD-4BFC-BE95-0C3EAD5B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63A"/>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63A"/>
    <w:pPr>
      <w:widowControl/>
      <w:ind w:left="720"/>
    </w:pPr>
    <w:rPr>
      <w:rFonts w:eastAsia="Lucida Sans Unicode" w:cs="Mangal"/>
    </w:rPr>
  </w:style>
  <w:style w:type="paragraph" w:customStyle="1" w:styleId="a4">
    <w:name w:val="Статья"/>
    <w:basedOn w:val="a"/>
    <w:rsid w:val="002B163A"/>
    <w:pPr>
      <w:ind w:firstLine="709"/>
      <w:jc w:val="both"/>
    </w:pPr>
    <w:rPr>
      <w:rFonts w:ascii="Book Antiqua" w:hAnsi="Book Antiqua"/>
    </w:rPr>
  </w:style>
  <w:style w:type="paragraph" w:customStyle="1" w:styleId="ListBul">
    <w:name w:val="ListBul"/>
    <w:basedOn w:val="a"/>
    <w:rsid w:val="002B163A"/>
    <w:pPr>
      <w:tabs>
        <w:tab w:val="left" w:pos="-5432"/>
        <w:tab w:val="left" w:pos="-4287"/>
      </w:tabs>
      <w:suppressAutoHyphens w:val="0"/>
      <w:spacing w:after="60"/>
      <w:jc w:val="both"/>
    </w:pPr>
    <w:rPr>
      <w:rFonts w:eastAsia="Times New Roman" w:cs="Times New Roman"/>
      <w:sz w:val="22"/>
      <w:szCs w:val="20"/>
      <w:lang w:eastAsia="ar-SA" w:bidi="ar-SA"/>
    </w:rPr>
  </w:style>
  <w:style w:type="paragraph" w:styleId="2">
    <w:name w:val="Body Text 2"/>
    <w:basedOn w:val="a"/>
    <w:link w:val="20"/>
    <w:uiPriority w:val="99"/>
    <w:semiHidden/>
    <w:unhideWhenUsed/>
    <w:rsid w:val="00994F7A"/>
    <w:pPr>
      <w:widowControl/>
      <w:suppressAutoHyphens w:val="0"/>
      <w:spacing w:after="120" w:line="480" w:lineRule="auto"/>
    </w:pPr>
    <w:rPr>
      <w:rFonts w:eastAsia="Times New Roman" w:cs="Times New Roman"/>
      <w:kern w:val="0"/>
      <w:lang w:val="x-none" w:eastAsia="ru-RU" w:bidi="ar-SA"/>
    </w:rPr>
  </w:style>
  <w:style w:type="character" w:customStyle="1" w:styleId="20">
    <w:name w:val="Основной текст 2 Знак"/>
    <w:basedOn w:val="a0"/>
    <w:link w:val="2"/>
    <w:uiPriority w:val="99"/>
    <w:semiHidden/>
    <w:rsid w:val="00994F7A"/>
    <w:rPr>
      <w:rFonts w:ascii="Times New Roman" w:eastAsia="Times New Roman" w:hAnsi="Times New Roman" w:cs="Times New Roman"/>
      <w:sz w:val="24"/>
      <w:szCs w:val="24"/>
      <w:lang w:val="x-none" w:eastAsia="ru-RU"/>
    </w:rPr>
  </w:style>
  <w:style w:type="paragraph" w:styleId="a5">
    <w:name w:val="No Spacing"/>
    <w:uiPriority w:val="1"/>
    <w:qFormat/>
    <w:rsid w:val="004E058B"/>
    <w:pPr>
      <w:spacing w:after="0" w:line="240" w:lineRule="auto"/>
    </w:pPr>
  </w:style>
  <w:style w:type="paragraph" w:styleId="a6">
    <w:name w:val="header"/>
    <w:basedOn w:val="a"/>
    <w:link w:val="a7"/>
    <w:uiPriority w:val="99"/>
    <w:unhideWhenUsed/>
    <w:rsid w:val="004E058B"/>
    <w:pPr>
      <w:tabs>
        <w:tab w:val="center" w:pos="4677"/>
        <w:tab w:val="right" w:pos="9355"/>
      </w:tabs>
    </w:pPr>
    <w:rPr>
      <w:rFonts w:cs="Mangal"/>
      <w:szCs w:val="21"/>
    </w:rPr>
  </w:style>
  <w:style w:type="character" w:customStyle="1" w:styleId="a7">
    <w:name w:val="Верхний колонтитул Знак"/>
    <w:basedOn w:val="a0"/>
    <w:link w:val="a6"/>
    <w:uiPriority w:val="99"/>
    <w:rsid w:val="004E058B"/>
    <w:rPr>
      <w:rFonts w:ascii="Times New Roman" w:eastAsia="Arial Unicode MS" w:hAnsi="Times New Roman" w:cs="Mangal"/>
      <w:kern w:val="2"/>
      <w:sz w:val="24"/>
      <w:szCs w:val="21"/>
      <w:lang w:eastAsia="hi-IN" w:bidi="hi-IN"/>
    </w:rPr>
  </w:style>
  <w:style w:type="paragraph" w:styleId="a8">
    <w:name w:val="footer"/>
    <w:basedOn w:val="a"/>
    <w:link w:val="a9"/>
    <w:uiPriority w:val="99"/>
    <w:unhideWhenUsed/>
    <w:rsid w:val="004E058B"/>
    <w:pPr>
      <w:tabs>
        <w:tab w:val="center" w:pos="4677"/>
        <w:tab w:val="right" w:pos="9355"/>
      </w:tabs>
    </w:pPr>
    <w:rPr>
      <w:rFonts w:cs="Mangal"/>
      <w:szCs w:val="21"/>
    </w:rPr>
  </w:style>
  <w:style w:type="character" w:customStyle="1" w:styleId="a9">
    <w:name w:val="Нижний колонтитул Знак"/>
    <w:basedOn w:val="a0"/>
    <w:link w:val="a8"/>
    <w:uiPriority w:val="99"/>
    <w:rsid w:val="004E058B"/>
    <w:rPr>
      <w:rFonts w:ascii="Times New Roman" w:eastAsia="Arial Unicode MS"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16143">
      <w:bodyDiv w:val="1"/>
      <w:marLeft w:val="0"/>
      <w:marRight w:val="0"/>
      <w:marTop w:val="0"/>
      <w:marBottom w:val="0"/>
      <w:divBdr>
        <w:top w:val="none" w:sz="0" w:space="0" w:color="auto"/>
        <w:left w:val="none" w:sz="0" w:space="0" w:color="auto"/>
        <w:bottom w:val="none" w:sz="0" w:space="0" w:color="auto"/>
        <w:right w:val="none" w:sz="0" w:space="0" w:color="auto"/>
      </w:divBdr>
    </w:div>
    <w:div w:id="185619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4321</Words>
  <Characters>24633</Characters>
  <Application>Microsoft Office Word</Application>
  <DocSecurity>0</DocSecurity>
  <Lines>205</Lines>
  <Paragraphs>57</Paragraphs>
  <ScaleCrop>false</ScaleCrop>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S5_406</dc:creator>
  <cp:keywords/>
  <dc:description/>
  <cp:lastModifiedBy>S5_406</cp:lastModifiedBy>
  <cp:revision>4</cp:revision>
  <dcterms:created xsi:type="dcterms:W3CDTF">2018-01-30T00:42:00Z</dcterms:created>
  <dcterms:modified xsi:type="dcterms:W3CDTF">2018-02-03T07:48:00Z</dcterms:modified>
</cp:coreProperties>
</file>