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77" w:rsidRPr="00003973" w:rsidRDefault="00C24377" w:rsidP="00C24377">
      <w:pPr>
        <w:pStyle w:val="aa"/>
        <w:tabs>
          <w:tab w:val="left" w:pos="14400"/>
        </w:tabs>
        <w:rPr>
          <w:b w:val="0"/>
          <w:sz w:val="22"/>
          <w:szCs w:val="22"/>
        </w:rPr>
      </w:pPr>
      <w:r w:rsidRPr="00003973">
        <w:rPr>
          <w:b w:val="0"/>
          <w:sz w:val="22"/>
          <w:szCs w:val="22"/>
        </w:rPr>
        <w:t xml:space="preserve">ОБЛАСТНОЕ ГОСУДАРСТВЕННОЕ АВТОНОМНОЕ </w:t>
      </w:r>
    </w:p>
    <w:p w:rsidR="00C24377" w:rsidRPr="00003973" w:rsidRDefault="00C24377" w:rsidP="00C24377">
      <w:pPr>
        <w:pStyle w:val="aa"/>
        <w:tabs>
          <w:tab w:val="left" w:pos="14400"/>
        </w:tabs>
        <w:rPr>
          <w:b w:val="0"/>
          <w:sz w:val="22"/>
          <w:szCs w:val="22"/>
        </w:rPr>
      </w:pPr>
      <w:r w:rsidRPr="00003973">
        <w:rPr>
          <w:b w:val="0"/>
          <w:sz w:val="22"/>
          <w:szCs w:val="22"/>
        </w:rPr>
        <w:t xml:space="preserve">ПРОФЕССИОНАЛЬНОЕ ОБРАЗОВАТЕЛЬНОЕ  УЧРЕЖДЕНИЕ   </w:t>
      </w:r>
    </w:p>
    <w:p w:rsidR="00C24377" w:rsidRPr="00003973" w:rsidRDefault="00C24377" w:rsidP="00C24377">
      <w:pPr>
        <w:pStyle w:val="ac"/>
        <w:tabs>
          <w:tab w:val="left" w:pos="702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003973">
        <w:rPr>
          <w:rFonts w:ascii="Times New Roman" w:hAnsi="Times New Roman" w:cs="Times New Roman"/>
          <w:b/>
          <w:sz w:val="22"/>
          <w:szCs w:val="22"/>
        </w:rPr>
        <w:t xml:space="preserve"> «СТАРООСКОЛЬСКИЙ ИНДУСТРИАЛЬНО-ТЕХНОЛОГИЧЕСКИЙ ТЕХНИКУМ»</w:t>
      </w:r>
    </w:p>
    <w:p w:rsidR="00C24377" w:rsidRPr="009D08D7" w:rsidRDefault="00C24377" w:rsidP="00C24377">
      <w:pPr>
        <w:pStyle w:val="aa"/>
        <w:spacing w:line="276" w:lineRule="auto"/>
      </w:pPr>
    </w:p>
    <w:p w:rsidR="00C24377" w:rsidRDefault="00C24377" w:rsidP="00C24377">
      <w:pPr>
        <w:pStyle w:val="aa"/>
        <w:spacing w:line="360" w:lineRule="auto"/>
        <w:rPr>
          <w:sz w:val="28"/>
          <w:szCs w:val="28"/>
        </w:rPr>
      </w:pPr>
    </w:p>
    <w:p w:rsidR="00C24377" w:rsidRDefault="00C24377" w:rsidP="00C24377">
      <w:pPr>
        <w:pStyle w:val="aa"/>
        <w:spacing w:line="360" w:lineRule="auto"/>
        <w:rPr>
          <w:sz w:val="28"/>
          <w:szCs w:val="28"/>
        </w:rPr>
      </w:pPr>
    </w:p>
    <w:p w:rsidR="00C24377" w:rsidRDefault="00C24377" w:rsidP="00C24377">
      <w:pPr>
        <w:pStyle w:val="aa"/>
        <w:spacing w:line="360" w:lineRule="auto"/>
        <w:rPr>
          <w:sz w:val="28"/>
          <w:szCs w:val="28"/>
        </w:rPr>
      </w:pPr>
    </w:p>
    <w:p w:rsidR="00C24377" w:rsidRDefault="00C24377" w:rsidP="00C24377">
      <w:pPr>
        <w:pStyle w:val="aa"/>
        <w:spacing w:line="360" w:lineRule="auto"/>
        <w:rPr>
          <w:sz w:val="28"/>
          <w:szCs w:val="28"/>
        </w:rPr>
      </w:pPr>
    </w:p>
    <w:p w:rsidR="00965C7A" w:rsidRDefault="00965C7A" w:rsidP="00C24377">
      <w:pPr>
        <w:pStyle w:val="aa"/>
        <w:spacing w:line="360" w:lineRule="auto"/>
        <w:rPr>
          <w:sz w:val="28"/>
          <w:szCs w:val="28"/>
        </w:rPr>
      </w:pPr>
    </w:p>
    <w:p w:rsidR="00965C7A" w:rsidRDefault="00965C7A" w:rsidP="00C24377">
      <w:pPr>
        <w:pStyle w:val="aa"/>
        <w:spacing w:line="360" w:lineRule="auto"/>
        <w:rPr>
          <w:sz w:val="28"/>
          <w:szCs w:val="28"/>
        </w:rPr>
      </w:pPr>
    </w:p>
    <w:p w:rsidR="00C24377" w:rsidRPr="006D49D6" w:rsidRDefault="00C24377" w:rsidP="00C24377">
      <w:pPr>
        <w:pStyle w:val="aa"/>
        <w:spacing w:line="360" w:lineRule="auto"/>
        <w:rPr>
          <w:sz w:val="40"/>
          <w:szCs w:val="40"/>
        </w:rPr>
      </w:pPr>
    </w:p>
    <w:p w:rsidR="00C24377" w:rsidRPr="006D49D6" w:rsidRDefault="00C24377" w:rsidP="00C24377">
      <w:pPr>
        <w:pStyle w:val="aa"/>
        <w:spacing w:line="360" w:lineRule="auto"/>
        <w:rPr>
          <w:sz w:val="40"/>
          <w:szCs w:val="40"/>
        </w:rPr>
      </w:pPr>
      <w:r w:rsidRPr="006D49D6">
        <w:rPr>
          <w:sz w:val="40"/>
          <w:szCs w:val="40"/>
        </w:rPr>
        <w:t>МЕТОДИЧЕСКАЯ РАЗРАБОТКА</w:t>
      </w:r>
    </w:p>
    <w:p w:rsidR="00C24377" w:rsidRDefault="00C24377" w:rsidP="00C24377">
      <w:pPr>
        <w:pStyle w:val="aa"/>
        <w:spacing w:line="360" w:lineRule="auto"/>
        <w:rPr>
          <w:sz w:val="28"/>
          <w:szCs w:val="28"/>
        </w:rPr>
      </w:pPr>
    </w:p>
    <w:p w:rsidR="00C24377" w:rsidRDefault="00C24377" w:rsidP="00C24377">
      <w:pPr>
        <w:spacing w:before="192" w:after="192" w:line="225" w:lineRule="atLeast"/>
        <w:ind w:left="60" w:right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700">
        <w:rPr>
          <w:rFonts w:ascii="Times New Roman" w:hAnsi="Times New Roman" w:cs="Times New Roman"/>
          <w:sz w:val="36"/>
          <w:szCs w:val="36"/>
        </w:rPr>
        <w:t>НА ТЕМУ: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25571F">
        <w:rPr>
          <w:rFonts w:ascii="Times New Roman" w:hAnsi="Times New Roman" w:cs="Times New Roman"/>
          <w:b/>
          <w:sz w:val="32"/>
          <w:szCs w:val="32"/>
        </w:rPr>
        <w:t xml:space="preserve">азвитие индивидуальности личности </w:t>
      </w:r>
      <w:proofErr w:type="gramStart"/>
      <w:r w:rsidRPr="0025571F">
        <w:rPr>
          <w:rFonts w:ascii="Times New Roman" w:hAnsi="Times New Roman" w:cs="Times New Roman"/>
          <w:b/>
          <w:sz w:val="32"/>
          <w:szCs w:val="32"/>
        </w:rPr>
        <w:t>обучающегося</w:t>
      </w:r>
      <w:proofErr w:type="gramEnd"/>
      <w:r w:rsidRPr="0025571F">
        <w:rPr>
          <w:rFonts w:ascii="Times New Roman" w:hAnsi="Times New Roman" w:cs="Times New Roman"/>
          <w:b/>
          <w:sz w:val="32"/>
          <w:szCs w:val="32"/>
        </w:rPr>
        <w:t>, как предмет воспитательной деятельности</w:t>
      </w:r>
    </w:p>
    <w:p w:rsidR="00C24377" w:rsidRDefault="00C24377" w:rsidP="00C24377">
      <w:pPr>
        <w:pStyle w:val="aa"/>
        <w:spacing w:line="360" w:lineRule="auto"/>
        <w:rPr>
          <w:sz w:val="28"/>
          <w:szCs w:val="28"/>
        </w:rPr>
      </w:pPr>
    </w:p>
    <w:p w:rsidR="00C24377" w:rsidRDefault="00C24377" w:rsidP="00C24377">
      <w:pPr>
        <w:pStyle w:val="aa"/>
        <w:spacing w:line="360" w:lineRule="auto"/>
        <w:rPr>
          <w:b w:val="0"/>
          <w:bCs/>
          <w:i/>
          <w:iCs/>
          <w:color w:val="000000"/>
          <w:sz w:val="27"/>
          <w:szCs w:val="27"/>
        </w:rPr>
      </w:pPr>
    </w:p>
    <w:p w:rsidR="00C24377" w:rsidRDefault="00C24377" w:rsidP="00C24377">
      <w:pPr>
        <w:pStyle w:val="aa"/>
        <w:spacing w:line="360" w:lineRule="auto"/>
        <w:rPr>
          <w:b w:val="0"/>
          <w:bCs/>
          <w:i/>
          <w:iCs/>
          <w:color w:val="000000"/>
          <w:sz w:val="27"/>
          <w:szCs w:val="27"/>
        </w:rPr>
      </w:pPr>
    </w:p>
    <w:p w:rsidR="00C24377" w:rsidRPr="009D08D7" w:rsidRDefault="00C24377" w:rsidP="00C24377">
      <w:pPr>
        <w:pStyle w:val="aa"/>
        <w:spacing w:line="360" w:lineRule="auto"/>
        <w:jc w:val="right"/>
        <w:rPr>
          <w:b w:val="0"/>
          <w:caps w:val="0"/>
          <w:sz w:val="28"/>
          <w:szCs w:val="28"/>
        </w:rPr>
      </w:pPr>
      <w:r w:rsidRPr="009D08D7">
        <w:rPr>
          <w:b w:val="0"/>
          <w:caps w:val="0"/>
          <w:sz w:val="28"/>
          <w:szCs w:val="28"/>
        </w:rPr>
        <w:t xml:space="preserve">Подготовил: куратор гр. </w:t>
      </w:r>
      <w:r>
        <w:rPr>
          <w:b w:val="0"/>
          <w:caps w:val="0"/>
          <w:sz w:val="28"/>
          <w:szCs w:val="28"/>
        </w:rPr>
        <w:t>ТЭЖД14/2</w:t>
      </w:r>
    </w:p>
    <w:p w:rsidR="00C24377" w:rsidRPr="009D08D7" w:rsidRDefault="00C24377" w:rsidP="00C24377">
      <w:pPr>
        <w:pStyle w:val="aa"/>
        <w:tabs>
          <w:tab w:val="left" w:pos="6105"/>
        </w:tabs>
        <w:spacing w:line="360" w:lineRule="auto"/>
        <w:jc w:val="left"/>
        <w:rPr>
          <w:b w:val="0"/>
          <w:caps w:val="0"/>
          <w:sz w:val="28"/>
          <w:szCs w:val="28"/>
        </w:rPr>
      </w:pPr>
      <w:r w:rsidRPr="009D08D7">
        <w:rPr>
          <w:b w:val="0"/>
          <w:caps w:val="0"/>
          <w:sz w:val="28"/>
          <w:szCs w:val="28"/>
        </w:rPr>
        <w:t xml:space="preserve">                                                                                </w:t>
      </w:r>
      <w:r>
        <w:rPr>
          <w:b w:val="0"/>
          <w:caps w:val="0"/>
          <w:sz w:val="28"/>
          <w:szCs w:val="28"/>
        </w:rPr>
        <w:t xml:space="preserve">       Бурцева Л. Н.</w:t>
      </w:r>
    </w:p>
    <w:p w:rsidR="00C24377" w:rsidRDefault="00C24377" w:rsidP="00C24377">
      <w:pPr>
        <w:pStyle w:val="aa"/>
        <w:spacing w:line="360" w:lineRule="auto"/>
        <w:rPr>
          <w:rFonts w:ascii="Monotype Corsiva" w:hAnsi="Monotype Corsiva"/>
          <w:caps w:val="0"/>
          <w:sz w:val="28"/>
          <w:szCs w:val="28"/>
        </w:rPr>
      </w:pPr>
    </w:p>
    <w:p w:rsidR="00C24377" w:rsidRDefault="00C24377" w:rsidP="00C24377">
      <w:pPr>
        <w:pStyle w:val="aa"/>
        <w:spacing w:line="360" w:lineRule="auto"/>
        <w:rPr>
          <w:rFonts w:ascii="Monotype Corsiva" w:hAnsi="Monotype Corsiva"/>
          <w:caps w:val="0"/>
          <w:sz w:val="28"/>
          <w:szCs w:val="28"/>
        </w:rPr>
      </w:pPr>
    </w:p>
    <w:p w:rsidR="00C24377" w:rsidRDefault="00C24377" w:rsidP="00C24377">
      <w:pPr>
        <w:pStyle w:val="aa"/>
        <w:spacing w:line="360" w:lineRule="auto"/>
        <w:rPr>
          <w:rFonts w:ascii="Monotype Corsiva" w:hAnsi="Monotype Corsiva"/>
          <w:caps w:val="0"/>
          <w:sz w:val="28"/>
          <w:szCs w:val="28"/>
        </w:rPr>
      </w:pPr>
    </w:p>
    <w:p w:rsidR="00C24377" w:rsidRDefault="00C24377" w:rsidP="00C24377">
      <w:pPr>
        <w:pStyle w:val="aa"/>
        <w:spacing w:line="360" w:lineRule="auto"/>
        <w:rPr>
          <w:rFonts w:ascii="Monotype Corsiva" w:hAnsi="Monotype Corsiva"/>
          <w:caps w:val="0"/>
          <w:sz w:val="28"/>
          <w:szCs w:val="28"/>
        </w:rPr>
      </w:pPr>
    </w:p>
    <w:p w:rsidR="00C24377" w:rsidRDefault="00C24377" w:rsidP="00C24377">
      <w:pPr>
        <w:pStyle w:val="aa"/>
        <w:spacing w:line="360" w:lineRule="auto"/>
        <w:rPr>
          <w:rFonts w:ascii="Monotype Corsiva" w:hAnsi="Monotype Corsiva"/>
          <w:caps w:val="0"/>
          <w:sz w:val="28"/>
          <w:szCs w:val="28"/>
        </w:rPr>
      </w:pPr>
    </w:p>
    <w:p w:rsidR="00C24377" w:rsidRDefault="00C24377" w:rsidP="00C24377">
      <w:pPr>
        <w:pStyle w:val="aa"/>
        <w:spacing w:line="360" w:lineRule="auto"/>
        <w:rPr>
          <w:rFonts w:ascii="Monotype Corsiva" w:hAnsi="Monotype Corsiva"/>
          <w:caps w:val="0"/>
          <w:sz w:val="28"/>
          <w:szCs w:val="28"/>
        </w:rPr>
      </w:pPr>
    </w:p>
    <w:p w:rsidR="00C24377" w:rsidRDefault="00C24377" w:rsidP="00C24377">
      <w:pPr>
        <w:pStyle w:val="aa"/>
        <w:spacing w:line="360" w:lineRule="auto"/>
        <w:rPr>
          <w:rFonts w:ascii="Monotype Corsiva" w:hAnsi="Monotype Corsiva"/>
          <w:caps w:val="0"/>
          <w:sz w:val="28"/>
          <w:szCs w:val="28"/>
        </w:rPr>
      </w:pPr>
    </w:p>
    <w:p w:rsidR="00965C7A" w:rsidRDefault="00965C7A" w:rsidP="00C24377">
      <w:pPr>
        <w:pStyle w:val="aa"/>
        <w:rPr>
          <w:b w:val="0"/>
          <w:caps w:val="0"/>
        </w:rPr>
      </w:pPr>
    </w:p>
    <w:p w:rsidR="00965C7A" w:rsidRDefault="00965C7A" w:rsidP="00C24377">
      <w:pPr>
        <w:pStyle w:val="aa"/>
        <w:rPr>
          <w:b w:val="0"/>
          <w:caps w:val="0"/>
        </w:rPr>
      </w:pPr>
    </w:p>
    <w:p w:rsidR="00965C7A" w:rsidRDefault="00965C7A" w:rsidP="00C24377">
      <w:pPr>
        <w:pStyle w:val="aa"/>
        <w:rPr>
          <w:b w:val="0"/>
          <w:caps w:val="0"/>
        </w:rPr>
      </w:pPr>
    </w:p>
    <w:p w:rsidR="00C24377" w:rsidRDefault="00C24377" w:rsidP="00C24377">
      <w:pPr>
        <w:pStyle w:val="aa"/>
        <w:rPr>
          <w:b w:val="0"/>
          <w:caps w:val="0"/>
        </w:rPr>
      </w:pPr>
      <w:r w:rsidRPr="006D49D6">
        <w:rPr>
          <w:b w:val="0"/>
          <w:caps w:val="0"/>
        </w:rPr>
        <w:t>Старый Оскол</w:t>
      </w:r>
    </w:p>
    <w:p w:rsidR="00C24377" w:rsidRDefault="00C24377" w:rsidP="00C24377">
      <w:pPr>
        <w:pStyle w:val="aa"/>
        <w:rPr>
          <w:b w:val="0"/>
          <w:caps w:val="0"/>
        </w:rPr>
      </w:pPr>
      <w:r>
        <w:rPr>
          <w:b w:val="0"/>
          <w:caps w:val="0"/>
        </w:rPr>
        <w:t>2016</w:t>
      </w:r>
    </w:p>
    <w:p w:rsidR="00C24377" w:rsidRDefault="00C24377" w:rsidP="00C24377">
      <w:pPr>
        <w:pStyle w:val="aa"/>
        <w:rPr>
          <w:b w:val="0"/>
          <w:caps w:val="0"/>
        </w:rPr>
      </w:pPr>
    </w:p>
    <w:p w:rsidR="00263F17" w:rsidRPr="00263F17" w:rsidRDefault="00263F17" w:rsidP="00263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24377">
        <w:rPr>
          <w:rFonts w:ascii="Times New Roman" w:hAnsi="Times New Roman" w:cs="Times New Roman"/>
          <w:sz w:val="28"/>
          <w:szCs w:val="28"/>
        </w:rPr>
        <w:t xml:space="preserve">  </w:t>
      </w:r>
      <w:r w:rsidR="00D90E42">
        <w:rPr>
          <w:rFonts w:ascii="Times New Roman" w:hAnsi="Times New Roman" w:cs="Times New Roman"/>
          <w:sz w:val="28"/>
          <w:szCs w:val="28"/>
        </w:rPr>
        <w:t xml:space="preserve"> </w:t>
      </w:r>
      <w:r w:rsidRPr="00263F17">
        <w:rPr>
          <w:rFonts w:ascii="Times New Roman" w:hAnsi="Times New Roman" w:cs="Times New Roman"/>
          <w:sz w:val="28"/>
          <w:szCs w:val="28"/>
        </w:rPr>
        <w:t>Развитие педагогики, психологии, физиологии привело к необходимости разведения и четкого обозначения психолого-педагогических понятий «индивидуальность» и «личность».</w:t>
      </w:r>
    </w:p>
    <w:p w:rsidR="00D90E42" w:rsidRDefault="00D90E42" w:rsidP="00263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3F17" w:rsidRPr="00263F17">
        <w:rPr>
          <w:rFonts w:ascii="Times New Roman" w:hAnsi="Times New Roman" w:cs="Times New Roman"/>
          <w:sz w:val="28"/>
          <w:szCs w:val="28"/>
        </w:rPr>
        <w:t>Дело в том, что цель воспитания пре</w:t>
      </w:r>
      <w:r w:rsidR="00263F17" w:rsidRPr="00263F17">
        <w:rPr>
          <w:rFonts w:ascii="Times New Roman" w:hAnsi="Times New Roman" w:cs="Times New Roman"/>
          <w:sz w:val="28"/>
          <w:szCs w:val="28"/>
        </w:rPr>
        <w:softHyphen/>
        <w:t xml:space="preserve">дусматривала слитность понятий «личность» и «индивидуальность». Так, Н.И. Пирогов, призывая учитывать индивидуальные качества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263F17" w:rsidRPr="00263F17">
        <w:rPr>
          <w:rFonts w:ascii="Times New Roman" w:hAnsi="Times New Roman" w:cs="Times New Roman"/>
          <w:sz w:val="28"/>
          <w:szCs w:val="28"/>
        </w:rPr>
        <w:t xml:space="preserve">, изучать их, считаться с ними, замечал, что «личность одинаково неприкосновенна и в ребенке, и во взрослом. Но уже на рубеже </w:t>
      </w:r>
      <w:r w:rsidR="00263F17" w:rsidRPr="00263F1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63F17" w:rsidRPr="00263F17">
        <w:rPr>
          <w:rFonts w:ascii="Times New Roman" w:hAnsi="Times New Roman" w:cs="Times New Roman"/>
          <w:sz w:val="28"/>
          <w:szCs w:val="28"/>
        </w:rPr>
        <w:t>-</w:t>
      </w:r>
      <w:r w:rsidR="00263F17" w:rsidRPr="00263F1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63F17" w:rsidRPr="00263F17">
        <w:rPr>
          <w:rFonts w:ascii="Times New Roman" w:hAnsi="Times New Roman" w:cs="Times New Roman"/>
          <w:sz w:val="28"/>
          <w:szCs w:val="28"/>
        </w:rPr>
        <w:t xml:space="preserve"> вв. первое стало означать неповторимое сочетание качеств, свойств, способностей, интересов отдельного человека.</w:t>
      </w:r>
      <w:r w:rsidR="00263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42" w:rsidRPr="00597E40" w:rsidRDefault="00D90E42" w:rsidP="00D90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7E40">
        <w:rPr>
          <w:rFonts w:ascii="Times New Roman" w:hAnsi="Times New Roman" w:cs="Times New Roman"/>
          <w:sz w:val="28"/>
          <w:szCs w:val="28"/>
        </w:rPr>
        <w:t xml:space="preserve">Существенное значение для педагогики имеет уяснение самого понятия "личность". В каком соотношении находится это понятие с понятием "человек"? Когда рождается ребенок, то молвят, что появился человек как биологическое существо, но отнюдь нельзя сказать, что родилась личность.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7E40">
        <w:rPr>
          <w:rFonts w:ascii="Times New Roman" w:hAnsi="Times New Roman" w:cs="Times New Roman"/>
          <w:sz w:val="28"/>
          <w:szCs w:val="28"/>
        </w:rPr>
        <w:t>Человек не рождается личностью, не получает биологических гарантий личного развития, а становится ею в процессе развития (количественные и качественные конфигурации в организме). Обретает речь, сознание, навыки и привычки в обращении с вещами и людьми, которые делают его публичным существом, становится носителем социальных отношений. Личность - социальная черта человека, это тот, кто способен на самостоятельную (</w:t>
      </w:r>
      <w:proofErr w:type="spellStart"/>
      <w:r w:rsidRPr="00597E40">
        <w:rPr>
          <w:rFonts w:ascii="Times New Roman" w:hAnsi="Times New Roman" w:cs="Times New Roman"/>
          <w:sz w:val="28"/>
          <w:szCs w:val="28"/>
        </w:rPr>
        <w:t>культуросообразную</w:t>
      </w:r>
      <w:proofErr w:type="spellEnd"/>
      <w:r w:rsidRPr="00597E40">
        <w:rPr>
          <w:rFonts w:ascii="Times New Roman" w:hAnsi="Times New Roman" w:cs="Times New Roman"/>
          <w:sz w:val="28"/>
          <w:szCs w:val="28"/>
        </w:rPr>
        <w:t>) социально-полезную деятельность. В процессе развития человек раскрывает свои внутренние характеристики, заложенные в нем природой и сформированные в нем жизнью и воспитанием, то есть человек - двойственное существо, ему свойственен дуализм, как и всему в природе: биологическое и социальное.</w:t>
      </w:r>
    </w:p>
    <w:p w:rsidR="00D90E42" w:rsidRPr="00597E40" w:rsidRDefault="00D90E42" w:rsidP="00D90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7E40">
        <w:rPr>
          <w:rFonts w:ascii="Times New Roman" w:hAnsi="Times New Roman" w:cs="Times New Roman"/>
          <w:sz w:val="28"/>
          <w:szCs w:val="28"/>
        </w:rPr>
        <w:t xml:space="preserve">Личность - это осознание себя, внешнего мира и места в нем. Такое определение личности дал в свое время Гегель. А в современной педагогике более удачным считается следующее определение: личность - это автономная, </w:t>
      </w:r>
      <w:proofErr w:type="spellStart"/>
      <w:r w:rsidRPr="00597E40">
        <w:rPr>
          <w:rFonts w:ascii="Times New Roman" w:hAnsi="Times New Roman" w:cs="Times New Roman"/>
          <w:sz w:val="28"/>
          <w:szCs w:val="28"/>
        </w:rPr>
        <w:t>дистанцированная</w:t>
      </w:r>
      <w:proofErr w:type="spellEnd"/>
      <w:r w:rsidRPr="00597E40">
        <w:rPr>
          <w:rFonts w:ascii="Times New Roman" w:hAnsi="Times New Roman" w:cs="Times New Roman"/>
          <w:sz w:val="28"/>
          <w:szCs w:val="28"/>
        </w:rPr>
        <w:t xml:space="preserve"> от общества, </w:t>
      </w:r>
      <w:proofErr w:type="spellStart"/>
      <w:r w:rsidRPr="00597E40">
        <w:rPr>
          <w:rFonts w:ascii="Times New Roman" w:hAnsi="Times New Roman" w:cs="Times New Roman"/>
          <w:sz w:val="28"/>
          <w:szCs w:val="28"/>
        </w:rPr>
        <w:t>самоорганизованная</w:t>
      </w:r>
      <w:proofErr w:type="spellEnd"/>
      <w:r w:rsidRPr="00597E40">
        <w:rPr>
          <w:rFonts w:ascii="Times New Roman" w:hAnsi="Times New Roman" w:cs="Times New Roman"/>
          <w:sz w:val="28"/>
          <w:szCs w:val="28"/>
        </w:rPr>
        <w:t xml:space="preserve"> система, социальная сущность человека.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97E40">
        <w:rPr>
          <w:rFonts w:ascii="Times New Roman" w:hAnsi="Times New Roman" w:cs="Times New Roman"/>
          <w:sz w:val="28"/>
          <w:szCs w:val="28"/>
        </w:rPr>
        <w:t>илософ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E40">
        <w:rPr>
          <w:rFonts w:ascii="Times New Roman" w:hAnsi="Times New Roman" w:cs="Times New Roman"/>
          <w:sz w:val="28"/>
          <w:szCs w:val="28"/>
        </w:rPr>
        <w:t>Тугаринов</w:t>
      </w:r>
      <w:proofErr w:type="spellEnd"/>
      <w:r w:rsidRPr="00597E40">
        <w:rPr>
          <w:rFonts w:ascii="Times New Roman" w:hAnsi="Times New Roman" w:cs="Times New Roman"/>
          <w:sz w:val="28"/>
          <w:szCs w:val="28"/>
        </w:rPr>
        <w:t xml:space="preserve"> к числу важнейших признаков личности относил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0E42" w:rsidRPr="00597E40" w:rsidRDefault="00D90E42" w:rsidP="00D90E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E40">
        <w:rPr>
          <w:rFonts w:ascii="Times New Roman" w:hAnsi="Times New Roman" w:cs="Times New Roman"/>
          <w:sz w:val="28"/>
          <w:szCs w:val="28"/>
        </w:rPr>
        <w:t>1. разумность,</w:t>
      </w:r>
    </w:p>
    <w:p w:rsidR="00D90E42" w:rsidRPr="00597E40" w:rsidRDefault="00D90E42" w:rsidP="00D90E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E40">
        <w:rPr>
          <w:rFonts w:ascii="Times New Roman" w:hAnsi="Times New Roman" w:cs="Times New Roman"/>
          <w:sz w:val="28"/>
          <w:szCs w:val="28"/>
        </w:rPr>
        <w:t>2. ответственность,</w:t>
      </w:r>
    </w:p>
    <w:p w:rsidR="00D90E42" w:rsidRPr="00597E40" w:rsidRDefault="00D90E42" w:rsidP="00D90E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E40">
        <w:rPr>
          <w:rFonts w:ascii="Times New Roman" w:hAnsi="Times New Roman" w:cs="Times New Roman"/>
          <w:sz w:val="28"/>
          <w:szCs w:val="28"/>
        </w:rPr>
        <w:t>3. свободу,</w:t>
      </w:r>
    </w:p>
    <w:p w:rsidR="00D90E42" w:rsidRPr="00597E40" w:rsidRDefault="00D90E42" w:rsidP="00D90E4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E40">
        <w:rPr>
          <w:rFonts w:ascii="Times New Roman" w:hAnsi="Times New Roman" w:cs="Times New Roman"/>
          <w:sz w:val="28"/>
          <w:szCs w:val="28"/>
        </w:rPr>
        <w:t>4. личное достоинство,</w:t>
      </w:r>
    </w:p>
    <w:p w:rsidR="00D90E42" w:rsidRDefault="00D90E42" w:rsidP="00263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E40">
        <w:rPr>
          <w:rFonts w:ascii="Times New Roman" w:hAnsi="Times New Roman" w:cs="Times New Roman"/>
          <w:sz w:val="28"/>
          <w:szCs w:val="28"/>
        </w:rPr>
        <w:t>5. особенность.</w:t>
      </w:r>
    </w:p>
    <w:p w:rsidR="00263F17" w:rsidRPr="00263F17" w:rsidRDefault="00D90E42" w:rsidP="00263F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F17" w:rsidRPr="00263F17">
        <w:rPr>
          <w:rFonts w:ascii="Times New Roman" w:hAnsi="Times New Roman" w:cs="Times New Roman"/>
          <w:sz w:val="28"/>
          <w:szCs w:val="28"/>
        </w:rPr>
        <w:t xml:space="preserve">Неэффективность воспитательной работы в </w:t>
      </w:r>
      <w:r w:rsidR="00263F17">
        <w:rPr>
          <w:rFonts w:ascii="Times New Roman" w:hAnsi="Times New Roman" w:cs="Times New Roman"/>
          <w:sz w:val="28"/>
          <w:szCs w:val="28"/>
        </w:rPr>
        <w:t>техникуме</w:t>
      </w:r>
      <w:r w:rsidR="00263F17" w:rsidRPr="00263F17">
        <w:rPr>
          <w:rFonts w:ascii="Times New Roman" w:hAnsi="Times New Roman" w:cs="Times New Roman"/>
          <w:sz w:val="28"/>
          <w:szCs w:val="28"/>
        </w:rPr>
        <w:t xml:space="preserve"> во многом объясняется тем, что ее научно-методическое освещение зачастую характеризуется недостаточной четкостью, неконкретностью, а иногда и определенной теоретической аморфностью. Например, если речь идет о патриотическом или трудовом воспитании, то обычно в общих чертах раскрываются их этическая сущность, задачи, а также рассматриваются те «воспитательные мероприятия», которые составляют их содержание. Но </w:t>
      </w:r>
      <w:r w:rsidR="00263F17">
        <w:rPr>
          <w:rFonts w:ascii="Times New Roman" w:hAnsi="Times New Roman" w:cs="Times New Roman"/>
          <w:sz w:val="28"/>
          <w:szCs w:val="28"/>
        </w:rPr>
        <w:t xml:space="preserve">мастерам </w:t>
      </w:r>
      <w:proofErr w:type="spellStart"/>
      <w:proofErr w:type="gramStart"/>
      <w:r w:rsidR="00263F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63F17">
        <w:rPr>
          <w:rFonts w:ascii="Times New Roman" w:hAnsi="Times New Roman" w:cs="Times New Roman"/>
          <w:sz w:val="28"/>
          <w:szCs w:val="28"/>
        </w:rPr>
        <w:t>/о</w:t>
      </w:r>
      <w:r w:rsidR="00263F17" w:rsidRPr="00263F17">
        <w:rPr>
          <w:rFonts w:ascii="Times New Roman" w:hAnsi="Times New Roman" w:cs="Times New Roman"/>
          <w:sz w:val="28"/>
          <w:szCs w:val="28"/>
        </w:rPr>
        <w:t xml:space="preserve"> и </w:t>
      </w:r>
      <w:r w:rsidR="00263F17">
        <w:rPr>
          <w:rFonts w:ascii="Times New Roman" w:hAnsi="Times New Roman" w:cs="Times New Roman"/>
          <w:sz w:val="28"/>
          <w:szCs w:val="28"/>
        </w:rPr>
        <w:t>кураторам</w:t>
      </w:r>
      <w:r w:rsidR="00263F17" w:rsidRPr="00263F17">
        <w:rPr>
          <w:rFonts w:ascii="Times New Roman" w:hAnsi="Times New Roman" w:cs="Times New Roman"/>
          <w:sz w:val="28"/>
          <w:szCs w:val="28"/>
        </w:rPr>
        <w:t xml:space="preserve"> расплывчатых рассуждений о столь сложных процессах далеко не достаточно. Ведь практику нужно осмыслить систему и конечные результаты воспитательной работы, к достижению которых </w:t>
      </w:r>
      <w:r w:rsidR="00263F17" w:rsidRPr="00263F17">
        <w:rPr>
          <w:rFonts w:ascii="Times New Roman" w:hAnsi="Times New Roman" w:cs="Times New Roman"/>
          <w:sz w:val="28"/>
          <w:szCs w:val="28"/>
        </w:rPr>
        <w:lastRenderedPageBreak/>
        <w:t>необходимо стремиться, а также то, в каких личностных изменениях и новообразованиях они должны воплощаться.</w:t>
      </w:r>
    </w:p>
    <w:p w:rsidR="007E56C4" w:rsidRPr="00263F17" w:rsidRDefault="007E56C4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0E42">
        <w:rPr>
          <w:rFonts w:ascii="Tahoma" w:hAnsi="Tahoma" w:cs="Tahoma"/>
          <w:lang w:eastAsia="ru-RU"/>
        </w:rPr>
        <w:t xml:space="preserve">  </w:t>
      </w:r>
      <w:r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Каждый </w:t>
      </w:r>
      <w:r w:rsidR="0025571F"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студент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– творческая личность, хорошо представляющая возможность реализации своего творческого потенциала, восприимчивая к новизне.</w:t>
      </w:r>
    </w:p>
    <w:p w:rsidR="00C10CF8" w:rsidRPr="00263F17" w:rsidRDefault="00C10CF8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Недостаточность любого объема знаний для успешного решения жизненных проблем сегодня очевидна всем, поэтому на первое место выходит </w:t>
      </w:r>
      <w:r w:rsidRPr="00263F17">
        <w:rPr>
          <w:rFonts w:ascii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личность </w:t>
      </w:r>
      <w:r w:rsidR="0025571F" w:rsidRPr="00263F17">
        <w:rPr>
          <w:rFonts w:ascii="Times New Roman" w:hAnsi="Times New Roman" w:cs="Times New Roman"/>
          <w:b/>
          <w:i/>
          <w:color w:val="231F20"/>
          <w:sz w:val="28"/>
          <w:szCs w:val="28"/>
          <w:lang w:eastAsia="ru-RU"/>
        </w:rPr>
        <w:t>обучающегося</w:t>
      </w:r>
      <w:r w:rsidRPr="00263F17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, его способность к «самоопределению и самореализации», к самостоятельному принятию решений и доведению их до исполнения, к рефлексивному анализу собственной деятельности.</w:t>
      </w:r>
    </w:p>
    <w:p w:rsidR="007E56C4" w:rsidRPr="00263F17" w:rsidRDefault="007E56C4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Выпускник</w:t>
      </w:r>
      <w:r w:rsidR="007A16E2"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25571F"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техникума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7A16E2"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это  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>коммуникативная личность с адекватной самооценкой, целеустремлённая, уверенная в себе, способная адаптироваться в социуме.</w:t>
      </w:r>
    </w:p>
    <w:p w:rsidR="00BB4915" w:rsidRPr="00D90E42" w:rsidRDefault="00BB4915" w:rsidP="00263F1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Основные критерии</w:t>
      </w:r>
      <w:r w:rsidR="00C10CF8"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эффективности реализации личности средствами </w:t>
      </w:r>
      <w:proofErr w:type="spellStart"/>
      <w:r w:rsidR="0025571F"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обшепрофессиональных</w:t>
      </w:r>
      <w:proofErr w:type="spellEnd"/>
      <w:r w:rsidR="00C10CF8"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предметов</w:t>
      </w: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>-   сохранение учебной мотивации (психологическое тестирование);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>-   развитие творческих способностей (мониторинг индивидуальных достижений);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>-   учет индивидуальных достижений (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достижений);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>-   осознанный выбор жизненной карьеры (психологическое тестирование);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>-   уровень воспитанности (методика Капустина);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-   ценностные ориентиры и ценностные отношения (методика 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Щурковой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-   здоровье (мониторинг физической подготовленности и физического развития </w:t>
      </w:r>
      <w:proofErr w:type="gram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-   благоприятный психологический климат в </w:t>
      </w:r>
      <w:r w:rsidR="00892EA8" w:rsidRPr="00263F17">
        <w:rPr>
          <w:rFonts w:ascii="Times New Roman" w:hAnsi="Times New Roman" w:cs="Times New Roman"/>
          <w:sz w:val="28"/>
          <w:szCs w:val="28"/>
          <w:lang w:eastAsia="ru-RU"/>
        </w:rPr>
        <w:t>групповых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коллективах (психологическое тестирование);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-   создание единого информационного пространства </w:t>
      </w:r>
      <w:r w:rsidR="00892EA8" w:rsidRPr="00263F17">
        <w:rPr>
          <w:rFonts w:ascii="Times New Roman" w:hAnsi="Times New Roman" w:cs="Times New Roman"/>
          <w:sz w:val="28"/>
          <w:szCs w:val="28"/>
          <w:lang w:eastAsia="ru-RU"/>
        </w:rPr>
        <w:t>техникума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>, сайт</w:t>
      </w:r>
      <w:r w:rsidR="00892EA8"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техникума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>, мониторинг использования программных продуктов)</w:t>
      </w:r>
    </w:p>
    <w:p w:rsidR="0059445D" w:rsidRPr="00263F17" w:rsidRDefault="0059445D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средств развития  личности   </w:t>
      </w:r>
      <w:r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воспитательной </w:t>
      </w:r>
      <w:r w:rsidR="00892EA8"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деятельности </w:t>
      </w:r>
      <w:r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является</w:t>
      </w:r>
      <w:r w:rsidRPr="00D90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ключевых творческих дел. Мы  стремимся к тому, чтобы каждый - и </w:t>
      </w:r>
      <w:r w:rsidR="00892EA8" w:rsidRPr="00263F17">
        <w:rPr>
          <w:rFonts w:ascii="Times New Roman" w:hAnsi="Times New Roman" w:cs="Times New Roman"/>
          <w:sz w:val="28"/>
          <w:szCs w:val="28"/>
          <w:lang w:eastAsia="ru-RU"/>
        </w:rPr>
        <w:t>студент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>, и педагог – мог реализовать в нем себя как индивидуальность. Внеурочная работа, построенная на распространенной методике коллективного творчества, помогает  адаптироваться к современной действительности, способствует выработке современных стереотипов социального поведения, формированию адекватного отношения к себе и обществу.  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Одним из основных направлений деятельности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>техникума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сохранение и укрепление здоровья </w:t>
      </w:r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>студента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. Сущностью 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  является сохранение здоровья </w:t>
      </w:r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>студента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педагогических средств, способов и приемов. Ведущим в 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здоровьесбережении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мотив «Через педагогику – к здоровью, через образование – к здоровому образу жизни».  Основными задачами 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>  являются: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>- формирование по</w:t>
      </w:r>
      <w:r w:rsidR="002078D7"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требностей </w:t>
      </w:r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2078D7" w:rsidRPr="00263F1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2078D7"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щихся 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>  в сохранении и укреплении своего здоровья;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создание в </w:t>
      </w:r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техникуме 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среды;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информационное обеспечение процесса 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- применение в образовательном  процессе 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9D45A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>Сформулированная цель, выявленные ценностные приоритеты и проявившиеся в ходе анализа проблемы определяют основные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развития: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0E42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обеспечение доступного и качественного образования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 обучения, формирования у субъектов образовательного процесса потребности к самообразованию, саморазвитию и самоопределению, т.е. к личностному самосовершенствованию;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0E42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широкое использование современных форм обучения и воспитания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, образовательных технологий, в том числе информационно-коммуникационных, позволяющих наилучшим образом задействовать творческий потенциал педагогического и </w:t>
      </w:r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>студенческого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коллективов;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0E42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обеспечение наибольшей личностной направленности и вариативности образования,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его дифференциации и индивидуализации, реализация 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и профильного обучения; формирование у </w:t>
      </w:r>
      <w:proofErr w:type="gramStart"/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>  профессионального и жизненного самоопределения;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формирование разносторонней, духовно-нравственной, социально активной</w:t>
      </w:r>
      <w:r w:rsidR="00B97DBC"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личности</w:t>
      </w:r>
      <w:r w:rsidR="00AC759E"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B97DBC"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студента</w:t>
      </w:r>
      <w:r w:rsidR="00B97DBC" w:rsidRPr="00263F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>на основе сочетания качественного уровня  образования</w:t>
      </w:r>
      <w:proofErr w:type="gram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B4915" w:rsidRPr="00D90E42" w:rsidRDefault="00BB4915" w:rsidP="00263F1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   </w:t>
      </w: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развитие </w:t>
      </w:r>
      <w:proofErr w:type="spellStart"/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здоровьесберегающей</w:t>
      </w:r>
      <w:proofErr w:type="spellEnd"/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безопасной среды в </w:t>
      </w:r>
      <w:r w:rsidR="00B97DBC"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техникуме</w:t>
      </w: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BB4915" w:rsidRPr="00D90E42" w:rsidRDefault="00BB4915" w:rsidP="00263F1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   повышение эффективности государственно-общественного управления, роли родителей, общественности и социума </w:t>
      </w:r>
      <w:r w:rsidR="00AC759E"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в  решении  задач развития личности   обучающегося</w:t>
      </w: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Pr="00D90E42">
        <w:rPr>
          <w:rFonts w:ascii="Times New Roman" w:hAnsi="Times New Roman" w:cs="Times New Roman"/>
          <w:i/>
          <w:sz w:val="28"/>
          <w:szCs w:val="28"/>
          <w:lang w:eastAsia="ru-RU"/>
        </w:rPr>
        <w:t>развитие инновационной и мотивационной среды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>, способствующей непрерывному развитию профессиона</w:t>
      </w:r>
      <w:r w:rsidR="00AC759E" w:rsidRPr="00263F17">
        <w:rPr>
          <w:rFonts w:ascii="Times New Roman" w:hAnsi="Times New Roman" w:cs="Times New Roman"/>
          <w:sz w:val="28"/>
          <w:szCs w:val="28"/>
          <w:lang w:eastAsia="ru-RU"/>
        </w:rPr>
        <w:t>лизма.</w:t>
      </w:r>
    </w:p>
    <w:p w:rsidR="002078D7" w:rsidRPr="00D90E42" w:rsidRDefault="00AC759E" w:rsidP="00263F17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r w:rsidR="00C2437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азвитие образовательного  процесса  ориентируется на построение такого образовательного пространства, которое максимально способствует </w:t>
      </w:r>
      <w:r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становлению выпускника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как компетентной, социально интегрированной, творческой, коммуникативной и мобильной </w:t>
      </w:r>
      <w:r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личности</w:t>
      </w:r>
      <w:r w:rsidR="002078D7" w:rsidRPr="00D90E4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2078D7" w:rsidRPr="00263F17" w:rsidRDefault="00AC759E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с устойчивым нравственным поведением, </w:t>
      </w:r>
    </w:p>
    <w:p w:rsidR="002078D7" w:rsidRPr="00263F17" w:rsidRDefault="00AC759E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способной к полноценному и эффективному участию в общественной и профессиональной жизнедеятельности в усл</w:t>
      </w:r>
      <w:r w:rsidR="002078D7"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овиях информационного общества, </w:t>
      </w:r>
      <w:proofErr w:type="gramEnd"/>
    </w:p>
    <w:p w:rsidR="002078D7" w:rsidRPr="00263F17" w:rsidRDefault="00AC759E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среды,</w:t>
      </w:r>
    </w:p>
    <w:p w:rsidR="002078D7" w:rsidRPr="00263F17" w:rsidRDefault="00AC759E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3F17">
        <w:rPr>
          <w:rFonts w:ascii="Times New Roman" w:hAnsi="Times New Roman" w:cs="Times New Roman"/>
          <w:sz w:val="28"/>
          <w:szCs w:val="28"/>
          <w:lang w:eastAsia="ru-RU"/>
        </w:rPr>
        <w:t>внедрении</w:t>
      </w:r>
      <w:proofErr w:type="gram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развивающих образовательных технологий, </w:t>
      </w:r>
    </w:p>
    <w:p w:rsidR="00AC759E" w:rsidRDefault="00AC759E" w:rsidP="00263F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включении </w:t>
      </w:r>
      <w:proofErr w:type="gramStart"/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B97DBC" w:rsidRPr="00263F1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63F17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263F17">
        <w:rPr>
          <w:rFonts w:ascii="Times New Roman" w:hAnsi="Times New Roman" w:cs="Times New Roman"/>
          <w:sz w:val="28"/>
          <w:szCs w:val="28"/>
          <w:lang w:eastAsia="ru-RU"/>
        </w:rPr>
        <w:t xml:space="preserve"> в исследовательскую деятельно</w:t>
      </w:r>
      <w:r w:rsidR="00C24377">
        <w:rPr>
          <w:rFonts w:ascii="Times New Roman" w:hAnsi="Times New Roman" w:cs="Times New Roman"/>
          <w:sz w:val="28"/>
          <w:szCs w:val="28"/>
          <w:lang w:eastAsia="ru-RU"/>
        </w:rPr>
        <w:t>сть и социальное проектирование</w:t>
      </w:r>
    </w:p>
    <w:p w:rsidR="00C24377" w:rsidRPr="00C24377" w:rsidRDefault="00C24377" w:rsidP="00C24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4377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воспитание играет определяющую роль в развитии личности; понятие «личность» характеризует общественную сущность человека и обозначает совокупность его социальных свойств и качеств, которые он вырабатывает у себя прижизненно. </w:t>
      </w:r>
    </w:p>
    <w:p w:rsidR="00C24377" w:rsidRPr="00C24377" w:rsidRDefault="00C24377" w:rsidP="00C24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24377">
        <w:rPr>
          <w:rFonts w:ascii="Times New Roman" w:hAnsi="Times New Roman" w:cs="Times New Roman"/>
          <w:sz w:val="28"/>
          <w:szCs w:val="28"/>
        </w:rPr>
        <w:t>В ходе анализа данной работы можно выявить стратегию воспитания личности. Данная стратегия воспитания:</w:t>
      </w:r>
    </w:p>
    <w:p w:rsidR="00C24377" w:rsidRPr="00C24377" w:rsidRDefault="00C24377" w:rsidP="00C24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377">
        <w:rPr>
          <w:rFonts w:ascii="Times New Roman" w:hAnsi="Times New Roman" w:cs="Times New Roman"/>
          <w:sz w:val="28"/>
          <w:szCs w:val="28"/>
        </w:rPr>
        <w:t>- учитывает личностные и средовые факторы воспитания;</w:t>
      </w:r>
    </w:p>
    <w:p w:rsidR="00C24377" w:rsidRPr="00C24377" w:rsidRDefault="00C24377" w:rsidP="00C24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377">
        <w:rPr>
          <w:rFonts w:ascii="Times New Roman" w:hAnsi="Times New Roman" w:cs="Times New Roman"/>
          <w:sz w:val="28"/>
          <w:szCs w:val="28"/>
        </w:rPr>
        <w:t>- предусматривает позитивное использование всего потенциала воспитательной деятельности и воспитательной работы в школе применительно к конкретному социуму;</w:t>
      </w:r>
    </w:p>
    <w:p w:rsidR="00C24377" w:rsidRPr="00C24377" w:rsidRDefault="00C24377" w:rsidP="00C24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377">
        <w:rPr>
          <w:rFonts w:ascii="Times New Roman" w:hAnsi="Times New Roman" w:cs="Times New Roman"/>
          <w:sz w:val="28"/>
          <w:szCs w:val="28"/>
        </w:rPr>
        <w:t>- объединяет в себе (в качестве «</w:t>
      </w:r>
      <w:proofErr w:type="spellStart"/>
      <w:r w:rsidRPr="00C24377">
        <w:rPr>
          <w:rFonts w:ascii="Times New Roman" w:hAnsi="Times New Roman" w:cs="Times New Roman"/>
          <w:sz w:val="28"/>
          <w:szCs w:val="28"/>
        </w:rPr>
        <w:t>реализаторов</w:t>
      </w:r>
      <w:proofErr w:type="spellEnd"/>
      <w:r w:rsidRPr="00C24377">
        <w:rPr>
          <w:rFonts w:ascii="Times New Roman" w:hAnsi="Times New Roman" w:cs="Times New Roman"/>
          <w:sz w:val="28"/>
          <w:szCs w:val="28"/>
        </w:rPr>
        <w:t>» стратегии) педагогические кадры всех категорий с привлечением сотрудников других социальных непедагогических институтов;</w:t>
      </w:r>
    </w:p>
    <w:p w:rsidR="00C24377" w:rsidRPr="00C24377" w:rsidRDefault="00C24377" w:rsidP="00C24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377">
        <w:rPr>
          <w:rFonts w:ascii="Times New Roman" w:hAnsi="Times New Roman" w:cs="Times New Roman"/>
          <w:sz w:val="28"/>
          <w:szCs w:val="28"/>
        </w:rPr>
        <w:t>- соединяет ценности личности и общества на основах их взаимопроникновения и гармонизации;</w:t>
      </w:r>
    </w:p>
    <w:p w:rsidR="00C24377" w:rsidRPr="00C24377" w:rsidRDefault="00C24377" w:rsidP="00C24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377">
        <w:rPr>
          <w:rFonts w:ascii="Times New Roman" w:hAnsi="Times New Roman" w:cs="Times New Roman"/>
          <w:sz w:val="28"/>
          <w:szCs w:val="28"/>
        </w:rPr>
        <w:t>- предусматривает воспитательное влияние не только на учащегося, но и на совокупность его отношений, на его социум;</w:t>
      </w:r>
    </w:p>
    <w:p w:rsidR="00C24377" w:rsidRPr="00C24377" w:rsidRDefault="00C24377" w:rsidP="00C24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377">
        <w:rPr>
          <w:rFonts w:ascii="Times New Roman" w:hAnsi="Times New Roman" w:cs="Times New Roman"/>
          <w:sz w:val="28"/>
          <w:szCs w:val="28"/>
        </w:rPr>
        <w:t>- переводит воспитание личности в ее самовоспитание в соответствии с дина</w:t>
      </w:r>
      <w:r w:rsidRPr="00C24377">
        <w:rPr>
          <w:rFonts w:ascii="Times New Roman" w:hAnsi="Times New Roman" w:cs="Times New Roman"/>
          <w:sz w:val="28"/>
          <w:szCs w:val="28"/>
        </w:rPr>
        <w:softHyphen/>
        <w:t>мично меняющейся социальной средой;</w:t>
      </w:r>
    </w:p>
    <w:p w:rsidR="00C24377" w:rsidRPr="00C24377" w:rsidRDefault="00C24377" w:rsidP="00C24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377">
        <w:rPr>
          <w:rFonts w:ascii="Times New Roman" w:hAnsi="Times New Roman" w:cs="Times New Roman"/>
          <w:sz w:val="28"/>
          <w:szCs w:val="28"/>
        </w:rPr>
        <w:t>- органично включает в себя все виды сопровождения воспитанника на пути его развития и поддержки в процессе повседневного решения своих жизненных проблем.</w:t>
      </w:r>
    </w:p>
    <w:p w:rsidR="00C24377" w:rsidRPr="00C24377" w:rsidRDefault="00C24377" w:rsidP="00C24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4377">
        <w:rPr>
          <w:rFonts w:ascii="Times New Roman" w:hAnsi="Times New Roman" w:cs="Times New Roman"/>
          <w:sz w:val="28"/>
          <w:szCs w:val="28"/>
        </w:rPr>
        <w:t>Личность тем более значительна, чем больше отражает она в своих качествах и деятельности тенденции общественного прогресса, чем ярче и специфичнее выражены в ней социальные черты и качества, в какой мере ее деятельность носит своеобразно-творческий характер.</w:t>
      </w:r>
    </w:p>
    <w:p w:rsidR="00C24377" w:rsidRPr="00C24377" w:rsidRDefault="00C24377" w:rsidP="00C243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377">
        <w:rPr>
          <w:rFonts w:ascii="Times New Roman" w:hAnsi="Times New Roman" w:cs="Times New Roman"/>
          <w:sz w:val="28"/>
          <w:szCs w:val="28"/>
        </w:rPr>
        <w:br w:type="page"/>
      </w:r>
    </w:p>
    <w:p w:rsidR="00263F17" w:rsidRPr="00263F17" w:rsidRDefault="00263F17" w:rsidP="00C243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3F17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63F17" w:rsidRPr="00263F17" w:rsidRDefault="00263F17" w:rsidP="00263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F17" w:rsidRPr="00263F17" w:rsidRDefault="00263F17" w:rsidP="00263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F1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63F17">
        <w:rPr>
          <w:rFonts w:ascii="Times New Roman" w:hAnsi="Times New Roman" w:cs="Times New Roman"/>
          <w:sz w:val="28"/>
          <w:szCs w:val="28"/>
        </w:rPr>
        <w:t>Абульханова</w:t>
      </w:r>
      <w:proofErr w:type="spellEnd"/>
      <w:r w:rsidRPr="00263F17">
        <w:rPr>
          <w:rFonts w:ascii="Times New Roman" w:hAnsi="Times New Roman" w:cs="Times New Roman"/>
          <w:sz w:val="28"/>
          <w:szCs w:val="28"/>
        </w:rPr>
        <w:t xml:space="preserve"> К. Личность в условиях дефицита общения: Психологический аспект // Воспитание школьников. – 2000. – № 10. – С. 4-8</w:t>
      </w:r>
    </w:p>
    <w:p w:rsidR="00263F17" w:rsidRPr="00263F17" w:rsidRDefault="00263F17" w:rsidP="00263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F1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3F17">
        <w:rPr>
          <w:rFonts w:ascii="Times New Roman" w:hAnsi="Times New Roman" w:cs="Times New Roman"/>
          <w:sz w:val="28"/>
          <w:szCs w:val="28"/>
        </w:rPr>
        <w:t>Ариарский</w:t>
      </w:r>
      <w:proofErr w:type="spellEnd"/>
      <w:r w:rsidRPr="00263F17">
        <w:rPr>
          <w:rFonts w:ascii="Times New Roman" w:hAnsi="Times New Roman" w:cs="Times New Roman"/>
          <w:sz w:val="28"/>
          <w:szCs w:val="28"/>
        </w:rPr>
        <w:t xml:space="preserve"> М., Бутиков Г. </w:t>
      </w:r>
      <w:proofErr w:type="gramStart"/>
      <w:r w:rsidRPr="00263F17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263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F17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263F17">
        <w:rPr>
          <w:rFonts w:ascii="Times New Roman" w:hAnsi="Times New Roman" w:cs="Times New Roman"/>
          <w:sz w:val="28"/>
          <w:szCs w:val="28"/>
        </w:rPr>
        <w:t xml:space="preserve"> на службе развития личности: Человек и культура; о формировании культуры личности // Педагогика. – 2001. – № 8. – С. 9-16</w:t>
      </w:r>
    </w:p>
    <w:p w:rsidR="00263F17" w:rsidRDefault="00263F17" w:rsidP="00263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F17">
        <w:rPr>
          <w:rFonts w:ascii="Times New Roman" w:hAnsi="Times New Roman" w:cs="Times New Roman"/>
          <w:sz w:val="28"/>
          <w:szCs w:val="28"/>
        </w:rPr>
        <w:t xml:space="preserve">3. Волков Ю. Личность и гуманизм: Перспективы развития личности в гуманистическом обществе // </w:t>
      </w:r>
      <w:proofErr w:type="spellStart"/>
      <w:r w:rsidRPr="00263F17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263F1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63F1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63F17">
        <w:rPr>
          <w:rFonts w:ascii="Times New Roman" w:hAnsi="Times New Roman" w:cs="Times New Roman"/>
          <w:sz w:val="28"/>
          <w:szCs w:val="28"/>
        </w:rPr>
        <w:t>. знания. – 1999. – № 1. – С. 135-149</w:t>
      </w:r>
    </w:p>
    <w:p w:rsidR="00965C7A" w:rsidRPr="00263F17" w:rsidRDefault="00965C7A" w:rsidP="00263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915" w:rsidRPr="00263F17" w:rsidRDefault="00BB4915" w:rsidP="00263F1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4915" w:rsidRPr="00263F17" w:rsidSect="00B7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8B" w:rsidRDefault="00437B8B" w:rsidP="00263F17">
      <w:pPr>
        <w:spacing w:after="0" w:line="240" w:lineRule="auto"/>
      </w:pPr>
      <w:r>
        <w:separator/>
      </w:r>
    </w:p>
  </w:endnote>
  <w:endnote w:type="continuationSeparator" w:id="0">
    <w:p w:rsidR="00437B8B" w:rsidRDefault="00437B8B" w:rsidP="0026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8B" w:rsidRDefault="00437B8B" w:rsidP="00263F17">
      <w:pPr>
        <w:spacing w:after="0" w:line="240" w:lineRule="auto"/>
      </w:pPr>
      <w:r>
        <w:separator/>
      </w:r>
    </w:p>
  </w:footnote>
  <w:footnote w:type="continuationSeparator" w:id="0">
    <w:p w:rsidR="00437B8B" w:rsidRDefault="00437B8B" w:rsidP="0026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859"/>
    <w:multiLevelType w:val="hybridMultilevel"/>
    <w:tmpl w:val="80B629B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4D5"/>
    <w:rsid w:val="001D3AD9"/>
    <w:rsid w:val="002078D7"/>
    <w:rsid w:val="0025571F"/>
    <w:rsid w:val="00263F17"/>
    <w:rsid w:val="003014D5"/>
    <w:rsid w:val="003074CB"/>
    <w:rsid w:val="0039133B"/>
    <w:rsid w:val="003A378D"/>
    <w:rsid w:val="00437B8B"/>
    <w:rsid w:val="0059445D"/>
    <w:rsid w:val="005A13FD"/>
    <w:rsid w:val="00607BC9"/>
    <w:rsid w:val="007A16E2"/>
    <w:rsid w:val="007E56C4"/>
    <w:rsid w:val="00892EA8"/>
    <w:rsid w:val="00965C7A"/>
    <w:rsid w:val="009D45A5"/>
    <w:rsid w:val="00AC759E"/>
    <w:rsid w:val="00B75B05"/>
    <w:rsid w:val="00B97DBC"/>
    <w:rsid w:val="00BB4915"/>
    <w:rsid w:val="00C10CF8"/>
    <w:rsid w:val="00C24377"/>
    <w:rsid w:val="00C512A9"/>
    <w:rsid w:val="00D90E42"/>
    <w:rsid w:val="00F1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77"/>
  </w:style>
  <w:style w:type="paragraph" w:styleId="1">
    <w:name w:val="heading 1"/>
    <w:basedOn w:val="a"/>
    <w:next w:val="a"/>
    <w:link w:val="10"/>
    <w:uiPriority w:val="9"/>
    <w:qFormat/>
    <w:rsid w:val="001D3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3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AD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3AD9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3AD9"/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a3">
    <w:name w:val="No Spacing"/>
    <w:uiPriority w:val="1"/>
    <w:qFormat/>
    <w:rsid w:val="001D3AD9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1D3AD9"/>
    <w:pPr>
      <w:pBdr>
        <w:bottom w:val="single" w:sz="4" w:space="4" w:color="4E67C8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E67C8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1D3AD9"/>
    <w:rPr>
      <w:rFonts w:eastAsiaTheme="minorEastAsia"/>
      <w:b/>
      <w:bCs/>
      <w:i/>
      <w:iCs/>
      <w:color w:val="4E67C8" w:themeColor="accent1"/>
      <w:lang w:eastAsia="ru-RU"/>
    </w:rPr>
  </w:style>
  <w:style w:type="paragraph" w:styleId="a6">
    <w:name w:val="List Paragraph"/>
    <w:basedOn w:val="a"/>
    <w:uiPriority w:val="34"/>
    <w:qFormat/>
    <w:rsid w:val="002078D7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rsid w:val="00263F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8">
    <w:name w:val="Текст сноски Знак"/>
    <w:basedOn w:val="a0"/>
    <w:link w:val="a7"/>
    <w:uiPriority w:val="99"/>
    <w:semiHidden/>
    <w:rsid w:val="00263F1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9">
    <w:name w:val="footnote reference"/>
    <w:basedOn w:val="a0"/>
    <w:uiPriority w:val="99"/>
    <w:semiHidden/>
    <w:rsid w:val="00263F17"/>
    <w:rPr>
      <w:rFonts w:cs="Times New Roman"/>
      <w:vertAlign w:val="superscript"/>
    </w:rPr>
  </w:style>
  <w:style w:type="paragraph" w:styleId="aa">
    <w:name w:val="Title"/>
    <w:basedOn w:val="a"/>
    <w:link w:val="ab"/>
    <w:uiPriority w:val="99"/>
    <w:qFormat/>
    <w:rsid w:val="00C2437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C24377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C24377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c"/>
    <w:uiPriority w:val="99"/>
    <w:rsid w:val="00C24377"/>
    <w:rPr>
      <w:rFonts w:ascii="Arial" w:eastAsia="Times New Roman" w:hAnsi="Arial" w:cs="Arial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rsid w:val="00C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">
    <w:name w:val="Верхний колонтитул Знак"/>
    <w:basedOn w:val="a0"/>
    <w:link w:val="ae"/>
    <w:uiPriority w:val="99"/>
    <w:rsid w:val="00C2437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D9"/>
  </w:style>
  <w:style w:type="paragraph" w:styleId="1">
    <w:name w:val="heading 1"/>
    <w:basedOn w:val="a"/>
    <w:next w:val="a"/>
    <w:link w:val="10"/>
    <w:uiPriority w:val="9"/>
    <w:qFormat/>
    <w:rsid w:val="001D3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3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AD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3AD9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3AD9"/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a3">
    <w:name w:val="No Spacing"/>
    <w:uiPriority w:val="1"/>
    <w:qFormat/>
    <w:rsid w:val="001D3AD9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1D3AD9"/>
    <w:pPr>
      <w:pBdr>
        <w:bottom w:val="single" w:sz="4" w:space="4" w:color="4E67C8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E67C8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1D3AD9"/>
    <w:rPr>
      <w:rFonts w:eastAsiaTheme="minorEastAsia"/>
      <w:b/>
      <w:bCs/>
      <w:i/>
      <w:iCs/>
      <w:color w:val="4E67C8" w:themeColor="accent1"/>
      <w:lang w:eastAsia="ru-RU"/>
    </w:rPr>
  </w:style>
  <w:style w:type="paragraph" w:styleId="a6">
    <w:name w:val="List Paragraph"/>
    <w:basedOn w:val="a"/>
    <w:uiPriority w:val="34"/>
    <w:qFormat/>
    <w:rsid w:val="00207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9</cp:revision>
  <dcterms:created xsi:type="dcterms:W3CDTF">2013-11-20T20:15:00Z</dcterms:created>
  <dcterms:modified xsi:type="dcterms:W3CDTF">2016-05-13T08:38:00Z</dcterms:modified>
</cp:coreProperties>
</file>