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Экологическое воспитание дошкольников.</w:t>
      </w:r>
    </w:p>
    <w:p>
      <w:pPr>
        <w:pStyle w:val="NormalWeb"/>
        <w:spacing w:lineRule="auto" w:line="360" w:beforeAutospacing="0" w:before="0" w:afterAutospacing="0" w:after="0"/>
        <w:ind w:firstLine="60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Подготовила: воспитатель МБДОУ </w:t>
      </w:r>
    </w:p>
    <w:p>
      <w:pPr>
        <w:pStyle w:val="NormalWeb"/>
        <w:spacing w:lineRule="auto" w:line="360" w:beforeAutospacing="0" w:before="0" w:afterAutospacing="0" w:after="0"/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«Детский сад №244»</w:t>
      </w:r>
    </w:p>
    <w:p>
      <w:pPr>
        <w:pStyle w:val="NormalWeb"/>
        <w:spacing w:lineRule="auto" w:line="360" w:beforeAutospacing="0" w:before="0" w:afterAutospacing="0" w:after="0"/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Тимаева Венера Тявфиковна</w:t>
      </w:r>
    </w:p>
    <w:p>
      <w:pPr>
        <w:pStyle w:val="NormalWeb"/>
        <w:spacing w:beforeAutospacing="0" w:before="0" w:afterAutospacing="0" w:after="0"/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Все на свете,  на свете нужны,  и Мошки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Не меньше нужны, чем Слоны.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Нельзя обойтись без чудищ нелепых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И даже без хищников, - Злых и свирепых. 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Нужны все на свете! Нужны все подряд —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Кто делает мед и кто делает яд!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 </w:t>
      </w:r>
      <w:r>
        <w:rPr>
          <w:rFonts w:ascii="Times New Roman" w:hAnsi="Times New Roman"/>
          <w:color w:val="010211"/>
          <w:sz w:val="28"/>
          <w:szCs w:val="28"/>
        </w:rPr>
        <w:t>А если нам кто-нибудь лишним покажется,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То это, конечно, ошибкой окажется! 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Все-Все, Все на свете, На свете нужны,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И это все дети запомнить должны!</w:t>
      </w:r>
    </w:p>
    <w:p>
      <w:pPr>
        <w:pStyle w:val="Style15"/>
        <w:spacing w:before="0" w:after="0"/>
        <w:jc w:val="left"/>
        <w:rPr>
          <w:rFonts w:ascii="Times New Roman" w:hAnsi="Times New Roman"/>
          <w:color w:val="010211"/>
          <w:sz w:val="28"/>
          <w:szCs w:val="28"/>
        </w:rPr>
      </w:pPr>
      <w:r>
        <w:rPr>
          <w:rFonts w:ascii="Times New Roman" w:hAnsi="Times New Roman"/>
          <w:color w:val="010211"/>
          <w:sz w:val="28"/>
          <w:szCs w:val="28"/>
        </w:rPr>
        <w:t>Б. Заходер.</w:t>
      </w:r>
    </w:p>
    <w:p>
      <w:pPr>
        <w:pStyle w:val="NormalWeb"/>
        <w:spacing w:beforeAutospacing="0" w:before="0" w:afterAutospacing="0" w:after="0"/>
        <w:ind w:firstLine="60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Экология- наука, получившая сегодня огромное значение. Деятельность человека все больше изменяет окружающий мир</w:t>
      </w:r>
      <w:r>
        <w:rPr>
          <w:sz w:val="28"/>
          <w:szCs w:val="28"/>
        </w:rPr>
        <w:t>и нам надо стремиться к тому, чтобы не причинять ей вред, чтобы она как можно меньше страдала от нашего вмешательства. А для этого нужно знать и любить природу, знать животных и растения. Которые живут на нашей планете рядом и одновременно  с нами, их образ жизни. Знать, чтобы сохранить и сберечь.</w:t>
      </w:r>
    </w:p>
    <w:p>
      <w:pPr>
        <w:pStyle w:val="Normal"/>
        <w:tabs>
          <w:tab w:val="left" w:pos="150" w:leader="none"/>
          <w:tab w:val="left" w:pos="225" w:leader="none"/>
          <w:tab w:val="left" w:pos="390" w:leader="none"/>
          <w:tab w:val="left" w:pos="525" w:leader="none"/>
        </w:tabs>
        <w:spacing w:lineRule="auto" w:line="360" w:before="57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Родная  природа</w:t>
      </w:r>
      <w:r>
        <w:rPr>
          <w:rFonts w:ascii="Times New Roman" w:hAnsi="Times New Roman"/>
          <w:sz w:val="28"/>
          <w:szCs w:val="28"/>
        </w:rPr>
        <w:t xml:space="preserve">- это могущественный источник, из которого ребёнок черпает многие знания  и впечатления. Интерес к окружающим объектам неживой и особенно живой природы появляется очень рано. Дети замечают всё: трудолюбивого муравьишку на лесной тропинке, подвижного жучка на зеркальной глади воды, крохотного паучка в густой траве. Внимание детей привлекают сезонные изменения в природе. Яркость красок, многообразие звуков, запахов. Они открывают для себя новый мир: стараются всё потрогать руками, рассмотреть, понюхать, если возможно, попробовать на вкус.                                                      Поддерживая искренний интерес  ребёнка к окружающему, следует помнить о воспитании бережного отношения к природе. Очень важно, чтобы взрослые                                                                                                                    сами любили природу  и эту любовь старались привить детям. Мы рождены природой, и никогда человек не потеряет связи с  ней. Но нужно обладать терпением, нужно иметь внимательный глаз  и чуткую душу, чтобы увидеть тихую прелесть крохотного полевого цветка или игру красок во время заката, буйное цветение  сирени, заслушаться  звонким пением птиц. </w:t>
      </w:r>
    </w:p>
    <w:p>
      <w:pPr>
        <w:pStyle w:val="Normal"/>
        <w:tabs>
          <w:tab w:val="left" w:pos="150" w:leader="none"/>
          <w:tab w:val="left" w:pos="225" w:leader="none"/>
          <w:tab w:val="left" w:pos="390" w:leader="none"/>
          <w:tab w:val="left" w:pos="525" w:leader="none"/>
        </w:tabs>
        <w:spacing w:lineRule="auto" w:line="360" w:before="57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природе, как и в других известных нам науках есть свои, особенные правила - Правила вежливости, которые необходимо соблюдать:                                                                                                                                       1.Ветки не ломайте, деревья не калечьте,  ни травинку, ни лист зря не рвите.            2.</w:t>
        <w:tab/>
        <w:t xml:space="preserve">Старайтесь не шуметь, а то лес испугается, затаится, и вы не узнаете ни одной тайны.                                                                                                                                     3.Звери всякие важны — звери всякие нужны.  Каждый из них делает в природе  своё полезное дело.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Мы обязаны сберечь богатство и  многообразие живой природы для наших внуков и правнуков, чтобы они могли жить в чистом, здоровом и дружелюбном мире, радоваться его красоте и гармонии.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</w:rPr>
        <w:t>Список используемой литературы: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br/>
        <w:t>1. Дерябо С. Д., Ясвин В. А. «Экологическая педагогика и психология». Ростов – на – Дону, 2008.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2.Ляхов П. Р. «Я познаю мир». М.: АСТ, 1994.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3. Макарова Л.М. «Экологическая психология и педагогика»: учебное пособие. Самара: «Самарский государственный университет», 2014.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4. Ясвин В.А. Психология отношения к природе. — Москва: «Смысл», 2000.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5. Интернет источник-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>RuNews24.</w:t>
      </w:r>
    </w:p>
    <w:p>
      <w:pPr>
        <w:pStyle w:val="Style15"/>
        <w:spacing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53fe"/>
    <w:pPr>
      <w:widowControl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3c53fe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3c53fe"/>
    <w:pPr>
      <w:spacing w:lineRule="auto" w:line="288" w:before="0" w:after="140"/>
    </w:pPr>
    <w:rPr/>
  </w:style>
  <w:style w:type="paragraph" w:styleId="Style16">
    <w:name w:val="List"/>
    <w:basedOn w:val="Style15"/>
    <w:rsid w:val="003c53fe"/>
    <w:pPr/>
    <w:rPr/>
  </w:style>
  <w:style w:type="paragraph" w:styleId="Style17" w:customStyle="1">
    <w:name w:val="Caption"/>
    <w:basedOn w:val="Normal"/>
    <w:qFormat/>
    <w:rsid w:val="003c53fe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3c53fe"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0749dd"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LibreOffice/5.1.4.2$Windows_X86_64 LibreOffice_project/f99d75f39f1c57ebdd7ffc5f42867c12031db97a</Application>
  <Pages>2</Pages>
  <Words>428</Words>
  <Characters>2475</Characters>
  <CharactersWithSpaces>3395</CharactersWithSpaces>
  <Paragraphs>22</Paragraphs>
  <Company>МДОУ ДС№244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2018-02-25T14:16:00Z</dcterms:created>
  <dc:creator/>
  <dc:description/>
  <dc:language>ru-RU</dc:language>
  <cp:lastModifiedBy/>
  <cp:lastPrinted>2018-02-27T16:55:00Z</cp:lastPrinted>
  <dcterms:modified xsi:type="dcterms:W3CDTF">2018-10-07T14:40:56Z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МДОУ ДС№244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