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66B" w:rsidRPr="008E066B" w:rsidRDefault="008E066B" w:rsidP="00D45736">
      <w:pPr>
        <w:pStyle w:val="1"/>
        <w:spacing w:before="0" w:after="360"/>
        <w:jc w:val="center"/>
        <w:rPr>
          <w:rFonts w:ascii="Times New Roman" w:eastAsia="Times New Roman" w:hAnsi="Times New Roman" w:cs="Times New Roman"/>
          <w:b w:val="0"/>
          <w:bCs w:val="0"/>
          <w:color w:val="auto"/>
          <w:lang w:eastAsia="ru-RU"/>
        </w:rPr>
      </w:pPr>
      <w:r w:rsidRPr="008E066B">
        <w:rPr>
          <w:rFonts w:ascii="Times New Roman" w:eastAsia="Times New Roman" w:hAnsi="Times New Roman" w:cs="Times New Roman"/>
          <w:b w:val="0"/>
          <w:bCs w:val="0"/>
          <w:color w:val="auto"/>
          <w:lang w:eastAsia="ru-RU"/>
        </w:rPr>
        <w:t>МАДОУ «</w:t>
      </w:r>
      <w:proofErr w:type="spellStart"/>
      <w:r w:rsidRPr="008E066B">
        <w:rPr>
          <w:rFonts w:ascii="Times New Roman" w:eastAsia="Times New Roman" w:hAnsi="Times New Roman" w:cs="Times New Roman"/>
          <w:b w:val="0"/>
          <w:bCs w:val="0"/>
          <w:color w:val="auto"/>
          <w:lang w:eastAsia="ru-RU"/>
        </w:rPr>
        <w:t>Двуреченский</w:t>
      </w:r>
      <w:proofErr w:type="spellEnd"/>
      <w:r w:rsidRPr="008E066B">
        <w:rPr>
          <w:rFonts w:ascii="Times New Roman" w:eastAsia="Times New Roman" w:hAnsi="Times New Roman" w:cs="Times New Roman"/>
          <w:b w:val="0"/>
          <w:bCs w:val="0"/>
          <w:color w:val="auto"/>
          <w:lang w:eastAsia="ru-RU"/>
        </w:rPr>
        <w:t xml:space="preserve"> детский сад «</w:t>
      </w:r>
      <w:proofErr w:type="spellStart"/>
      <w:r w:rsidRPr="008E066B">
        <w:rPr>
          <w:rFonts w:ascii="Times New Roman" w:eastAsia="Times New Roman" w:hAnsi="Times New Roman" w:cs="Times New Roman"/>
          <w:b w:val="0"/>
          <w:bCs w:val="0"/>
          <w:color w:val="auto"/>
          <w:lang w:eastAsia="ru-RU"/>
        </w:rPr>
        <w:t>Семицветик</w:t>
      </w:r>
      <w:proofErr w:type="spellEnd"/>
      <w:r w:rsidRPr="008E066B">
        <w:rPr>
          <w:rFonts w:ascii="Times New Roman" w:eastAsia="Times New Roman" w:hAnsi="Times New Roman" w:cs="Times New Roman"/>
          <w:b w:val="0"/>
          <w:bCs w:val="0"/>
          <w:color w:val="auto"/>
          <w:lang w:eastAsia="ru-RU"/>
        </w:rPr>
        <w:t>»</w:t>
      </w:r>
    </w:p>
    <w:p w:rsidR="008E066B" w:rsidRPr="008E066B" w:rsidRDefault="008E066B" w:rsidP="00D45736">
      <w:pPr>
        <w:pStyle w:val="1"/>
        <w:spacing w:before="0" w:after="360"/>
        <w:jc w:val="center"/>
        <w:rPr>
          <w:rFonts w:ascii="Times New Roman" w:eastAsia="Times New Roman" w:hAnsi="Times New Roman" w:cs="Times New Roman"/>
          <w:b w:val="0"/>
          <w:bCs w:val="0"/>
          <w:color w:val="auto"/>
          <w:lang w:eastAsia="ru-RU"/>
        </w:rPr>
      </w:pPr>
    </w:p>
    <w:p w:rsidR="008E066B" w:rsidRDefault="008E066B" w:rsidP="00D45736">
      <w:pPr>
        <w:pStyle w:val="1"/>
        <w:spacing w:before="0" w:after="360"/>
        <w:jc w:val="center"/>
        <w:rPr>
          <w:rFonts w:ascii="Times New Roman" w:eastAsia="Times New Roman" w:hAnsi="Times New Roman" w:cs="Times New Roman"/>
          <w:bCs w:val="0"/>
          <w:color w:val="auto"/>
          <w:lang w:eastAsia="ru-RU"/>
        </w:rPr>
      </w:pPr>
    </w:p>
    <w:p w:rsidR="008E066B" w:rsidRDefault="008E066B" w:rsidP="00D45736">
      <w:pPr>
        <w:pStyle w:val="1"/>
        <w:spacing w:before="0" w:after="360"/>
        <w:jc w:val="center"/>
        <w:rPr>
          <w:rFonts w:ascii="Times New Roman" w:eastAsia="Times New Roman" w:hAnsi="Times New Roman" w:cs="Times New Roman"/>
          <w:bCs w:val="0"/>
          <w:color w:val="auto"/>
          <w:lang w:eastAsia="ru-RU"/>
        </w:rPr>
      </w:pPr>
    </w:p>
    <w:p w:rsidR="008E066B" w:rsidRDefault="008E066B" w:rsidP="00D45736">
      <w:pPr>
        <w:pStyle w:val="1"/>
        <w:spacing w:before="0" w:after="360"/>
        <w:jc w:val="center"/>
        <w:rPr>
          <w:rFonts w:ascii="Times New Roman" w:eastAsia="Times New Roman" w:hAnsi="Times New Roman" w:cs="Times New Roman"/>
          <w:bCs w:val="0"/>
          <w:color w:val="auto"/>
          <w:lang w:eastAsia="ru-RU"/>
        </w:rPr>
      </w:pPr>
    </w:p>
    <w:p w:rsidR="008E066B" w:rsidRDefault="008E066B" w:rsidP="00D45736">
      <w:pPr>
        <w:pStyle w:val="1"/>
        <w:spacing w:before="0" w:after="360"/>
        <w:jc w:val="center"/>
        <w:rPr>
          <w:rFonts w:ascii="Times New Roman" w:eastAsia="Times New Roman" w:hAnsi="Times New Roman" w:cs="Times New Roman"/>
          <w:bCs w:val="0"/>
          <w:color w:val="auto"/>
          <w:lang w:eastAsia="ru-RU"/>
        </w:rPr>
      </w:pPr>
    </w:p>
    <w:p w:rsidR="008E066B" w:rsidRDefault="008E066B" w:rsidP="00D45736">
      <w:pPr>
        <w:pStyle w:val="1"/>
        <w:spacing w:before="0" w:after="360"/>
        <w:jc w:val="center"/>
        <w:rPr>
          <w:rFonts w:ascii="Times New Roman" w:eastAsia="Times New Roman" w:hAnsi="Times New Roman" w:cs="Times New Roman"/>
          <w:bCs w:val="0"/>
          <w:color w:val="auto"/>
          <w:lang w:eastAsia="ru-RU"/>
        </w:rPr>
      </w:pPr>
      <w:r>
        <w:rPr>
          <w:rFonts w:ascii="Times New Roman" w:eastAsia="Times New Roman" w:hAnsi="Times New Roman" w:cs="Times New Roman"/>
          <w:bCs w:val="0"/>
          <w:color w:val="auto"/>
          <w:lang w:eastAsia="ru-RU"/>
        </w:rPr>
        <w:t>Обзорный доклад по теме</w:t>
      </w:r>
    </w:p>
    <w:p w:rsidR="008E066B" w:rsidRDefault="008E066B" w:rsidP="008E066B">
      <w:pPr>
        <w:jc w:val="center"/>
        <w:rPr>
          <w:lang w:eastAsia="ru-RU"/>
        </w:rPr>
      </w:pPr>
      <w:r>
        <w:rPr>
          <w:lang w:eastAsia="ru-RU"/>
        </w:rPr>
        <w:t>«Обучение дошкольников грамоте технология и содержание</w:t>
      </w:r>
      <w:proofErr w:type="gramStart"/>
      <w:r>
        <w:rPr>
          <w:lang w:eastAsia="ru-RU"/>
        </w:rPr>
        <w:t>.»</w:t>
      </w:r>
      <w:proofErr w:type="gramEnd"/>
    </w:p>
    <w:p w:rsidR="008E066B" w:rsidRDefault="008E066B" w:rsidP="008E066B">
      <w:pPr>
        <w:jc w:val="center"/>
        <w:rPr>
          <w:lang w:eastAsia="ru-RU"/>
        </w:rPr>
      </w:pPr>
    </w:p>
    <w:p w:rsidR="008E066B" w:rsidRDefault="008E066B" w:rsidP="008E066B">
      <w:pPr>
        <w:jc w:val="center"/>
        <w:rPr>
          <w:lang w:eastAsia="ru-RU"/>
        </w:rPr>
      </w:pPr>
    </w:p>
    <w:p w:rsidR="008E066B" w:rsidRDefault="008E066B" w:rsidP="008E066B">
      <w:pPr>
        <w:jc w:val="center"/>
        <w:rPr>
          <w:lang w:eastAsia="ru-RU"/>
        </w:rPr>
      </w:pPr>
    </w:p>
    <w:p w:rsidR="008E066B" w:rsidRDefault="008E066B" w:rsidP="008E066B">
      <w:pPr>
        <w:jc w:val="right"/>
        <w:rPr>
          <w:lang w:eastAsia="ru-RU"/>
        </w:rPr>
      </w:pPr>
    </w:p>
    <w:p w:rsidR="008E066B" w:rsidRDefault="008E066B" w:rsidP="008E066B">
      <w:pPr>
        <w:jc w:val="right"/>
        <w:rPr>
          <w:lang w:eastAsia="ru-RU"/>
        </w:rPr>
      </w:pPr>
    </w:p>
    <w:p w:rsidR="008E066B" w:rsidRDefault="008E066B" w:rsidP="008E066B">
      <w:pPr>
        <w:jc w:val="right"/>
        <w:rPr>
          <w:lang w:eastAsia="ru-RU"/>
        </w:rPr>
      </w:pPr>
    </w:p>
    <w:p w:rsidR="008E066B" w:rsidRDefault="008E066B" w:rsidP="008E066B">
      <w:pPr>
        <w:jc w:val="right"/>
        <w:rPr>
          <w:lang w:eastAsia="ru-RU"/>
        </w:rPr>
      </w:pPr>
      <w:r>
        <w:rPr>
          <w:lang w:eastAsia="ru-RU"/>
        </w:rPr>
        <w:t xml:space="preserve">Подготовила: Савельева Ю.В., </w:t>
      </w:r>
    </w:p>
    <w:p w:rsidR="008E066B" w:rsidRDefault="008E066B" w:rsidP="008E066B">
      <w:pPr>
        <w:jc w:val="right"/>
        <w:rPr>
          <w:lang w:eastAsia="ru-RU"/>
        </w:rPr>
      </w:pPr>
      <w:r>
        <w:rPr>
          <w:lang w:eastAsia="ru-RU"/>
        </w:rPr>
        <w:t>Воспитатель</w:t>
      </w:r>
    </w:p>
    <w:p w:rsidR="008E066B" w:rsidRDefault="008E066B" w:rsidP="00D45736">
      <w:pPr>
        <w:pStyle w:val="1"/>
        <w:spacing w:before="0" w:after="360"/>
        <w:jc w:val="center"/>
        <w:rPr>
          <w:rFonts w:ascii="Times New Roman" w:eastAsiaTheme="minorHAnsi" w:hAnsi="Times New Roman" w:cs="Times New Roman"/>
          <w:b w:val="0"/>
          <w:bCs w:val="0"/>
          <w:color w:val="auto"/>
          <w:lang w:eastAsia="ru-RU"/>
        </w:rPr>
      </w:pPr>
    </w:p>
    <w:p w:rsidR="008E066B" w:rsidRDefault="008E066B" w:rsidP="00D45736">
      <w:pPr>
        <w:pStyle w:val="1"/>
        <w:spacing w:before="0" w:after="360"/>
        <w:jc w:val="center"/>
        <w:rPr>
          <w:rFonts w:ascii="Times New Roman" w:eastAsiaTheme="minorHAnsi" w:hAnsi="Times New Roman" w:cs="Times New Roman"/>
          <w:b w:val="0"/>
          <w:bCs w:val="0"/>
          <w:color w:val="auto"/>
          <w:lang w:eastAsia="ru-RU"/>
        </w:rPr>
      </w:pPr>
    </w:p>
    <w:p w:rsidR="008E066B" w:rsidRDefault="008E066B" w:rsidP="008E066B">
      <w:pPr>
        <w:rPr>
          <w:lang w:eastAsia="ru-RU"/>
        </w:rPr>
      </w:pPr>
    </w:p>
    <w:p w:rsidR="008E066B" w:rsidRDefault="008E066B" w:rsidP="00D45736">
      <w:pPr>
        <w:pStyle w:val="1"/>
        <w:spacing w:before="0" w:after="360"/>
        <w:jc w:val="center"/>
        <w:rPr>
          <w:rFonts w:ascii="Times New Roman" w:eastAsiaTheme="minorHAnsi" w:hAnsi="Times New Roman" w:cs="Times New Roman"/>
          <w:b w:val="0"/>
          <w:bCs w:val="0"/>
          <w:color w:val="auto"/>
          <w:lang w:eastAsia="ru-RU"/>
        </w:rPr>
      </w:pPr>
    </w:p>
    <w:p w:rsidR="008E066B" w:rsidRPr="008E066B" w:rsidRDefault="008E066B" w:rsidP="008E066B">
      <w:pPr>
        <w:rPr>
          <w:lang w:eastAsia="ru-RU"/>
        </w:rPr>
      </w:pPr>
    </w:p>
    <w:p w:rsidR="00D45736" w:rsidRDefault="00D45736" w:rsidP="00D45736">
      <w:pPr>
        <w:pStyle w:val="1"/>
        <w:spacing w:before="0" w:after="360"/>
        <w:jc w:val="center"/>
        <w:rPr>
          <w:rFonts w:ascii="Times New Roman" w:eastAsia="Times New Roman" w:hAnsi="Times New Roman" w:cs="Times New Roman"/>
          <w:bCs w:val="0"/>
          <w:color w:val="auto"/>
          <w:lang w:eastAsia="ru-RU"/>
        </w:rPr>
      </w:pPr>
      <w:r>
        <w:rPr>
          <w:rFonts w:ascii="Times New Roman" w:eastAsia="Times New Roman" w:hAnsi="Times New Roman" w:cs="Times New Roman"/>
          <w:bCs w:val="0"/>
          <w:color w:val="auto"/>
          <w:lang w:eastAsia="ru-RU"/>
        </w:rPr>
        <w:lastRenderedPageBreak/>
        <w:t>Введение</w:t>
      </w:r>
    </w:p>
    <w:p w:rsidR="00792DDC" w:rsidRDefault="00D45736" w:rsidP="00D45736">
      <w:pPr>
        <w:shd w:val="clear" w:color="auto" w:fill="FFFFFF"/>
        <w:spacing w:after="0" w:line="360" w:lineRule="auto"/>
        <w:ind w:firstLine="709"/>
        <w:jc w:val="both"/>
        <w:rPr>
          <w:rFonts w:eastAsia="Calibri"/>
        </w:rPr>
      </w:pPr>
      <w:r>
        <w:rPr>
          <w:rFonts w:eastAsia="Calibri"/>
        </w:rPr>
        <w:t xml:space="preserve">Одной из задач, на решение которых направлен Федеральный государственный образовательный стандарт дошкольного образования, принятый в 2013 году, является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r w:rsidR="00792DDC">
        <w:rPr>
          <w:rFonts w:eastAsia="Calibri"/>
        </w:rPr>
        <w:t xml:space="preserve"> (Слайд 2)</w:t>
      </w:r>
    </w:p>
    <w:p w:rsidR="00D45736" w:rsidRDefault="00D45736" w:rsidP="00D45736">
      <w:pPr>
        <w:shd w:val="clear" w:color="auto" w:fill="FFFFFF"/>
        <w:spacing w:after="0" w:line="360" w:lineRule="auto"/>
        <w:ind w:firstLine="709"/>
        <w:jc w:val="both"/>
      </w:pPr>
      <w:r>
        <w:rPr>
          <w:rFonts w:eastAsia="Calibri"/>
        </w:rPr>
        <w:t>В</w:t>
      </w:r>
      <w:r>
        <w:t xml:space="preserve"> связи с этим возникает острая потребность в применении технологий успешной подготовки дошкольника к обучению в школе, создающие равные стартовые возможности при поступлении в нее для любых детей. </w:t>
      </w:r>
      <w:bookmarkStart w:id="0" w:name="_Toc389163891"/>
    </w:p>
    <w:p w:rsidR="00D45736" w:rsidRDefault="00D45736" w:rsidP="00D45736">
      <w:pPr>
        <w:shd w:val="clear" w:color="auto" w:fill="FFFFFF"/>
        <w:spacing w:after="0" w:line="360" w:lineRule="auto"/>
        <w:ind w:firstLine="709"/>
        <w:jc w:val="both"/>
      </w:pPr>
    </w:p>
    <w:p w:rsidR="00D45736" w:rsidRPr="00D45736" w:rsidRDefault="00D45736" w:rsidP="00D45736">
      <w:pPr>
        <w:pStyle w:val="a4"/>
        <w:numPr>
          <w:ilvl w:val="0"/>
          <w:numId w:val="4"/>
        </w:numPr>
        <w:shd w:val="clear" w:color="auto" w:fill="FFFFFF"/>
        <w:spacing w:after="0" w:line="360" w:lineRule="auto"/>
        <w:jc w:val="center"/>
        <w:rPr>
          <w:rFonts w:eastAsia="Times New Roman"/>
          <w:b/>
          <w:lang w:eastAsia="ru-RU"/>
        </w:rPr>
      </w:pPr>
      <w:r w:rsidRPr="00D45736">
        <w:rPr>
          <w:rFonts w:eastAsia="Times New Roman"/>
          <w:b/>
          <w:lang w:eastAsia="ru-RU"/>
        </w:rPr>
        <w:t>Понятие «обучение грамоте» в современной научно-методической литературе</w:t>
      </w:r>
      <w:bookmarkEnd w:id="0"/>
    </w:p>
    <w:p w:rsidR="00D45736" w:rsidRPr="00D45736" w:rsidRDefault="00D45736" w:rsidP="00D45736">
      <w:pPr>
        <w:shd w:val="clear" w:color="auto" w:fill="FFFFFF"/>
        <w:spacing w:before="120" w:after="120" w:line="360" w:lineRule="auto"/>
        <w:ind w:left="709"/>
        <w:jc w:val="both"/>
        <w:outlineLvl w:val="1"/>
        <w:rPr>
          <w:rFonts w:eastAsia="Times New Roman"/>
          <w:b/>
          <w:lang w:eastAsia="ru-RU"/>
        </w:rPr>
      </w:pPr>
      <w:bookmarkStart w:id="1" w:name="_Toc389163892"/>
      <w:r w:rsidRPr="00D45736">
        <w:rPr>
          <w:rFonts w:eastAsia="Times New Roman"/>
          <w:b/>
          <w:lang w:eastAsia="ru-RU"/>
        </w:rPr>
        <w:t>Обучение грамоте</w:t>
      </w:r>
      <w:bookmarkEnd w:id="1"/>
    </w:p>
    <w:p w:rsidR="00D45736" w:rsidRDefault="00D45736" w:rsidP="00D45736">
      <w:pPr>
        <w:shd w:val="clear" w:color="auto" w:fill="FFFFFF"/>
        <w:spacing w:after="0" w:line="360" w:lineRule="auto"/>
        <w:ind w:firstLine="709"/>
        <w:jc w:val="both"/>
        <w:rPr>
          <w:rFonts w:eastAsia="Times New Roman"/>
          <w:lang w:eastAsia="ru-RU"/>
        </w:rPr>
      </w:pPr>
      <w:r>
        <w:rPr>
          <w:rFonts w:eastAsia="Times New Roman"/>
          <w:lang w:eastAsia="ru-RU"/>
        </w:rPr>
        <w:t>Собственно, термин «грамота» означае</w:t>
      </w:r>
      <w:r w:rsidR="00792DDC">
        <w:rPr>
          <w:rFonts w:eastAsia="Times New Roman"/>
          <w:lang w:eastAsia="ru-RU"/>
        </w:rPr>
        <w:t xml:space="preserve">т </w:t>
      </w:r>
      <w:r>
        <w:rPr>
          <w:rFonts w:eastAsia="Times New Roman"/>
          <w:lang w:eastAsia="ru-RU"/>
        </w:rPr>
        <w:t>«чтение и письмо», соответственно подготовка к обучению грамоте – это подготовка к освоению чтения и письма</w:t>
      </w:r>
      <w:proofErr w:type="gramStart"/>
      <w:r>
        <w:rPr>
          <w:rFonts w:eastAsia="Times New Roman"/>
          <w:lang w:eastAsia="ru-RU"/>
        </w:rPr>
        <w:t>.</w:t>
      </w:r>
      <w:proofErr w:type="gramEnd"/>
      <w:r w:rsidR="00792DDC">
        <w:rPr>
          <w:rFonts w:eastAsia="Times New Roman"/>
          <w:lang w:eastAsia="ru-RU"/>
        </w:rPr>
        <w:t xml:space="preserve"> (</w:t>
      </w:r>
      <w:proofErr w:type="gramStart"/>
      <w:r w:rsidR="00792DDC">
        <w:rPr>
          <w:rFonts w:eastAsia="Times New Roman"/>
          <w:lang w:eastAsia="ru-RU"/>
        </w:rPr>
        <w:t>с</w:t>
      </w:r>
      <w:proofErr w:type="gramEnd"/>
      <w:r w:rsidR="00792DDC">
        <w:rPr>
          <w:rFonts w:eastAsia="Times New Roman"/>
          <w:lang w:eastAsia="ru-RU"/>
        </w:rPr>
        <w:t>лайд 3)</w:t>
      </w:r>
    </w:p>
    <w:p w:rsidR="00D45736" w:rsidRDefault="00D45736" w:rsidP="00D45736">
      <w:pPr>
        <w:shd w:val="clear" w:color="auto" w:fill="FFFFFF"/>
        <w:spacing w:after="0" w:line="360" w:lineRule="auto"/>
        <w:ind w:firstLine="709"/>
        <w:jc w:val="both"/>
      </w:pPr>
      <w:r>
        <w:rPr>
          <w:rFonts w:eastAsia="Calibri"/>
        </w:rPr>
        <w:t xml:space="preserve">Многие родители считают необходимым максимально подготовить ребенка к школе, при этом часто на первое место по значимости выдвигается умение читать. Сегодня существует большое разнообразие методик обучения дошкольников чтению, но, к сожалению, большинство из них не оправдывают себя при массовом применении. Зачастую они </w:t>
      </w:r>
      <w:r>
        <w:t>ориентированы в большей степени на здорового ребенка с нормальным развитием, и не учитывают особенности индивидуального развития ребенка, в том числе имеющего речевую патологию.</w:t>
      </w:r>
    </w:p>
    <w:p w:rsidR="00D45736" w:rsidRDefault="00D45736" w:rsidP="00D45736">
      <w:pPr>
        <w:shd w:val="clear" w:color="auto" w:fill="FFFFFF"/>
        <w:spacing w:after="0" w:line="360" w:lineRule="auto"/>
        <w:ind w:firstLine="709"/>
        <w:jc w:val="both"/>
        <w:rPr>
          <w:rFonts w:eastAsia="Calibri"/>
        </w:rPr>
      </w:pPr>
      <w:r>
        <w:rPr>
          <w:rFonts w:eastAsia="Calibri"/>
        </w:rPr>
        <w:t xml:space="preserve">Однако, главной «бедой» современной школы не является неумение детей читать (школа-то как раз всегда умела этому научить), ею оказывается </w:t>
      </w:r>
      <w:r>
        <w:rPr>
          <w:rFonts w:eastAsia="Calibri"/>
          <w:b/>
          <w:i/>
        </w:rPr>
        <w:t>нежелание</w:t>
      </w:r>
      <w:r>
        <w:rPr>
          <w:rFonts w:eastAsia="Calibri"/>
        </w:rPr>
        <w:t xml:space="preserve"> читать, а также увеличивающаяся </w:t>
      </w:r>
      <w:r>
        <w:rPr>
          <w:rFonts w:eastAsia="Calibri"/>
          <w:b/>
          <w:i/>
        </w:rPr>
        <w:t>безграмотность</w:t>
      </w:r>
      <w:r>
        <w:rPr>
          <w:rFonts w:eastAsia="Calibri"/>
        </w:rPr>
        <w:t xml:space="preserve">, которую </w:t>
      </w:r>
      <w:r>
        <w:rPr>
          <w:rFonts w:eastAsia="Calibri"/>
        </w:rPr>
        <w:lastRenderedPageBreak/>
        <w:t xml:space="preserve">логопеды чаще классифицируют как нарушения письменной речи – </w:t>
      </w:r>
      <w:proofErr w:type="spellStart"/>
      <w:r>
        <w:rPr>
          <w:rFonts w:eastAsia="Calibri"/>
        </w:rPr>
        <w:t>дисграфию</w:t>
      </w:r>
      <w:proofErr w:type="spellEnd"/>
      <w:r>
        <w:rPr>
          <w:rFonts w:eastAsia="Calibri"/>
        </w:rPr>
        <w:t xml:space="preserve"> и </w:t>
      </w:r>
      <w:proofErr w:type="spellStart"/>
      <w:r>
        <w:rPr>
          <w:rFonts w:eastAsia="Calibri"/>
        </w:rPr>
        <w:t>дизорфографию</w:t>
      </w:r>
      <w:proofErr w:type="spellEnd"/>
      <w:r>
        <w:rPr>
          <w:rFonts w:eastAsia="Calibri"/>
        </w:rPr>
        <w:t>. Поэтому не случайно недавно принятым стандартом дошкольного образования были определены целевые ориентиры на этапе завершения дошкольного образования. В них среди достаточно небольшого перечня социально-нормативных возрастных характеристик возможных достижений дошкольника обозначено не «умение читать», а складывание у него «предпосылок грамотности».</w:t>
      </w:r>
    </w:p>
    <w:p w:rsidR="00D45736" w:rsidRDefault="00D45736" w:rsidP="00D45736">
      <w:pPr>
        <w:shd w:val="clear" w:color="auto" w:fill="FFFFFF"/>
        <w:spacing w:after="0" w:line="360" w:lineRule="auto"/>
        <w:ind w:firstLine="709"/>
        <w:jc w:val="both"/>
        <w:rPr>
          <w:rFonts w:eastAsia="Times New Roman"/>
          <w:lang w:eastAsia="ru-RU"/>
        </w:rPr>
      </w:pPr>
      <w:r>
        <w:rPr>
          <w:rFonts w:eastAsia="Times New Roman"/>
          <w:lang w:eastAsia="ru-RU"/>
        </w:rPr>
        <w:t xml:space="preserve">Действительно, обучение чтению и письму – не самоцель в дошкольном образовании. Гораздо важнее создать все необходимые предпосылки для того, чтобы ребенок </w:t>
      </w:r>
      <w:r>
        <w:rPr>
          <w:rFonts w:eastAsia="Times New Roman"/>
          <w:b/>
          <w:lang w:eastAsia="ru-RU"/>
        </w:rPr>
        <w:t>легко начал</w:t>
      </w:r>
      <w:r>
        <w:rPr>
          <w:rFonts w:eastAsia="Times New Roman"/>
          <w:lang w:eastAsia="ru-RU"/>
        </w:rPr>
        <w:t xml:space="preserve"> читать и писать. Ключевым словом для дошкольного образования будет именно «начал», а не научился. Ребенку-дошкольнику еще очень тяжело прилагать усилия для того чтобы освоить какие бы то ни было знания или навыки. Но когда уже есть созданные предпосылки, сам процесс обучения идет легко и непринужденно.</w:t>
      </w:r>
    </w:p>
    <w:p w:rsidR="00A7765F" w:rsidRPr="00A7765F" w:rsidRDefault="005D2A7D" w:rsidP="00A7765F">
      <w:pPr>
        <w:spacing w:line="360" w:lineRule="auto"/>
        <w:jc w:val="center"/>
        <w:rPr>
          <w:b/>
          <w:bCs/>
        </w:rPr>
      </w:pPr>
      <w:bookmarkStart w:id="2" w:name="_Toc389163894"/>
      <w:r>
        <w:rPr>
          <w:b/>
          <w:bCs/>
        </w:rPr>
        <w:t>2.</w:t>
      </w:r>
      <w:r w:rsidR="008E066B" w:rsidRPr="00A7765F">
        <w:rPr>
          <w:b/>
          <w:bCs/>
        </w:rPr>
        <w:t xml:space="preserve"> </w:t>
      </w:r>
      <w:r w:rsidR="00A7765F" w:rsidRPr="00A7765F">
        <w:rPr>
          <w:b/>
          <w:bCs/>
        </w:rPr>
        <w:t>«Подготовка детей к обучению грамоте»</w:t>
      </w:r>
    </w:p>
    <w:p w:rsidR="00A7765F" w:rsidRPr="00A7765F" w:rsidRDefault="00A7765F" w:rsidP="00A7765F">
      <w:pPr>
        <w:spacing w:line="360" w:lineRule="auto"/>
      </w:pPr>
      <w:r w:rsidRPr="00A7765F">
        <w:t>Всем хорошо известно, что речь не является врожденной способностью человека. Она формируется у ребенка постепенно в процессе его роста и развития.</w:t>
      </w:r>
    </w:p>
    <w:p w:rsidR="00A7765F" w:rsidRPr="00A7765F" w:rsidRDefault="00A7765F" w:rsidP="00A7765F">
      <w:pPr>
        <w:spacing w:line="360" w:lineRule="auto"/>
      </w:pPr>
      <w:r w:rsidRPr="00A7765F">
        <w:t>Темп и уровень развития речи находятся в прямой зависимости от многих анатомо-физиологических особенностей ребенка. В первую очередь это касается зрелости коры головного мозга, развития артикуляционного аппарата и органо</w:t>
      </w:r>
      <w:r>
        <w:t xml:space="preserve">в чувств ребенка (особенно </w:t>
      </w:r>
      <w:proofErr w:type="spellStart"/>
      <w:r>
        <w:t>рече</w:t>
      </w:r>
      <w:proofErr w:type="spellEnd"/>
      <w:r>
        <w:t>-</w:t>
      </w:r>
      <w:r w:rsidRPr="00A7765F">
        <w:t>двигательного и речеслухового анализаторов). В тесном единстве с физиологическими процессами развивается психологическая база речи. Большое влияние на речевое развитие оказывает социальное окружение детей.</w:t>
      </w:r>
    </w:p>
    <w:p w:rsidR="00A7765F" w:rsidRPr="00A7765F" w:rsidRDefault="00A7765F" w:rsidP="00A7765F">
      <w:pPr>
        <w:spacing w:line="360" w:lineRule="auto"/>
      </w:pPr>
      <w:r w:rsidRPr="00A7765F">
        <w:t>Задачи воспитания звуковой стороны речи можно сформулировать следующим образом:</w:t>
      </w:r>
    </w:p>
    <w:p w:rsidR="00A7765F" w:rsidRPr="00A7765F" w:rsidRDefault="00A7765F" w:rsidP="00A7765F">
      <w:pPr>
        <w:spacing w:line="360" w:lineRule="auto"/>
      </w:pPr>
      <w:r w:rsidRPr="00A7765F">
        <w:lastRenderedPageBreak/>
        <w:t>- работа над звуковыми и интонационными характеристиками речи;</w:t>
      </w:r>
    </w:p>
    <w:p w:rsidR="00A7765F" w:rsidRPr="00A7765F" w:rsidRDefault="00A7765F" w:rsidP="00A7765F">
      <w:pPr>
        <w:spacing w:line="360" w:lineRule="auto"/>
      </w:pPr>
      <w:r w:rsidRPr="00A7765F">
        <w:t>- формирование представлений о линейных звуковых единицах: звук-слог-слово-предложение-текст;</w:t>
      </w:r>
    </w:p>
    <w:p w:rsidR="00A7765F" w:rsidRPr="00A7765F" w:rsidRDefault="00A7765F" w:rsidP="00A7765F">
      <w:pPr>
        <w:spacing w:line="360" w:lineRule="auto"/>
      </w:pPr>
      <w:r w:rsidRPr="00A7765F">
        <w:t>- различение звуков по их качественной характеристике: гласные и согласные (звонкие и глухие, твердые и мягкие);</w:t>
      </w:r>
    </w:p>
    <w:p w:rsidR="00A7765F" w:rsidRPr="00A7765F" w:rsidRDefault="00A7765F" w:rsidP="00A7765F">
      <w:pPr>
        <w:spacing w:line="360" w:lineRule="auto"/>
      </w:pPr>
      <w:r w:rsidRPr="00A7765F">
        <w:t>- обучение звуковому анализу слова (выделение звука в начале, середине и конце слова), выделение шипящий и свистящих звуков в начале слова, нахождение одинакового звука в разных словах;</w:t>
      </w:r>
    </w:p>
    <w:p w:rsidR="00A7765F" w:rsidRPr="00A7765F" w:rsidRDefault="00A7765F" w:rsidP="00A7765F">
      <w:pPr>
        <w:spacing w:line="360" w:lineRule="auto"/>
      </w:pPr>
      <w:r w:rsidRPr="00A7765F">
        <w:t>- развитие умения анализировать слова различной слоговой структуры: называние слов с одним, двумя и тремя звуками, определение количества слогов;</w:t>
      </w:r>
    </w:p>
    <w:p w:rsidR="00A7765F" w:rsidRPr="00324718" w:rsidRDefault="00A7765F" w:rsidP="00A7765F">
      <w:pPr>
        <w:spacing w:line="360" w:lineRule="auto"/>
      </w:pPr>
      <w:r w:rsidRPr="00A7765F">
        <w:t>- нахождение слов, сходных и различных по звучанию</w:t>
      </w:r>
      <w:proofErr w:type="gramStart"/>
      <w:r w:rsidR="00324718">
        <w:t>.</w:t>
      </w:r>
      <w:proofErr w:type="gramEnd"/>
      <w:r w:rsidR="007F2242">
        <w:t xml:space="preserve"> (</w:t>
      </w:r>
      <w:proofErr w:type="gramStart"/>
      <w:r w:rsidR="007F2242">
        <w:t>с</w:t>
      </w:r>
      <w:proofErr w:type="gramEnd"/>
      <w:r w:rsidR="007F2242">
        <w:t>лайд 4)</w:t>
      </w:r>
    </w:p>
    <w:p w:rsidR="00A7765F" w:rsidRPr="00A7765F" w:rsidRDefault="00A7765F" w:rsidP="00A7765F">
      <w:pPr>
        <w:spacing w:line="360" w:lineRule="auto"/>
      </w:pPr>
      <w:r w:rsidRPr="00A7765F">
        <w:t>Основная цель занятий по обучению детей грамоте не столько обучающая, столько развивающая и раскрывающая потенциальные творческие способности каждого ребенка, от которых зависит успешность приобретения знаний, умение неординарно мыслить и приобретать в дальнейшем определенные навыки и умения.</w:t>
      </w:r>
    </w:p>
    <w:p w:rsidR="00A7765F" w:rsidRPr="00A7765F" w:rsidRDefault="00A7765F" w:rsidP="00A7765F">
      <w:pPr>
        <w:spacing w:line="360" w:lineRule="auto"/>
      </w:pPr>
      <w:r w:rsidRPr="00A7765F">
        <w:t xml:space="preserve">По утверждению </w:t>
      </w:r>
      <w:proofErr w:type="spellStart"/>
      <w:r w:rsidRPr="00A7765F">
        <w:t>Л.А.Венгера</w:t>
      </w:r>
      <w:proofErr w:type="spellEnd"/>
      <w:r w:rsidRPr="00A7765F">
        <w:t xml:space="preserve"> и </w:t>
      </w:r>
      <w:proofErr w:type="spellStart"/>
      <w:r w:rsidRPr="00A7765F">
        <w:t>С.В.Мухиной</w:t>
      </w:r>
      <w:proofErr w:type="spellEnd"/>
      <w:r w:rsidRPr="00A7765F">
        <w:t>: «…дети пятилетнего возраста наиболее восприимчивы к обучению грамоте», поскольку их отличает острота и свежесть восприятия, любознательность и яркость воображения. Однако память и внимание малышей весьма неустойчивы, а поэтому необходимо многократно возвращаться к уже знакомому, чтобы знания стали прочными.</w:t>
      </w:r>
    </w:p>
    <w:p w:rsidR="00A7765F" w:rsidRPr="00A7765F" w:rsidRDefault="00A7765F" w:rsidP="00A7765F">
      <w:pPr>
        <w:spacing w:line="360" w:lineRule="auto"/>
      </w:pPr>
      <w:r w:rsidRPr="00A7765F">
        <w:t>Главное местно в обучении детей отведено работе со звуком, буквой, словом, предложением. Опыт показывает, что необходимо достаточно времени уделять звуковому восприятию слова, формулируя фонетический и речевой слух ребенка</w:t>
      </w:r>
    </w:p>
    <w:p w:rsidR="00A7765F" w:rsidRPr="00A7765F" w:rsidRDefault="00A7765F" w:rsidP="00A7765F">
      <w:pPr>
        <w:spacing w:line="360" w:lineRule="auto"/>
      </w:pPr>
      <w:r w:rsidRPr="00A7765F">
        <w:lastRenderedPageBreak/>
        <w:t>Работа по обучению грамоте ведется по всем возрастным группам.</w:t>
      </w:r>
    </w:p>
    <w:p w:rsidR="00A7765F" w:rsidRPr="00A7765F" w:rsidRDefault="00A7765F" w:rsidP="00A7765F">
      <w:pPr>
        <w:spacing w:line="360" w:lineRule="auto"/>
      </w:pPr>
      <w:r w:rsidRPr="00A7765F">
        <w:t> </w:t>
      </w:r>
      <w:r w:rsidRPr="00A7765F">
        <w:rPr>
          <w:b/>
          <w:bCs/>
        </w:rPr>
        <w:t>Во 2-й младшей группе</w:t>
      </w:r>
      <w:r w:rsidRPr="00A7765F">
        <w:t> – это подготовительная работа к освоению грамоты, она формирует следующие задачи:</w:t>
      </w:r>
    </w:p>
    <w:p w:rsidR="00A7765F" w:rsidRPr="00A7765F" w:rsidRDefault="00A7765F" w:rsidP="00A7765F">
      <w:pPr>
        <w:spacing w:line="360" w:lineRule="auto"/>
      </w:pPr>
      <w:r w:rsidRPr="00A7765F">
        <w:t>1. Выявить уровень развития у детей фонематического слуха; развивать слуховое и речевое внимание; работа над дифференциацией изолированных звуков.</w:t>
      </w:r>
    </w:p>
    <w:p w:rsidR="00A7765F" w:rsidRPr="00A7765F" w:rsidRDefault="00A7765F" w:rsidP="00A7765F">
      <w:pPr>
        <w:spacing w:line="360" w:lineRule="auto"/>
      </w:pPr>
      <w:r w:rsidRPr="00A7765F">
        <w:t>2. Знакомство детей с гласными 1-го отряда, плюс звук [и], а также их реализацией: в речи - звуком, на письме - печатной буквой.</w:t>
      </w:r>
    </w:p>
    <w:p w:rsidR="00A7765F" w:rsidRPr="00A7765F" w:rsidRDefault="00A7765F" w:rsidP="00A7765F">
      <w:pPr>
        <w:spacing w:line="360" w:lineRule="auto"/>
      </w:pPr>
      <w:r w:rsidRPr="00A7765F">
        <w:t>3. Общее знакомство де</w:t>
      </w:r>
      <w:r>
        <w:t>тей с поня</w:t>
      </w:r>
      <w:r w:rsidR="007F2242">
        <w:t>тием «звук» и «слово»</w:t>
      </w:r>
      <w:proofErr w:type="gramStart"/>
      <w:r w:rsidR="007F2242">
        <w:t>.</w:t>
      </w:r>
      <w:proofErr w:type="gramEnd"/>
      <w:r w:rsidR="007F2242">
        <w:t xml:space="preserve"> ( </w:t>
      </w:r>
      <w:proofErr w:type="gramStart"/>
      <w:r w:rsidR="007F2242">
        <w:t>с</w:t>
      </w:r>
      <w:proofErr w:type="gramEnd"/>
      <w:r w:rsidR="007F2242">
        <w:t>лайд 5</w:t>
      </w:r>
      <w:r>
        <w:t>)</w:t>
      </w:r>
    </w:p>
    <w:p w:rsidR="00A7765F" w:rsidRPr="00A7765F" w:rsidRDefault="00A7765F" w:rsidP="00A7765F">
      <w:pPr>
        <w:spacing w:line="360" w:lineRule="auto"/>
      </w:pPr>
      <w:r w:rsidRPr="00A7765F">
        <w:rPr>
          <w:b/>
          <w:bCs/>
        </w:rPr>
        <w:t>В средней группе:</w:t>
      </w:r>
    </w:p>
    <w:p w:rsidR="00A7765F" w:rsidRPr="00A7765F" w:rsidRDefault="00A7765F" w:rsidP="00A7765F">
      <w:pPr>
        <w:spacing w:line="360" w:lineRule="auto"/>
      </w:pPr>
      <w:r w:rsidRPr="00A7765F">
        <w:t>1. Продолжается знакомство детей с индивидуальными особенностями звукопроизношения детей.</w:t>
      </w:r>
    </w:p>
    <w:p w:rsidR="00A7765F" w:rsidRPr="00A7765F" w:rsidRDefault="00A7765F" w:rsidP="00A7765F">
      <w:pPr>
        <w:spacing w:line="360" w:lineRule="auto"/>
      </w:pPr>
      <w:r w:rsidRPr="00A7765F">
        <w:t>2.  Знакомство детей с гласными 2-го отряда и согласными звуками, а также с дифференциацией звуков в словах и во фразовой речи.</w:t>
      </w:r>
    </w:p>
    <w:p w:rsidR="00A7765F" w:rsidRPr="00A7765F" w:rsidRDefault="00A7765F" w:rsidP="00A7765F">
      <w:pPr>
        <w:spacing w:line="360" w:lineRule="auto"/>
      </w:pPr>
      <w:r w:rsidRPr="00A7765F">
        <w:t>3. Продолжается знакомство детей с понятием линейности и протяженности слов, длительностью звучания</w:t>
      </w:r>
      <w:proofErr w:type="gramStart"/>
      <w:r w:rsidRPr="00A7765F">
        <w:t>.</w:t>
      </w:r>
      <w:proofErr w:type="gramEnd"/>
      <w:r w:rsidR="007F2242">
        <w:t xml:space="preserve">  (</w:t>
      </w:r>
      <w:proofErr w:type="gramStart"/>
      <w:r w:rsidR="007F2242">
        <w:t>с</w:t>
      </w:r>
      <w:proofErr w:type="gramEnd"/>
      <w:r w:rsidR="007F2242">
        <w:t>лайд 6</w:t>
      </w:r>
      <w:r>
        <w:t>)</w:t>
      </w:r>
    </w:p>
    <w:p w:rsidR="00A7765F" w:rsidRPr="00A7765F" w:rsidRDefault="00A7765F" w:rsidP="00A7765F">
      <w:pPr>
        <w:spacing w:line="360" w:lineRule="auto"/>
      </w:pPr>
      <w:r w:rsidRPr="00A7765F">
        <w:rPr>
          <w:b/>
          <w:bCs/>
        </w:rPr>
        <w:t>В старшей группе:</w:t>
      </w:r>
    </w:p>
    <w:p w:rsidR="00A7765F" w:rsidRPr="00A7765F" w:rsidRDefault="00A7765F" w:rsidP="00A7765F">
      <w:pPr>
        <w:spacing w:line="360" w:lineRule="auto"/>
      </w:pPr>
      <w:r w:rsidRPr="00A7765F">
        <w:t>1. Переход от умения узнавать и произносить звуки к умению синтезировать из них слоги, слова.</w:t>
      </w:r>
    </w:p>
    <w:p w:rsidR="00A7765F" w:rsidRPr="00A7765F" w:rsidRDefault="00A7765F" w:rsidP="00A7765F">
      <w:pPr>
        <w:spacing w:line="360" w:lineRule="auto"/>
      </w:pPr>
      <w:r w:rsidRPr="00A7765F">
        <w:t>2. Это этап непосредственного обучения детей чтению (слоговое плавное чтение – до 15 знаков) и развития связной речи.</w:t>
      </w:r>
    </w:p>
    <w:p w:rsidR="00A7765F" w:rsidRPr="00A7765F" w:rsidRDefault="00A7765F" w:rsidP="00A7765F">
      <w:pPr>
        <w:spacing w:line="360" w:lineRule="auto"/>
      </w:pPr>
      <w:r w:rsidRPr="00A7765F">
        <w:t>3. Работа над логическими, фразовыми, психологическими и эмфатическими паузами</w:t>
      </w:r>
      <w:proofErr w:type="gramStart"/>
      <w:r w:rsidRPr="00A7765F">
        <w:t>.</w:t>
      </w:r>
      <w:proofErr w:type="gramEnd"/>
      <w:r w:rsidR="007F2242">
        <w:t xml:space="preserve"> (</w:t>
      </w:r>
      <w:proofErr w:type="gramStart"/>
      <w:r w:rsidR="007F2242">
        <w:t>с</w:t>
      </w:r>
      <w:proofErr w:type="gramEnd"/>
      <w:r w:rsidR="007F2242">
        <w:t>лайд 7</w:t>
      </w:r>
      <w:r>
        <w:t>)</w:t>
      </w:r>
    </w:p>
    <w:p w:rsidR="00A7765F" w:rsidRPr="00A7765F" w:rsidRDefault="00A7765F" w:rsidP="00A7765F">
      <w:pPr>
        <w:spacing w:line="360" w:lineRule="auto"/>
      </w:pPr>
      <w:r w:rsidRPr="00A7765F">
        <w:rPr>
          <w:b/>
          <w:bCs/>
        </w:rPr>
        <w:lastRenderedPageBreak/>
        <w:t>Подготовительная группа</w:t>
      </w:r>
      <w:r w:rsidRPr="00A7765F">
        <w:t> – это заключительный этап в работе по подготовке детей к обучению грамоте, предусматривающий осмысление ребенком целостной модели языка:</w:t>
      </w:r>
    </w:p>
    <w:p w:rsidR="00A7765F" w:rsidRPr="00A7765F" w:rsidRDefault="00A7765F" w:rsidP="00A7765F">
      <w:pPr>
        <w:spacing w:line="360" w:lineRule="auto"/>
      </w:pPr>
      <w:r w:rsidRPr="00A7765F">
        <w:t>   от звука – к слогу;</w:t>
      </w:r>
    </w:p>
    <w:p w:rsidR="00A7765F" w:rsidRPr="00A7765F" w:rsidRDefault="00A7765F" w:rsidP="00A7765F">
      <w:pPr>
        <w:spacing w:line="360" w:lineRule="auto"/>
      </w:pPr>
      <w:r w:rsidRPr="00A7765F">
        <w:t>   от слога – к слову;</w:t>
      </w:r>
    </w:p>
    <w:p w:rsidR="00A7765F" w:rsidRPr="00A7765F" w:rsidRDefault="00A7765F" w:rsidP="00A7765F">
      <w:pPr>
        <w:spacing w:line="360" w:lineRule="auto"/>
      </w:pPr>
      <w:r w:rsidRPr="00A7765F">
        <w:t>   от слова – к предложению;</w:t>
      </w:r>
    </w:p>
    <w:p w:rsidR="00A7765F" w:rsidRPr="00A7765F" w:rsidRDefault="00A7765F" w:rsidP="00A7765F">
      <w:pPr>
        <w:spacing w:line="360" w:lineRule="auto"/>
      </w:pPr>
      <w:r w:rsidRPr="00A7765F">
        <w:t>   от предложения – к тексту, литературе</w:t>
      </w:r>
      <w:proofErr w:type="gramStart"/>
      <w:r w:rsidRPr="00A7765F">
        <w:t>.</w:t>
      </w:r>
      <w:proofErr w:type="gramEnd"/>
      <w:r w:rsidR="007F2242">
        <w:t xml:space="preserve"> (</w:t>
      </w:r>
      <w:proofErr w:type="gramStart"/>
      <w:r w:rsidR="007F2242">
        <w:t>с</w:t>
      </w:r>
      <w:proofErr w:type="gramEnd"/>
      <w:r w:rsidR="007F2242">
        <w:t>лайд 8</w:t>
      </w:r>
      <w:r>
        <w:t>)</w:t>
      </w:r>
    </w:p>
    <w:p w:rsidR="00A7765F" w:rsidRPr="00A7765F" w:rsidRDefault="00A7765F" w:rsidP="00A7765F">
      <w:pPr>
        <w:spacing w:line="360" w:lineRule="auto"/>
      </w:pPr>
      <w:r w:rsidRPr="00A7765F">
        <w:t>Уровень речевого развития, на который выходит ребенок в старшем дошкольном возрасте, вплотную подводит его к серьезному этапу – овладению письменными форматами речи (чтением и письмом). Поэтому старший дошкольный возраст – </w:t>
      </w:r>
      <w:r w:rsidRPr="00A7765F">
        <w:rPr>
          <w:b/>
          <w:bCs/>
        </w:rPr>
        <w:t>это возраст серьезной подготовки детей к обучению чтению и письму</w:t>
      </w:r>
      <w:r w:rsidRPr="00A7765F">
        <w:t>.</w:t>
      </w:r>
    </w:p>
    <w:p w:rsidR="00A7765F" w:rsidRPr="00A7765F" w:rsidRDefault="00A7765F" w:rsidP="00A7765F">
      <w:pPr>
        <w:spacing w:line="360" w:lineRule="auto"/>
      </w:pPr>
      <w:r w:rsidRPr="00A7765F">
        <w:t>Готовность ребенка к обучению грамоте складывается из многих составляющих, среди которых первостепенное значение уделяется таким речевым характеристикам, как развитый речевой слух (он лежит в осно</w:t>
      </w:r>
      <w:r w:rsidR="008E066B">
        <w:t xml:space="preserve">ве профилактики </w:t>
      </w:r>
      <w:proofErr w:type="spellStart"/>
      <w:r w:rsidR="008E066B">
        <w:t>дисграфии</w:t>
      </w:r>
      <w:proofErr w:type="spellEnd"/>
      <w:r w:rsidR="008E066B">
        <w:t xml:space="preserve"> и </w:t>
      </w:r>
      <w:proofErr w:type="spellStart"/>
      <w:r w:rsidR="008E066B">
        <w:t>дисл</w:t>
      </w:r>
      <w:r w:rsidRPr="00A7765F">
        <w:t>ексии</w:t>
      </w:r>
      <w:proofErr w:type="spellEnd"/>
      <w:r w:rsidRPr="00A7765F">
        <w:t>), четкая артикуляция звуков родного языка (что обеспечивает правильное проговаривание), знание зрительных образов звуков (букв) и умение соотносить звук с буквой; выработка гибкости и точности движения руки, глазомера, чувства ритма (что особенно важно для овладения письмом) и прочее.</w:t>
      </w:r>
    </w:p>
    <w:p w:rsidR="00A7765F" w:rsidRPr="00A7765F" w:rsidRDefault="00A7765F" w:rsidP="00A7765F">
      <w:pPr>
        <w:spacing w:line="360" w:lineRule="auto"/>
      </w:pPr>
      <w:r w:rsidRPr="00A7765F">
        <w:t xml:space="preserve">Педагогам необходимо помнить, что чтение, и особенно письмо, - сложные навыки, требующие определенного уровня развития ребенка (психологического, физиологического и лингвистического). Не стоит торопиться в погоне за внешними эффектами. Подобная торопливость оборачивается впоследствии колоссальными трудностями и даже трагедиями не только для самого ребенка, но и для взрослых. Речевое и языковое развитие ребенка должно плавно и грамотно протекать в рамках возрастных </w:t>
      </w:r>
      <w:r w:rsidRPr="00A7765F">
        <w:lastRenderedPageBreak/>
        <w:t>возможностей и индивидуальных особенностей каждого ребенка. Задача взрослых состоит в том, чтобы во взаимодействии детского сада и семьи подготовить пятилетнего ребенка к серьезному последующему обучению чтению и письму.</w:t>
      </w:r>
    </w:p>
    <w:p w:rsidR="005D2A7D" w:rsidRDefault="00A7765F" w:rsidP="00A7765F">
      <w:pPr>
        <w:spacing w:line="360" w:lineRule="auto"/>
      </w:pPr>
      <w:r w:rsidRPr="00A7765F">
        <w:t xml:space="preserve">Нормальное формирование навыков чтения включает в себя следующие последовательные этапы: </w:t>
      </w:r>
    </w:p>
    <w:p w:rsidR="005D2A7D" w:rsidRDefault="00A7765F" w:rsidP="00A7765F">
      <w:pPr>
        <w:spacing w:line="360" w:lineRule="auto"/>
      </w:pPr>
      <w:r w:rsidRPr="00A7765F">
        <w:t xml:space="preserve">1) всесторонняя работа со звуком; </w:t>
      </w:r>
    </w:p>
    <w:p w:rsidR="005D2A7D" w:rsidRDefault="00A7765F" w:rsidP="00A7765F">
      <w:pPr>
        <w:spacing w:line="360" w:lineRule="auto"/>
      </w:pPr>
      <w:r w:rsidRPr="00A7765F">
        <w:t xml:space="preserve">2) знакомство с образом буквы (знаком) и закрепления его; </w:t>
      </w:r>
    </w:p>
    <w:p w:rsidR="008E066B" w:rsidRDefault="00A7765F" w:rsidP="00A7765F">
      <w:pPr>
        <w:spacing w:line="360" w:lineRule="auto"/>
      </w:pPr>
      <w:r w:rsidRPr="00A7765F">
        <w:t>3) формирование техники чтения</w:t>
      </w:r>
      <w:proofErr w:type="gramStart"/>
      <w:r w:rsidRPr="00A7765F">
        <w:t>.</w:t>
      </w:r>
      <w:proofErr w:type="gramEnd"/>
      <w:r w:rsidRPr="00A7765F">
        <w:t xml:space="preserve"> </w:t>
      </w:r>
      <w:r w:rsidR="007F2242">
        <w:t>(</w:t>
      </w:r>
      <w:proofErr w:type="gramStart"/>
      <w:r w:rsidR="007F2242">
        <w:t>с</w:t>
      </w:r>
      <w:proofErr w:type="gramEnd"/>
      <w:r w:rsidR="007F2242">
        <w:t>лайд 9</w:t>
      </w:r>
      <w:r w:rsidR="008E066B">
        <w:t>)</w:t>
      </w:r>
    </w:p>
    <w:p w:rsidR="008E066B" w:rsidRDefault="00A7765F" w:rsidP="00A7765F">
      <w:pPr>
        <w:spacing w:line="360" w:lineRule="auto"/>
      </w:pPr>
      <w:r w:rsidRPr="00A7765F">
        <w:t xml:space="preserve">Нормальное формирование навыков письма также проходит три взаимосвязанных этапа: </w:t>
      </w:r>
    </w:p>
    <w:p w:rsidR="008E066B" w:rsidRDefault="00A7765F" w:rsidP="00A7765F">
      <w:pPr>
        <w:spacing w:line="360" w:lineRule="auto"/>
      </w:pPr>
      <w:r w:rsidRPr="00A7765F">
        <w:t xml:space="preserve">1) </w:t>
      </w:r>
      <w:proofErr w:type="gramStart"/>
      <w:r w:rsidRPr="00A7765F">
        <w:t>аналитический</w:t>
      </w:r>
      <w:proofErr w:type="gramEnd"/>
      <w:r w:rsidRPr="00A7765F">
        <w:t xml:space="preserve"> (выделение элементов); </w:t>
      </w:r>
    </w:p>
    <w:p w:rsidR="008E066B" w:rsidRDefault="00A7765F" w:rsidP="00A7765F">
      <w:pPr>
        <w:spacing w:line="360" w:lineRule="auto"/>
      </w:pPr>
      <w:r w:rsidRPr="00A7765F">
        <w:t xml:space="preserve">2) </w:t>
      </w:r>
      <w:proofErr w:type="gramStart"/>
      <w:r w:rsidRPr="00A7765F">
        <w:t>синтетический</w:t>
      </w:r>
      <w:proofErr w:type="gramEnd"/>
      <w:r w:rsidRPr="00A7765F">
        <w:t xml:space="preserve"> (соединение отдельных элементов в целое); </w:t>
      </w:r>
    </w:p>
    <w:p w:rsidR="008E066B" w:rsidRDefault="00A7765F" w:rsidP="00A7765F">
      <w:pPr>
        <w:spacing w:line="360" w:lineRule="auto"/>
      </w:pPr>
      <w:r w:rsidRPr="00A7765F">
        <w:t xml:space="preserve">3) этап автоматизации (фактическое образование собственно навыка). </w:t>
      </w:r>
    </w:p>
    <w:p w:rsidR="008E066B" w:rsidRDefault="007F2242" w:rsidP="00A7765F">
      <w:pPr>
        <w:spacing w:line="360" w:lineRule="auto"/>
      </w:pPr>
      <w:r>
        <w:t>(слайд 10</w:t>
      </w:r>
      <w:r w:rsidR="008E066B">
        <w:t>)</w:t>
      </w:r>
    </w:p>
    <w:p w:rsidR="00A7765F" w:rsidRPr="00A7765F" w:rsidRDefault="00A7765F" w:rsidP="00A7765F">
      <w:pPr>
        <w:spacing w:line="360" w:lineRule="auto"/>
      </w:pPr>
      <w:r w:rsidRPr="00A7765F">
        <w:t>При этом ни один этап нельзя пропустить.</w:t>
      </w:r>
    </w:p>
    <w:p w:rsidR="008E066B" w:rsidRPr="005D2A7D" w:rsidRDefault="005D2A7D" w:rsidP="005D2A7D">
      <w:pPr>
        <w:spacing w:line="360" w:lineRule="auto"/>
        <w:jc w:val="center"/>
        <w:rPr>
          <w:rFonts w:asciiTheme="minorHAnsi" w:hAnsiTheme="minorHAnsi" w:cstheme="minorBidi"/>
          <w:sz w:val="22"/>
          <w:szCs w:val="22"/>
        </w:rPr>
      </w:pPr>
      <w:bookmarkStart w:id="3" w:name="_Toc389163893"/>
      <w:r>
        <w:rPr>
          <w:rFonts w:eastAsia="Times New Roman"/>
          <w:b/>
          <w:lang w:eastAsia="ru-RU"/>
        </w:rPr>
        <w:t>3</w:t>
      </w:r>
      <w:r w:rsidR="008E066B">
        <w:rPr>
          <w:rFonts w:eastAsia="Times New Roman"/>
          <w:b/>
          <w:lang w:eastAsia="ru-RU"/>
        </w:rPr>
        <w:t>.Предпосылки готовности к обучению грамоте</w:t>
      </w:r>
      <w:bookmarkEnd w:id="3"/>
    </w:p>
    <w:p w:rsidR="008E066B" w:rsidRDefault="008E066B" w:rsidP="008E066B">
      <w:pPr>
        <w:shd w:val="clear" w:color="auto" w:fill="FFFFFF"/>
        <w:spacing w:after="0" w:line="360" w:lineRule="auto"/>
        <w:ind w:firstLine="709"/>
        <w:jc w:val="both"/>
        <w:rPr>
          <w:rFonts w:eastAsia="Times New Roman"/>
          <w:lang w:eastAsia="ru-RU"/>
        </w:rPr>
      </w:pPr>
      <w:r>
        <w:rPr>
          <w:rFonts w:eastAsia="Times New Roman"/>
          <w:lang w:eastAsia="ru-RU"/>
        </w:rPr>
        <w:t xml:space="preserve">К необходимым предпосылкам обучения грамоте относят </w:t>
      </w:r>
      <w:proofErr w:type="spellStart"/>
      <w:r>
        <w:rPr>
          <w:rFonts w:eastAsia="Times New Roman"/>
          <w:lang w:eastAsia="ru-RU"/>
        </w:rPr>
        <w:t>сформированность</w:t>
      </w:r>
      <w:proofErr w:type="spellEnd"/>
      <w:r>
        <w:rPr>
          <w:rFonts w:eastAsia="Times New Roman"/>
          <w:lang w:eastAsia="ru-RU"/>
        </w:rPr>
        <w:t xml:space="preserve"> следующих процессов, умений, навыков:</w:t>
      </w:r>
    </w:p>
    <w:p w:rsidR="008E066B" w:rsidRDefault="008E066B" w:rsidP="008E066B">
      <w:pPr>
        <w:pStyle w:val="a4"/>
        <w:numPr>
          <w:ilvl w:val="0"/>
          <w:numId w:val="2"/>
        </w:numPr>
        <w:shd w:val="clear" w:color="auto" w:fill="FFFFFF"/>
        <w:spacing w:after="0" w:line="360" w:lineRule="auto"/>
        <w:ind w:hanging="11"/>
        <w:jc w:val="both"/>
        <w:rPr>
          <w:rFonts w:eastAsia="Times New Roman"/>
          <w:lang w:eastAsia="ru-RU"/>
        </w:rPr>
      </w:pPr>
      <w:r>
        <w:rPr>
          <w:rFonts w:eastAsia="Times New Roman"/>
          <w:lang w:eastAsia="ru-RU"/>
        </w:rPr>
        <w:t>фонематического восприятия,</w:t>
      </w:r>
    </w:p>
    <w:p w:rsidR="008E066B" w:rsidRDefault="008E066B" w:rsidP="008E066B">
      <w:pPr>
        <w:pStyle w:val="a4"/>
        <w:numPr>
          <w:ilvl w:val="0"/>
          <w:numId w:val="2"/>
        </w:numPr>
        <w:shd w:val="clear" w:color="auto" w:fill="FFFFFF"/>
        <w:spacing w:after="0" w:line="360" w:lineRule="auto"/>
        <w:ind w:hanging="11"/>
        <w:jc w:val="both"/>
        <w:rPr>
          <w:rFonts w:eastAsia="Times New Roman"/>
          <w:lang w:eastAsia="ru-RU"/>
        </w:rPr>
      </w:pPr>
      <w:proofErr w:type="spellStart"/>
      <w:r>
        <w:rPr>
          <w:rFonts w:eastAsia="Times New Roman"/>
          <w:lang w:eastAsia="ru-RU"/>
        </w:rPr>
        <w:t>звуко</w:t>
      </w:r>
      <w:proofErr w:type="spellEnd"/>
      <w:r>
        <w:rPr>
          <w:rFonts w:eastAsia="Times New Roman"/>
          <w:lang w:eastAsia="ru-RU"/>
        </w:rPr>
        <w:t>-произносительных навыков и артикуляционной моторики,</w:t>
      </w:r>
    </w:p>
    <w:p w:rsidR="008E066B" w:rsidRDefault="008E066B" w:rsidP="008E066B">
      <w:pPr>
        <w:pStyle w:val="a4"/>
        <w:numPr>
          <w:ilvl w:val="0"/>
          <w:numId w:val="2"/>
        </w:numPr>
        <w:shd w:val="clear" w:color="auto" w:fill="FFFFFF"/>
        <w:spacing w:after="0" w:line="360" w:lineRule="auto"/>
        <w:ind w:hanging="11"/>
        <w:jc w:val="both"/>
        <w:rPr>
          <w:rFonts w:eastAsia="Times New Roman"/>
          <w:lang w:eastAsia="ru-RU"/>
        </w:rPr>
      </w:pPr>
      <w:r>
        <w:rPr>
          <w:rFonts w:eastAsia="Times New Roman"/>
          <w:lang w:eastAsia="ru-RU"/>
        </w:rPr>
        <w:t>мелкой моторики рук и глаз,</w:t>
      </w:r>
    </w:p>
    <w:p w:rsidR="008E066B" w:rsidRDefault="008E066B" w:rsidP="008E066B">
      <w:pPr>
        <w:pStyle w:val="a4"/>
        <w:numPr>
          <w:ilvl w:val="0"/>
          <w:numId w:val="2"/>
        </w:numPr>
        <w:shd w:val="clear" w:color="auto" w:fill="FFFFFF"/>
        <w:spacing w:after="0" w:line="360" w:lineRule="auto"/>
        <w:ind w:hanging="11"/>
        <w:jc w:val="both"/>
        <w:rPr>
          <w:rFonts w:eastAsia="Times New Roman"/>
          <w:lang w:eastAsia="ru-RU"/>
        </w:rPr>
      </w:pPr>
      <w:proofErr w:type="spellStart"/>
      <w:r>
        <w:rPr>
          <w:rFonts w:eastAsia="Times New Roman"/>
          <w:lang w:eastAsia="ru-RU"/>
        </w:rPr>
        <w:t>графомоторных</w:t>
      </w:r>
      <w:proofErr w:type="spellEnd"/>
      <w:r>
        <w:rPr>
          <w:rFonts w:eastAsia="Times New Roman"/>
          <w:lang w:eastAsia="ru-RU"/>
        </w:rPr>
        <w:t xml:space="preserve"> навыков,</w:t>
      </w:r>
    </w:p>
    <w:p w:rsidR="008E066B" w:rsidRDefault="008E066B" w:rsidP="008E066B">
      <w:pPr>
        <w:pStyle w:val="a4"/>
        <w:numPr>
          <w:ilvl w:val="0"/>
          <w:numId w:val="2"/>
        </w:numPr>
        <w:shd w:val="clear" w:color="auto" w:fill="FFFFFF"/>
        <w:spacing w:after="0" w:line="360" w:lineRule="auto"/>
        <w:ind w:hanging="11"/>
        <w:jc w:val="both"/>
        <w:rPr>
          <w:rFonts w:eastAsia="Times New Roman"/>
          <w:lang w:eastAsia="ru-RU"/>
        </w:rPr>
      </w:pPr>
      <w:r>
        <w:rPr>
          <w:rFonts w:eastAsia="Times New Roman"/>
          <w:lang w:eastAsia="ru-RU"/>
        </w:rPr>
        <w:t>функций анализа и синтеза,</w:t>
      </w:r>
    </w:p>
    <w:p w:rsidR="008E066B" w:rsidRDefault="008E066B" w:rsidP="008E066B">
      <w:pPr>
        <w:pStyle w:val="a4"/>
        <w:numPr>
          <w:ilvl w:val="0"/>
          <w:numId w:val="2"/>
        </w:numPr>
        <w:shd w:val="clear" w:color="auto" w:fill="FFFFFF"/>
        <w:spacing w:after="0" w:line="360" w:lineRule="auto"/>
        <w:ind w:left="714" w:hanging="11"/>
        <w:jc w:val="both"/>
        <w:rPr>
          <w:rFonts w:eastAsia="Times New Roman"/>
          <w:lang w:eastAsia="ru-RU"/>
        </w:rPr>
      </w:pPr>
      <w:r>
        <w:rPr>
          <w:rFonts w:eastAsia="Times New Roman"/>
          <w:lang w:eastAsia="ru-RU"/>
        </w:rPr>
        <w:t>внимания, памяти, навык</w:t>
      </w:r>
      <w:r w:rsidR="007F2242">
        <w:rPr>
          <w:rFonts w:eastAsia="Times New Roman"/>
          <w:lang w:eastAsia="ru-RU"/>
        </w:rPr>
        <w:t>ов самоконтроля и др.  (слайд 11</w:t>
      </w:r>
      <w:r>
        <w:rPr>
          <w:rFonts w:eastAsia="Times New Roman"/>
          <w:lang w:eastAsia="ru-RU"/>
        </w:rPr>
        <w:t>)</w:t>
      </w:r>
    </w:p>
    <w:p w:rsidR="008E066B" w:rsidRDefault="008E066B" w:rsidP="008E066B">
      <w:pPr>
        <w:shd w:val="clear" w:color="auto" w:fill="FFFFFF"/>
        <w:spacing w:after="0" w:line="360" w:lineRule="auto"/>
        <w:ind w:firstLine="709"/>
        <w:jc w:val="both"/>
        <w:rPr>
          <w:rFonts w:eastAsia="Times New Roman"/>
          <w:lang w:eastAsia="ru-RU"/>
        </w:rPr>
      </w:pPr>
      <w:r>
        <w:rPr>
          <w:rFonts w:eastAsia="Times New Roman"/>
          <w:lang w:eastAsia="ru-RU"/>
        </w:rPr>
        <w:lastRenderedPageBreak/>
        <w:t xml:space="preserve">В той или иной степени все вышеперечисленные составляющие изучены и описаны в методической литературе. </w:t>
      </w:r>
    </w:p>
    <w:p w:rsidR="008E066B" w:rsidRDefault="008E066B" w:rsidP="008E066B">
      <w:pPr>
        <w:shd w:val="clear" w:color="auto" w:fill="FFFFFF"/>
        <w:spacing w:after="0" w:line="360" w:lineRule="auto"/>
        <w:ind w:firstLine="709"/>
        <w:jc w:val="both"/>
        <w:rPr>
          <w:rFonts w:eastAsia="Times New Roman"/>
          <w:lang w:eastAsia="ru-RU"/>
        </w:rPr>
      </w:pPr>
      <w:r>
        <w:rPr>
          <w:rFonts w:eastAsia="Times New Roman"/>
          <w:lang w:eastAsia="ru-RU"/>
        </w:rPr>
        <w:t xml:space="preserve">Практически неосвещенным остается вопрос </w:t>
      </w:r>
      <w:r>
        <w:rPr>
          <w:rFonts w:eastAsia="Times New Roman"/>
          <w:b/>
          <w:lang w:eastAsia="ru-RU"/>
        </w:rPr>
        <w:t>мотивации</w:t>
      </w:r>
      <w:r>
        <w:rPr>
          <w:rFonts w:eastAsia="Times New Roman"/>
          <w:lang w:eastAsia="ru-RU"/>
        </w:rPr>
        <w:t xml:space="preserve"> дошкольников. Как правило, к ней относят создание игровой ситуации в процессе обучения и этим все ограничивается. Однако тот факт, что ребенок примет участие в игре еще не означает, что ребенок применит полученные знания вне ситуации, то есть «обучится». </w:t>
      </w:r>
    </w:p>
    <w:p w:rsidR="008E066B" w:rsidRDefault="008E066B" w:rsidP="008E066B">
      <w:pPr>
        <w:shd w:val="clear" w:color="auto" w:fill="FFFFFF"/>
        <w:spacing w:after="0" w:line="360" w:lineRule="auto"/>
        <w:ind w:firstLine="709"/>
        <w:jc w:val="both"/>
        <w:rPr>
          <w:rFonts w:eastAsia="Times New Roman"/>
          <w:lang w:eastAsia="ru-RU"/>
        </w:rPr>
      </w:pPr>
      <w:r>
        <w:rPr>
          <w:rFonts w:eastAsia="Times New Roman"/>
          <w:lang w:eastAsia="ru-RU"/>
        </w:rPr>
        <w:t>Это, по моему мнению, является одной из причин достаточно низкой результативности большинства современных методик и «выпадение» итоговых показателей детей с особенностями развития за нижние границы средних возрастных значений.</w:t>
      </w:r>
    </w:p>
    <w:p w:rsidR="00D45736" w:rsidRDefault="005D2A7D" w:rsidP="00D45736">
      <w:pPr>
        <w:pStyle w:val="a4"/>
        <w:shd w:val="clear" w:color="auto" w:fill="FFFFFF"/>
        <w:spacing w:before="120" w:after="120" w:line="360" w:lineRule="auto"/>
        <w:ind w:left="1069"/>
        <w:jc w:val="both"/>
        <w:outlineLvl w:val="1"/>
        <w:rPr>
          <w:rFonts w:eastAsia="Times New Roman"/>
          <w:b/>
          <w:lang w:eastAsia="ru-RU"/>
        </w:rPr>
      </w:pPr>
      <w:r>
        <w:rPr>
          <w:rFonts w:eastAsia="Times New Roman"/>
          <w:b/>
          <w:lang w:eastAsia="ru-RU"/>
        </w:rPr>
        <w:t>4</w:t>
      </w:r>
      <w:r w:rsidR="00D45736">
        <w:rPr>
          <w:rFonts w:eastAsia="Times New Roman"/>
          <w:b/>
          <w:lang w:eastAsia="ru-RU"/>
        </w:rPr>
        <w:t>.Создание и поддержание мотивации при обучении грамоте</w:t>
      </w:r>
      <w:bookmarkEnd w:id="2"/>
    </w:p>
    <w:p w:rsidR="00D45736" w:rsidRDefault="00D45736" w:rsidP="00D45736">
      <w:pPr>
        <w:shd w:val="clear" w:color="auto" w:fill="FFFFFF"/>
        <w:spacing w:after="0" w:line="360" w:lineRule="auto"/>
        <w:ind w:firstLine="709"/>
        <w:jc w:val="both"/>
      </w:pPr>
      <w:r>
        <w:rPr>
          <w:rFonts w:eastAsia="Times New Roman"/>
          <w:lang w:eastAsia="ru-RU"/>
        </w:rPr>
        <w:t xml:space="preserve">На мой взгляд, одной из важнейших движущих сил мотивации является успешность. Для дошкольника это не может быть далекой перспективой, он должен быть успешен здесь и сейчас (и сразу!). </w:t>
      </w:r>
      <w:r>
        <w:t>Те, кто встречал сияющие глаза ребенка, способного прочитать самое элементарное слово «мама» или начертать свое имя, согласятся, что этот момент ребенок является для ребенка переломным. Ребенок, осваивая буквы, меняется буквально на глазах. У него появляется гордость, подкрепляемая уважением родителей и сверстников по поводу его успехов, уверенность в своих силах. Педагоги еще добавят, что у такого ребенка резко возрастает познавательная активность, и все психические процессы начинают протекать на совершенно ином, качественно более высоком уровне</w:t>
      </w:r>
      <w:proofErr w:type="gramStart"/>
      <w:r>
        <w:t>.</w:t>
      </w:r>
      <w:proofErr w:type="gramEnd"/>
      <w:r>
        <w:t xml:space="preserve"> </w:t>
      </w:r>
      <w:r w:rsidR="007F2242">
        <w:t>(</w:t>
      </w:r>
      <w:proofErr w:type="gramStart"/>
      <w:r w:rsidR="007F2242">
        <w:t>с</w:t>
      </w:r>
      <w:proofErr w:type="gramEnd"/>
      <w:r w:rsidR="007F2242">
        <w:t>лайд 12</w:t>
      </w:r>
      <w:r w:rsidR="005D2A7D">
        <w:t>)</w:t>
      </w:r>
    </w:p>
    <w:p w:rsidR="00D45736" w:rsidRDefault="00D45736" w:rsidP="00D45736">
      <w:pPr>
        <w:shd w:val="clear" w:color="auto" w:fill="FFFFFF"/>
        <w:spacing w:after="0" w:line="360" w:lineRule="auto"/>
        <w:ind w:firstLine="709"/>
        <w:jc w:val="both"/>
        <w:rPr>
          <w:rFonts w:eastAsia="Calibri"/>
        </w:rPr>
      </w:pPr>
      <w:r>
        <w:rPr>
          <w:rFonts w:eastAsia="Times New Roman"/>
          <w:lang w:eastAsia="ru-RU"/>
        </w:rPr>
        <w:t xml:space="preserve">Логично было бы предположить, что процесс обучения малыша должен строиться на простейших, элементарнейших этапах, с обязательным достижением результата и поощрением за этот результат. Однако в существующих программах обучения дошкольников грамоте для детских садов общеразвивающего типа этот момент почему-то не учитывается. Авторы методик обучения грамоте широко распространенных программ («Радуга» – Т. Н. </w:t>
      </w:r>
      <w:proofErr w:type="spellStart"/>
      <w:r>
        <w:rPr>
          <w:rFonts w:eastAsia="Times New Roman"/>
          <w:lang w:eastAsia="ru-RU"/>
        </w:rPr>
        <w:t>Доронова</w:t>
      </w:r>
      <w:proofErr w:type="spellEnd"/>
      <w:r>
        <w:rPr>
          <w:rFonts w:eastAsia="Times New Roman"/>
          <w:lang w:eastAsia="ru-RU"/>
        </w:rPr>
        <w:t xml:space="preserve">, «От рождения до школы» – Н. С. </w:t>
      </w:r>
      <w:proofErr w:type="spellStart"/>
      <w:r>
        <w:rPr>
          <w:rFonts w:eastAsia="Times New Roman"/>
          <w:lang w:eastAsia="ru-RU"/>
        </w:rPr>
        <w:t>Варенцова</w:t>
      </w:r>
      <w:proofErr w:type="spellEnd"/>
      <w:r>
        <w:rPr>
          <w:rFonts w:eastAsia="Times New Roman"/>
          <w:lang w:eastAsia="ru-RU"/>
        </w:rPr>
        <w:t xml:space="preserve">) на </w:t>
      </w:r>
      <w:r>
        <w:rPr>
          <w:rFonts w:eastAsia="Times New Roman"/>
          <w:lang w:eastAsia="ru-RU"/>
        </w:rPr>
        <w:lastRenderedPageBreak/>
        <w:t xml:space="preserve">начальном этапе обучения вводят достаточно сложные для дошкольников понятия: «твердый» и «мягкий» согласный звук, буквы для йотированных гласных Я, Е, </w:t>
      </w:r>
      <w:proofErr w:type="gramStart"/>
      <w:r>
        <w:rPr>
          <w:rFonts w:eastAsia="Times New Roman"/>
          <w:lang w:eastAsia="ru-RU"/>
        </w:rPr>
        <w:t>Ю</w:t>
      </w:r>
      <w:proofErr w:type="gramEnd"/>
      <w:r>
        <w:rPr>
          <w:rFonts w:eastAsia="Times New Roman"/>
          <w:lang w:eastAsia="ru-RU"/>
        </w:rPr>
        <w:t xml:space="preserve"> и т.д. Возникающие трудности и неудачи с первых шагов обучения гасят еще не </w:t>
      </w:r>
      <w:proofErr w:type="spellStart"/>
      <w:r>
        <w:rPr>
          <w:rFonts w:eastAsia="Times New Roman"/>
          <w:lang w:eastAsia="ru-RU"/>
        </w:rPr>
        <w:t>развившийся</w:t>
      </w:r>
      <w:proofErr w:type="spellEnd"/>
      <w:r>
        <w:rPr>
          <w:rFonts w:eastAsia="Times New Roman"/>
          <w:lang w:eastAsia="ru-RU"/>
        </w:rPr>
        <w:t xml:space="preserve"> интерес малышей к занятиям и самому процессу чтению, а зачастую формируют еще и страх перед занятиями.</w:t>
      </w:r>
    </w:p>
    <w:p w:rsidR="00D45736" w:rsidRDefault="00D45736" w:rsidP="00D45736">
      <w:pPr>
        <w:shd w:val="clear" w:color="auto" w:fill="FFFFFF"/>
        <w:spacing w:after="0" w:line="360" w:lineRule="auto"/>
        <w:ind w:firstLine="709"/>
        <w:jc w:val="both"/>
        <w:rPr>
          <w:rFonts w:eastAsia="Times New Roman"/>
          <w:lang w:eastAsia="ru-RU"/>
        </w:rPr>
      </w:pPr>
      <w:r>
        <w:rPr>
          <w:rFonts w:eastAsia="Times New Roman"/>
          <w:lang w:eastAsia="ru-RU"/>
        </w:rPr>
        <w:t>Кроме того, в последние годы отмечается увеличение количества детей с речевыми нарушениями. Из-за нехватки ме</w:t>
      </w:r>
      <w:proofErr w:type="gramStart"/>
      <w:r>
        <w:rPr>
          <w:rFonts w:eastAsia="Times New Roman"/>
          <w:lang w:eastAsia="ru-RU"/>
        </w:rPr>
        <w:t>ст в сп</w:t>
      </w:r>
      <w:proofErr w:type="gramEnd"/>
      <w:r>
        <w:rPr>
          <w:rFonts w:eastAsia="Times New Roman"/>
          <w:lang w:eastAsia="ru-RU"/>
        </w:rPr>
        <w:t>ециализированных детских садах и группах многие эти дети получают дошкольное образование в детских садах общего развития. Как результат, дети, сталкиваясь с трудностями, видя свои неудачи и неуспехи, начинают терять интерес к чтению и письму, самому процессу обучения. Такой подход не может приниматься мною как целесообразный.</w:t>
      </w:r>
    </w:p>
    <w:p w:rsidR="00D45736" w:rsidRDefault="00D45736" w:rsidP="00D45736">
      <w:pPr>
        <w:shd w:val="clear" w:color="auto" w:fill="FFFFFF"/>
        <w:spacing w:after="0" w:line="360" w:lineRule="auto"/>
        <w:ind w:firstLine="709"/>
        <w:jc w:val="both"/>
        <w:rPr>
          <w:rFonts w:eastAsia="Times New Roman"/>
          <w:lang w:eastAsia="ru-RU"/>
        </w:rPr>
      </w:pPr>
      <w:r>
        <w:rPr>
          <w:rFonts w:eastAsia="Times New Roman"/>
          <w:lang w:eastAsia="ru-RU"/>
        </w:rPr>
        <w:t xml:space="preserve">Существующие сегодня так называемые «логопедические» буквари и азбуки строятся как раз на пошаговом продвижении от элементарного, с постепенным минимальным усложнением (Н. С. Жукова, Г. А. Глинка), но, к сожалению, практически не применяются в массовых детских садах. Очевидно, это связано с отсутствием полноценных </w:t>
      </w:r>
      <w:proofErr w:type="gramStart"/>
      <w:r>
        <w:rPr>
          <w:rFonts w:eastAsia="Times New Roman"/>
          <w:lang w:eastAsia="ru-RU"/>
        </w:rPr>
        <w:t>учебно-методического</w:t>
      </w:r>
      <w:proofErr w:type="gramEnd"/>
      <w:r>
        <w:rPr>
          <w:rFonts w:eastAsia="Times New Roman"/>
          <w:lang w:eastAsia="ru-RU"/>
        </w:rPr>
        <w:t xml:space="preserve"> комплексов, основывающихся на этих методиках. </w:t>
      </w:r>
    </w:p>
    <w:p w:rsidR="00D45736" w:rsidRDefault="00D45736" w:rsidP="00D45736">
      <w:pPr>
        <w:pStyle w:val="1"/>
        <w:spacing w:before="0" w:after="360"/>
        <w:jc w:val="center"/>
        <w:rPr>
          <w:rFonts w:ascii="Times New Roman" w:eastAsia="Times New Roman" w:hAnsi="Times New Roman" w:cs="Times New Roman"/>
          <w:bCs w:val="0"/>
          <w:color w:val="auto"/>
          <w:lang w:eastAsia="ru-RU"/>
        </w:rPr>
      </w:pPr>
      <w:bookmarkStart w:id="4" w:name="_Toc389163908"/>
      <w:r>
        <w:rPr>
          <w:rFonts w:ascii="Times New Roman" w:eastAsia="Times New Roman" w:hAnsi="Times New Roman" w:cs="Times New Roman"/>
          <w:bCs w:val="0"/>
          <w:color w:val="auto"/>
          <w:lang w:eastAsia="ru-RU"/>
        </w:rPr>
        <w:t>Заключение</w:t>
      </w:r>
      <w:bookmarkEnd w:id="4"/>
    </w:p>
    <w:p w:rsidR="00D45736" w:rsidRDefault="00D45736" w:rsidP="00D45736">
      <w:pPr>
        <w:shd w:val="clear" w:color="auto" w:fill="FFFFFF"/>
        <w:spacing w:after="0" w:line="360" w:lineRule="auto"/>
        <w:ind w:firstLine="709"/>
        <w:jc w:val="both"/>
        <w:rPr>
          <w:rFonts w:eastAsia="Times New Roman"/>
          <w:lang w:eastAsia="ru-RU"/>
        </w:rPr>
      </w:pPr>
      <w:r>
        <w:rPr>
          <w:rFonts w:eastAsia="Times New Roman"/>
          <w:lang w:eastAsia="ru-RU"/>
        </w:rPr>
        <w:t>Обучение дошкольника основам грамоты является сложным и очень ответственным моментом для его развития. От его результативности во многом зависит и будущий успех в школьном обучении. Среди многообразия современных предложений по обучению дошкольников грамоте педагогам часто сложно найти полноценную и универсальную для различных детей технологию</w:t>
      </w:r>
      <w:proofErr w:type="gramStart"/>
      <w:r>
        <w:rPr>
          <w:rFonts w:eastAsia="Times New Roman"/>
          <w:lang w:eastAsia="ru-RU"/>
        </w:rPr>
        <w:t>.</w:t>
      </w:r>
      <w:proofErr w:type="gramEnd"/>
      <w:r w:rsidR="007F2242">
        <w:rPr>
          <w:rFonts w:eastAsia="Times New Roman"/>
          <w:lang w:eastAsia="ru-RU"/>
        </w:rPr>
        <w:t xml:space="preserve"> (</w:t>
      </w:r>
      <w:proofErr w:type="gramStart"/>
      <w:r w:rsidR="007F2242">
        <w:rPr>
          <w:rFonts w:eastAsia="Times New Roman"/>
          <w:lang w:eastAsia="ru-RU"/>
        </w:rPr>
        <w:t>с</w:t>
      </w:r>
      <w:proofErr w:type="gramEnd"/>
      <w:r w:rsidR="007F2242">
        <w:rPr>
          <w:rFonts w:eastAsia="Times New Roman"/>
          <w:lang w:eastAsia="ru-RU"/>
        </w:rPr>
        <w:t>лайд 13</w:t>
      </w:r>
      <w:r w:rsidR="005D2A7D">
        <w:rPr>
          <w:rFonts w:eastAsia="Times New Roman"/>
          <w:lang w:eastAsia="ru-RU"/>
        </w:rPr>
        <w:t>)</w:t>
      </w:r>
    </w:p>
    <w:p w:rsidR="00D45736" w:rsidRDefault="00D45736" w:rsidP="00D45736">
      <w:pPr>
        <w:shd w:val="clear" w:color="auto" w:fill="FFFFFF"/>
        <w:spacing w:after="0" w:line="360" w:lineRule="auto"/>
        <w:ind w:firstLine="709"/>
        <w:jc w:val="both"/>
        <w:rPr>
          <w:rFonts w:eastAsia="Times New Roman"/>
          <w:lang w:eastAsia="ru-RU"/>
        </w:rPr>
      </w:pPr>
      <w:r>
        <w:rPr>
          <w:rFonts w:eastAsia="Times New Roman"/>
          <w:lang w:eastAsia="ru-RU"/>
        </w:rPr>
        <w:t xml:space="preserve">В качестве главного условия достижения высокой результативности выступает система дидактических материалов для педагогов, детей и родителей. При соблюдении этого условия на каждом этапе достигаются гарантированные положительные результаты, соответствующие задаче </w:t>
      </w:r>
      <w:r>
        <w:rPr>
          <w:rFonts w:eastAsia="Times New Roman"/>
          <w:lang w:eastAsia="ru-RU"/>
        </w:rPr>
        <w:lastRenderedPageBreak/>
        <w:t xml:space="preserve">данного этапа. Разработанные мультимедийные средства (компьютерные презентации, слайды для </w:t>
      </w:r>
      <w:proofErr w:type="spellStart"/>
      <w:r>
        <w:rPr>
          <w:rFonts w:eastAsia="Times New Roman"/>
          <w:lang w:eastAsia="ru-RU"/>
        </w:rPr>
        <w:t>видеоприставки</w:t>
      </w:r>
      <w:proofErr w:type="spellEnd"/>
      <w:r>
        <w:rPr>
          <w:rFonts w:eastAsia="Times New Roman"/>
          <w:lang w:eastAsia="ru-RU"/>
        </w:rPr>
        <w:t xml:space="preserve">) позволяют оптимизировать работу педагога, повысить интерес детей к занятию. Их применение не является обязательным условием и определяется возможностями материально-технической базы образовательной организации. </w:t>
      </w:r>
    </w:p>
    <w:p w:rsidR="007F2242" w:rsidRDefault="00D45736" w:rsidP="008E066B">
      <w:pPr>
        <w:shd w:val="clear" w:color="auto" w:fill="FFFFFF"/>
        <w:spacing w:after="0" w:line="360" w:lineRule="auto"/>
        <w:ind w:firstLine="709"/>
        <w:jc w:val="both"/>
        <w:rPr>
          <w:rFonts w:eastAsia="Times New Roman"/>
          <w:lang w:eastAsia="ru-RU"/>
        </w:rPr>
      </w:pPr>
      <w:r>
        <w:rPr>
          <w:rFonts w:eastAsia="Times New Roman"/>
          <w:lang w:eastAsia="ru-RU"/>
        </w:rPr>
        <w:t>Надеюсь, что данная публикация окажется полезной педагогам, работающим с дошкольниками, и поможет им оптимизировать процесс подготовки дошкольников к школе, в частности по созда</w:t>
      </w:r>
      <w:r w:rsidR="008E066B">
        <w:rPr>
          <w:rFonts w:eastAsia="Times New Roman"/>
          <w:lang w:eastAsia="ru-RU"/>
        </w:rPr>
        <w:t>нию у них прочных основ грамоты.</w:t>
      </w:r>
      <w:r w:rsidR="007F2242">
        <w:rPr>
          <w:rFonts w:eastAsia="Times New Roman"/>
          <w:lang w:eastAsia="ru-RU"/>
        </w:rPr>
        <w:t xml:space="preserve"> </w:t>
      </w:r>
    </w:p>
    <w:p w:rsidR="003C1D60" w:rsidRPr="008E066B" w:rsidRDefault="007F2242" w:rsidP="008E066B">
      <w:pPr>
        <w:shd w:val="clear" w:color="auto" w:fill="FFFFFF"/>
        <w:spacing w:after="0" w:line="360" w:lineRule="auto"/>
        <w:ind w:firstLine="709"/>
        <w:jc w:val="both"/>
        <w:rPr>
          <w:rFonts w:eastAsia="Times New Roman"/>
          <w:lang w:eastAsia="ru-RU"/>
        </w:rPr>
      </w:pPr>
      <w:bookmarkStart w:id="5" w:name="_GoBack"/>
      <w:bookmarkEnd w:id="5"/>
      <w:r>
        <w:rPr>
          <w:rFonts w:eastAsia="Times New Roman"/>
          <w:lang w:eastAsia="ru-RU"/>
        </w:rPr>
        <w:t>Спасибо за внимание! (слайд 14)</w:t>
      </w:r>
    </w:p>
    <w:sectPr w:rsidR="003C1D60" w:rsidRPr="008E0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83A3C"/>
    <w:multiLevelType w:val="hybridMultilevel"/>
    <w:tmpl w:val="60947BA2"/>
    <w:lvl w:ilvl="0" w:tplc="6556EA5C">
      <w:start w:val="1"/>
      <w:numFmt w:val="decimal"/>
      <w:lvlText w:val="%1."/>
      <w:lvlJc w:val="left"/>
      <w:pPr>
        <w:ind w:left="72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4B6092C"/>
    <w:multiLevelType w:val="multilevel"/>
    <w:tmpl w:val="A878938E"/>
    <w:lvl w:ilvl="0">
      <w:start w:val="1"/>
      <w:numFmt w:val="upperRoman"/>
      <w:lvlText w:val="%1."/>
      <w:lvlJc w:val="left"/>
      <w:pPr>
        <w:ind w:left="1429" w:hanging="72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nsid w:val="5E14676C"/>
    <w:multiLevelType w:val="hybridMultilevel"/>
    <w:tmpl w:val="ED24FF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41520A3"/>
    <w:multiLevelType w:val="hybridMultilevel"/>
    <w:tmpl w:val="ACA83328"/>
    <w:lvl w:ilvl="0" w:tplc="464A1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2CD"/>
    <w:rsid w:val="00324718"/>
    <w:rsid w:val="003C1D60"/>
    <w:rsid w:val="005D2A7D"/>
    <w:rsid w:val="00764494"/>
    <w:rsid w:val="00792DDC"/>
    <w:rsid w:val="007F2242"/>
    <w:rsid w:val="008E066B"/>
    <w:rsid w:val="00A7765F"/>
    <w:rsid w:val="00A832CD"/>
    <w:rsid w:val="00D45736"/>
    <w:rsid w:val="00E54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36"/>
    <w:rPr>
      <w:rFonts w:ascii="Times New Roman" w:hAnsi="Times New Roman" w:cs="Times New Roman"/>
      <w:sz w:val="28"/>
      <w:szCs w:val="28"/>
    </w:rPr>
  </w:style>
  <w:style w:type="paragraph" w:styleId="1">
    <w:name w:val="heading 1"/>
    <w:basedOn w:val="a"/>
    <w:next w:val="a"/>
    <w:link w:val="10"/>
    <w:uiPriority w:val="9"/>
    <w:qFormat/>
    <w:rsid w:val="00D45736"/>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5736"/>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D45736"/>
    <w:pPr>
      <w:spacing w:before="100" w:beforeAutospacing="1" w:after="100" w:afterAutospacing="1" w:line="240" w:lineRule="auto"/>
    </w:pPr>
    <w:rPr>
      <w:rFonts w:eastAsia="Times New Roman"/>
      <w:sz w:val="24"/>
      <w:szCs w:val="24"/>
      <w:lang w:eastAsia="ru-RU"/>
    </w:rPr>
  </w:style>
  <w:style w:type="paragraph" w:styleId="a4">
    <w:name w:val="List Paragraph"/>
    <w:basedOn w:val="a"/>
    <w:uiPriority w:val="34"/>
    <w:qFormat/>
    <w:rsid w:val="00D457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36"/>
    <w:rPr>
      <w:rFonts w:ascii="Times New Roman" w:hAnsi="Times New Roman" w:cs="Times New Roman"/>
      <w:sz w:val="28"/>
      <w:szCs w:val="28"/>
    </w:rPr>
  </w:style>
  <w:style w:type="paragraph" w:styleId="1">
    <w:name w:val="heading 1"/>
    <w:basedOn w:val="a"/>
    <w:next w:val="a"/>
    <w:link w:val="10"/>
    <w:uiPriority w:val="9"/>
    <w:qFormat/>
    <w:rsid w:val="00D45736"/>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5736"/>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D45736"/>
    <w:pPr>
      <w:spacing w:before="100" w:beforeAutospacing="1" w:after="100" w:afterAutospacing="1" w:line="240" w:lineRule="auto"/>
    </w:pPr>
    <w:rPr>
      <w:rFonts w:eastAsia="Times New Roman"/>
      <w:sz w:val="24"/>
      <w:szCs w:val="24"/>
      <w:lang w:eastAsia="ru-RU"/>
    </w:rPr>
  </w:style>
  <w:style w:type="paragraph" w:styleId="a4">
    <w:name w:val="List Paragraph"/>
    <w:basedOn w:val="a"/>
    <w:uiPriority w:val="34"/>
    <w:qFormat/>
    <w:rsid w:val="00D45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4169">
      <w:bodyDiv w:val="1"/>
      <w:marLeft w:val="0"/>
      <w:marRight w:val="0"/>
      <w:marTop w:val="0"/>
      <w:marBottom w:val="0"/>
      <w:divBdr>
        <w:top w:val="none" w:sz="0" w:space="0" w:color="auto"/>
        <w:left w:val="none" w:sz="0" w:space="0" w:color="auto"/>
        <w:bottom w:val="none" w:sz="0" w:space="0" w:color="auto"/>
        <w:right w:val="none" w:sz="0" w:space="0" w:color="auto"/>
      </w:divBdr>
    </w:div>
    <w:div w:id="1588536904">
      <w:bodyDiv w:val="1"/>
      <w:marLeft w:val="0"/>
      <w:marRight w:val="0"/>
      <w:marTop w:val="0"/>
      <w:marBottom w:val="0"/>
      <w:divBdr>
        <w:top w:val="none" w:sz="0" w:space="0" w:color="auto"/>
        <w:left w:val="none" w:sz="0" w:space="0" w:color="auto"/>
        <w:bottom w:val="none" w:sz="0" w:space="0" w:color="auto"/>
        <w:right w:val="none" w:sz="0" w:space="0" w:color="auto"/>
      </w:divBdr>
    </w:div>
    <w:div w:id="21312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1953</Words>
  <Characters>11134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9</cp:revision>
  <dcterms:created xsi:type="dcterms:W3CDTF">2017-02-16T08:47:00Z</dcterms:created>
  <dcterms:modified xsi:type="dcterms:W3CDTF">2017-02-20T14:40:00Z</dcterms:modified>
</cp:coreProperties>
</file>