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261">
        <w:rPr>
          <w:rFonts w:ascii="Times New Roman" w:hAnsi="Times New Roman" w:cs="Times New Roman"/>
          <w:sz w:val="24"/>
          <w:szCs w:val="24"/>
        </w:rPr>
        <w:t>ПРОГРАММА КРУЖКА по декоративно-прикладному искусству</w:t>
      </w:r>
    </w:p>
    <w:p w:rsidR="00247261" w:rsidRDefault="00247261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261">
        <w:rPr>
          <w:rFonts w:ascii="Times New Roman" w:hAnsi="Times New Roman" w:cs="Times New Roman"/>
          <w:sz w:val="24"/>
          <w:szCs w:val="24"/>
        </w:rPr>
        <w:t>«МА</w:t>
      </w:r>
      <w:r>
        <w:rPr>
          <w:rFonts w:ascii="Times New Roman" w:hAnsi="Times New Roman" w:cs="Times New Roman"/>
          <w:sz w:val="24"/>
          <w:szCs w:val="24"/>
        </w:rPr>
        <w:t>ЛЕНЬКИЕ ДИЗАЙНЕРЫ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детей 5-6</w:t>
      </w:r>
      <w:r w:rsidRPr="00247261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72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Актуальность. 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Проблема развития детского творчества в настоящее время является одной из наиболее 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Учитывая то, что мы живем в спроектированной среде, ребенку необходимо дать элементарные знания о дизайне, который сейчас называют «символом современной цивилизации.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Как отмечает Г. Н. Пантелеев – член Союза профессиональных художников, старший научный сотрудник центра «Дошкольное детство» им. А. В. Запорожца, в практике детского сада нередко смешивают содержание понятий «изобразительная деятельность», «творческое конструирование» и собственно «деятельность детского дизайна». Детская продукция, после художественно-дидактических занятий, сложенная в папки – это не дизайн. А, например, изготовление элементов костюма к празднику, создание декораций к кукольному спектаклю, оформление выставки, создание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фитокалендаря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в уголок природы, аранжировки из природного материала, первые шаги в архитектуре и т. д. относятся к детскому дизайну. Эта деятельность близка занятиям творческого конструирования, но вместе с тем подготавливаем ребёнка к основам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социопространственного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творчества. В результате 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дизайн-деятельности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у детей развивается элементарное дизайнерское мышление, которое позволяет комплексно подходить к оценке и созиданию окружающей его предметной среды.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Новизна Программы состоит в том, что она показывает развивающие функции декоративно-прикладного искусства народов России, как целостного этнического, культурно-исторического и социально-педагогического феномена. Что эти функции в их интегрированном виде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ориентированны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на обеспечение личностного роста детей. Исходя из этого, программа построена на эстетическом воспитании дошкольников, сочетающая опору на культурную традицию и инновационную направленность.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Тема работы с детьми, выбранная мной, является актуальной и целесообразной в данное время. На занятиях кружка помогаю детям освоить не только тайны мастерства ремесла, но и найти новые оригинальные соединения традиций и стилей с современным пластическим решением образа, отвечающим эстетике наших дней.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Особенностью программы является выделение большего кол-ва часов на изучение русских промыслов. Изучение русского декоративно-прикладного искусства обеспечивает </w:t>
      </w: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развитие эмоционально-эстетического отношения к национальной культуре, знание традиций.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Работа начинается с формирования понятийного аппарата у детей и взрослых. Значимость данной проблемы определяется с помощью рекламно-информационного поля, в виде творческой папки, вопросников и анкет.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Программа знакомства ребёнка с русским декоративно-прикладным искусством опирается на принципы построения общей дидактики: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связи с жизнью, систематичности, реалистичности, активности, контролируемости, последовательности, 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сложному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>, наглядности.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Цель: Формирование и развитие основ художественной культуры ребенка и дизайнерское мышление через народное декоративно-прикладное искусство.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47261">
        <w:rPr>
          <w:rFonts w:ascii="Times New Roman" w:hAnsi="Times New Roman" w:cs="Times New Roman"/>
          <w:b/>
          <w:iCs/>
          <w:sz w:val="24"/>
          <w:szCs w:val="24"/>
        </w:rPr>
        <w:t>Основные задачи: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развивать эстетическое восприятие предметов окружающего мира как эстетические объекты;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ознакомить с универсальным «языком» искусства – средствами художественно-образной выразительности;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развивать художественно-творческие способности детей в продуктивных видах детской деятельности;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воспитать художественный вкус и чувство гармонии;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ознакомить детей с основами изобразительного и народного декоративно-прикладного искусства в среде музея и дошкольного учреждения.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47261">
        <w:rPr>
          <w:rFonts w:ascii="Times New Roman" w:hAnsi="Times New Roman" w:cs="Times New Roman"/>
          <w:b/>
          <w:iCs/>
          <w:sz w:val="24"/>
          <w:szCs w:val="24"/>
        </w:rPr>
        <w:t>Направления: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1. Расширенное знакомство детей с изделиями народных художественных промыслов.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2. Знакомство с символикой русского декоративного искусства и её значением.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3. Самостоятельное создание детьми декоративных изделий.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Формы работы с детьми по ознакомлению с декоративно-прикладным искусством: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Беседы;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Занятия на основе метода интеграции;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Рассматривание подлинных изделий народного искусства, иллюстраций, альбомов, открыток, таблиц;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Выставки в мини-галерее изделий русского декоративно-прикладного искусства;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Выставки детских работ по декоративно-прикладному искусству в детском саду и в поселке;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• Просмотр видеофильмов;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Экскурсии;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Дидактические игры;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Использование силуэтного моделирования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Экспериментирование с различными художественными материалами;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Соревнования, развлечения, фольклорные праздники, посиделки.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• Заучивание считалок,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закличек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, прибауток, небылиц,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потешек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>, стихов;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Сочинение сказок. Рассказов, историй о своих работах;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• Использование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физминуток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>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Создание книг по декоративно-прикладному искусству.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В работе используются различные методы и приемы: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одномоментности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(обеспечивает самостоятельный творческий поиск детьми средствами выразительности); метод обследования, наглядности (рассматривание подлинных изделий, иллюстраций, альбомов, открыток, таблиц, видеофильмов и др. наглядных пособий); словесный 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эвристический (развитие находчивости и активности); частично-поисковый; проблемно-мотивационный (стимулирует активность детей за счет включения проблемной ситуации в ход занятия); метод «подмастерья» (взаимодействие педагога и ребёнка в едином творческом процессе); сотворчество; мотивационный (убеждение, поощрение); жест руки (ребенок показывает элементы 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узора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дотрагиваясь до него пальцем, находит такой же или одинаковой формы по цвету, элементу).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Формы занятий: групповые, индивидуальные, фронтальные, подгрупповые, интегрированные.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Типы занятий: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На тему предложенную воспитателем (освоение нового материала, повторение пройденного);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На тему выбранную ребёнком (по его замыслу).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Программа рассчитана на детей 5-7 лет. Занятия проводятся группой 8-10 человек. Проводится занятие один раз в неделю. В год проводится 26 занятий. Продолжительность 20-30 минут (в зависимости от возраста детей).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Форма подведения итогов – диагностическое обследование детей по усвоению программы, для которого разработаны контрольные и индивидуальные беседы, диагностические критерии.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Предполагаемый результат: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у детей формируются первоначальные представления о дизайне;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развиваются умения, дающие возможность преобразовывать предметы окружающего мира по законам красоты;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дети знакомятся с визуальным языком дизайна;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у них развивается чувство ритма, симметрии, цвета;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формируется творческое мышление;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• развивается способность к созданию задуманного, к созданию выразительного художественного образа под средством конструирования, лепки,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изодеятельности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и дизайна;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совершенствуются практические навыки детей;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у детей развивается умение находить нестандартные решения в проблемных ситуациях.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Методы оценки результативности программы: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Количественный анализ;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Посещаемость;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Статистические данные;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Фиксация занятий в рабочем журнале;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Отслеживание результата (наблюдение, диагностика);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Практические материалы.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Качественный анализ: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Формирование новых навыков и умений;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Анализ успешности деятельности и достижение целей;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Анализ диагностического материала;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Сравнительный анализ исходного и актуального состояния проблемы.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Индивидуальная работа с детьми на занятиях по ознакомлению с декоративно-прикладным искусством проводиться, для того чтобы: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Выявить примерный уровень развития изобразительной деятельности детей, отношение ребенка к деятельности и декоративно-прикладному искусству. Учитывая индивидуальные способности детей.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Определить возможные перспективные роботы с ребенком (задачи, содержание, формы, методы).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Спланировать работу, направленную на развитие творческих способностей.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Индивидуальная работа ведется систематически. Анализируется выполнение задания, качество детской работы, отношение к деятельности.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Работа с родителями строиться на основе анкет по изучению художественных интересов детей. Используются разнообразные формы работы: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Родительские собрания;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Индивидуальные консультации;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Беседы;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Выпуск папок-раскладок по народному декоративно-прикладному искусству;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Буклетов «Сделаем сами» (о способах и последовательности лепки и украшения игрушек);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Разработки правил рисования различными изобразительными материалами и инструментами.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Итогом детской деятельности могут служить выставки детского творчества в детском саду.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Изучаемый материал по русскому народному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7261">
        <w:rPr>
          <w:rFonts w:ascii="Times New Roman" w:hAnsi="Times New Roman" w:cs="Times New Roman"/>
          <w:iCs/>
          <w:sz w:val="24"/>
          <w:szCs w:val="24"/>
        </w:rPr>
        <w:t>декоративно-прикладному искусству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(5-6 </w:t>
      </w:r>
      <w:r w:rsidRPr="00247261">
        <w:rPr>
          <w:rFonts w:ascii="Times New Roman" w:hAnsi="Times New Roman" w:cs="Times New Roman"/>
          <w:iCs/>
          <w:sz w:val="24"/>
          <w:szCs w:val="24"/>
        </w:rPr>
        <w:t>лет)</w:t>
      </w:r>
    </w:p>
    <w:p w:rsid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№ Темы занятий Количество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247261" w:rsidTr="00247261">
        <w:tc>
          <w:tcPr>
            <w:tcW w:w="1668" w:type="dxa"/>
          </w:tcPr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неделя</w:t>
            </w:r>
          </w:p>
        </w:tc>
        <w:tc>
          <w:tcPr>
            <w:tcW w:w="7903" w:type="dxa"/>
          </w:tcPr>
          <w:p w:rsidR="00247261" w:rsidRP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</w:t>
            </w:r>
            <w:r w:rsidRPr="00247261">
              <w:rPr>
                <w:rFonts w:ascii="Times New Roman" w:hAnsi="Times New Roman" w:cs="Times New Roman"/>
                <w:iCs/>
                <w:sz w:val="28"/>
                <w:szCs w:val="28"/>
              </w:rPr>
              <w:t>Тема занятия</w:t>
            </w:r>
          </w:p>
        </w:tc>
      </w:tr>
      <w:tr w:rsidR="00247261" w:rsidTr="00247261">
        <w:tc>
          <w:tcPr>
            <w:tcW w:w="1668" w:type="dxa"/>
          </w:tcPr>
          <w:p w:rsidR="00247261" w:rsidRP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Сентябрь</w:t>
            </w:r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1нед</w:t>
            </w:r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03" w:type="dxa"/>
          </w:tcPr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Я в дизайнеры пойду, пусть меня научат</w:t>
            </w:r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0629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062904">
              <w:rPr>
                <w:rFonts w:ascii="Times New Roman" w:hAnsi="Times New Roman" w:cs="Times New Roman"/>
                <w:iCs/>
                <w:sz w:val="24"/>
                <w:szCs w:val="24"/>
              </w:rPr>
              <w:t>Я-дизайнер</w:t>
            </w:r>
            <w:proofErr w:type="gramEnd"/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0629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аппликация</w:t>
            </w:r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Куклы наших бабушек</w:t>
            </w:r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Дымковская игрушка</w:t>
            </w:r>
            <w:r w:rsidR="00062904">
              <w:rPr>
                <w:rFonts w:ascii="Times New Roman" w:hAnsi="Times New Roman" w:cs="Times New Roman"/>
                <w:iCs/>
                <w:sz w:val="24"/>
                <w:szCs w:val="24"/>
              </w:rPr>
              <w:t>-1</w:t>
            </w:r>
            <w:r w:rsidR="001441CE">
              <w:rPr>
                <w:rFonts w:ascii="Times New Roman" w:hAnsi="Times New Roman" w:cs="Times New Roman"/>
                <w:iCs/>
                <w:sz w:val="24"/>
                <w:szCs w:val="24"/>
              </w:rPr>
              <w:t>-лепка</w:t>
            </w:r>
          </w:p>
        </w:tc>
      </w:tr>
      <w:tr w:rsidR="00247261" w:rsidTr="00247261">
        <w:trPr>
          <w:trHeight w:val="77"/>
        </w:trPr>
        <w:tc>
          <w:tcPr>
            <w:tcW w:w="1668" w:type="dxa"/>
          </w:tcPr>
          <w:p w:rsidR="00247261" w:rsidRP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Октябрь</w:t>
            </w:r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2нед</w:t>
            </w:r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03" w:type="dxa"/>
          </w:tcPr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7261" w:rsidRDefault="00062904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Дымковская игрушка-2</w:t>
            </w:r>
            <w:r w:rsidR="001441CE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  <w:p w:rsidR="001441CE" w:rsidRDefault="00247261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1CE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="00C7061A">
              <w:rPr>
                <w:rFonts w:ascii="Times New Roman" w:hAnsi="Times New Roman" w:cs="Times New Roman"/>
                <w:sz w:val="24"/>
                <w:szCs w:val="24"/>
              </w:rPr>
              <w:t xml:space="preserve"> букет из листьев</w:t>
            </w:r>
          </w:p>
          <w:p w:rsidR="00247261" w:rsidRDefault="001441CE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261" w:rsidRDefault="001441CE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Хохломсая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роспись-1</w:t>
            </w:r>
          </w:p>
          <w:p w:rsidR="001441CE" w:rsidRDefault="001441CE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Хохломская роспись-2</w:t>
            </w:r>
          </w:p>
          <w:p w:rsidR="00247261" w:rsidRPr="00247261" w:rsidRDefault="001441CE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261" w:rsidTr="00247261">
        <w:tc>
          <w:tcPr>
            <w:tcW w:w="1668" w:type="dxa"/>
          </w:tcPr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Ноябрь</w:t>
            </w:r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247261" w:rsidRP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03" w:type="dxa"/>
          </w:tcPr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7261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Гжельская фигурка</w:t>
            </w:r>
          </w:p>
          <w:p w:rsid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Синяя сказка</w:t>
            </w:r>
          </w:p>
          <w:p w:rsid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Городецкие узоры</w:t>
            </w:r>
          </w:p>
          <w:p w:rsid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Городецкие узоры</w:t>
            </w:r>
          </w:p>
        </w:tc>
      </w:tr>
      <w:tr w:rsidR="00062904" w:rsidTr="00247261">
        <w:tc>
          <w:tcPr>
            <w:tcW w:w="1668" w:type="dxa"/>
          </w:tcPr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Декабрь</w:t>
            </w:r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062904" w:rsidRPr="00247261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03" w:type="dxa"/>
          </w:tcPr>
          <w:p w:rsidR="00062904" w:rsidRDefault="00062904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62904" w:rsidRDefault="00062904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роспись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</w:p>
          <w:p w:rsidR="00062904" w:rsidRDefault="00062904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Новогодние игрушки</w:t>
            </w:r>
          </w:p>
          <w:p w:rsidR="00062904" w:rsidRDefault="00062904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Филимоновская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игрушка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</w:t>
            </w:r>
          </w:p>
          <w:p w:rsidR="00062904" w:rsidRDefault="00062904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игрушка-2</w:t>
            </w:r>
          </w:p>
        </w:tc>
      </w:tr>
      <w:tr w:rsidR="00062904" w:rsidTr="00247261">
        <w:tc>
          <w:tcPr>
            <w:tcW w:w="1668" w:type="dxa"/>
          </w:tcPr>
          <w:p w:rsidR="00062904" w:rsidRP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29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Январь</w:t>
            </w:r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03" w:type="dxa"/>
          </w:tcPr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62904" w:rsidRDefault="001441CE" w:rsidP="000629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цветы</w:t>
            </w:r>
          </w:p>
          <w:p w:rsidR="001441CE" w:rsidRDefault="001441CE" w:rsidP="000629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цветы</w:t>
            </w:r>
          </w:p>
          <w:p w:rsidR="001441CE" w:rsidRDefault="001441CE" w:rsidP="000629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41CE" w:rsidRDefault="00AA2AD5" w:rsidP="000629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Русская матрешка</w:t>
            </w:r>
          </w:p>
          <w:p w:rsidR="001441CE" w:rsidRPr="00062904" w:rsidRDefault="001441CE" w:rsidP="0006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Здравствуй, </w:t>
            </w:r>
            <w:proofErr w:type="spellStart"/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филимоновская</w:t>
            </w:r>
            <w:proofErr w:type="spellEnd"/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свистульк</w:t>
            </w:r>
            <w:proofErr w:type="gramStart"/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Лепка</w:t>
            </w:r>
          </w:p>
        </w:tc>
      </w:tr>
      <w:tr w:rsidR="00062904" w:rsidTr="00247261">
        <w:tc>
          <w:tcPr>
            <w:tcW w:w="1668" w:type="dxa"/>
          </w:tcPr>
          <w:p w:rsidR="00062904" w:rsidRPr="001441CE" w:rsidRDefault="00062904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Февраль</w:t>
            </w:r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062904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03" w:type="dxa"/>
          </w:tcPr>
          <w:p w:rsidR="001441CE" w:rsidRP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62904" w:rsidRPr="001441CE" w:rsidRDefault="001441CE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</w:t>
            </w:r>
            <w:proofErr w:type="spellStart"/>
            <w:r w:rsidRPr="001441CE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1441CE"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свистулька-роспись</w:t>
            </w:r>
          </w:p>
          <w:p w:rsidR="001441CE" w:rsidRPr="001441CE" w:rsidRDefault="001441CE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CE" w:rsidRPr="001441CE" w:rsidRDefault="001441CE" w:rsidP="001441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Декорирование бутылочек</w:t>
            </w:r>
          </w:p>
          <w:p w:rsidR="001441CE" w:rsidRDefault="001441CE" w:rsidP="001441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Декорирование бутылочек</w:t>
            </w:r>
          </w:p>
          <w:p w:rsidR="001441CE" w:rsidRPr="001441CE" w:rsidRDefault="001441CE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CE" w:rsidRPr="001441CE" w:rsidRDefault="001441CE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Декоративные подвески</w:t>
            </w:r>
          </w:p>
        </w:tc>
      </w:tr>
      <w:tr w:rsidR="00062904" w:rsidTr="00247261">
        <w:tc>
          <w:tcPr>
            <w:tcW w:w="1668" w:type="dxa"/>
          </w:tcPr>
          <w:p w:rsidR="00062904" w:rsidRP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Март</w:t>
            </w:r>
          </w:p>
          <w:p w:rsid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03" w:type="dxa"/>
          </w:tcPr>
          <w:p w:rsidR="00062904" w:rsidRPr="001441CE" w:rsidRDefault="00062904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41CE" w:rsidRDefault="001441CE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Декоративные подвески</w:t>
            </w:r>
          </w:p>
          <w:p w:rsidR="001441CE" w:rsidRPr="001441CE" w:rsidRDefault="001441CE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Сумочка для мамочк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картон</w:t>
            </w:r>
          </w:p>
          <w:p w:rsidR="001441CE" w:rsidRDefault="001441CE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Шаль для красавицы Весны</w:t>
            </w:r>
          </w:p>
          <w:p w:rsidR="001441CE" w:rsidRDefault="001441CE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CE" w:rsidRPr="001441CE" w:rsidRDefault="001441CE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Шаль для красавицы Весны</w:t>
            </w:r>
          </w:p>
        </w:tc>
      </w:tr>
      <w:tr w:rsidR="00AA2AD5" w:rsidTr="00AA2AD5">
        <w:trPr>
          <w:trHeight w:val="1988"/>
        </w:trPr>
        <w:tc>
          <w:tcPr>
            <w:tcW w:w="1668" w:type="dxa"/>
          </w:tcPr>
          <w:p w:rsidR="00AA2AD5" w:rsidRPr="001441CE" w:rsidRDefault="00AA2AD5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Апрель</w:t>
            </w:r>
          </w:p>
          <w:p w:rsidR="00AA2AD5" w:rsidRDefault="00AA2AD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AA2AD5" w:rsidRDefault="00AA2AD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AA2AD5" w:rsidRDefault="00AA2AD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AA2AD5" w:rsidRDefault="00AA2AD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03" w:type="dxa"/>
          </w:tcPr>
          <w:p w:rsidR="00AA2AD5" w:rsidRDefault="00AA2AD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2AD5" w:rsidRDefault="00AA2AD5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березки-бумага</w:t>
            </w:r>
            <w:proofErr w:type="gramEnd"/>
          </w:p>
          <w:p w:rsidR="00AA2AD5" w:rsidRPr="00AA2AD5" w:rsidRDefault="00AA2AD5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5" w:rsidRPr="00AA2AD5" w:rsidRDefault="00AA2AD5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на доске</w:t>
            </w:r>
          </w:p>
          <w:p w:rsidR="00AA2AD5" w:rsidRDefault="00AA2AD5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шариков</w:t>
            </w:r>
          </w:p>
          <w:p w:rsidR="00AA2AD5" w:rsidRDefault="00AA2AD5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5" w:rsidRPr="00AA2AD5" w:rsidRDefault="00AA2AD5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</w:p>
        </w:tc>
      </w:tr>
    </w:tbl>
    <w:p w:rsidR="00247261" w:rsidRPr="00247261" w:rsidRDefault="00247261" w:rsidP="00062904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247261" w:rsidRPr="00AA2AD5" w:rsidRDefault="00247261" w:rsidP="00247261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A2AD5">
        <w:rPr>
          <w:rFonts w:ascii="Times New Roman" w:hAnsi="Times New Roman" w:cs="Times New Roman"/>
          <w:b/>
          <w:iCs/>
          <w:sz w:val="28"/>
          <w:szCs w:val="28"/>
        </w:rPr>
        <w:t>Перспективный план работы</w:t>
      </w:r>
    </w:p>
    <w:p w:rsidR="00247261" w:rsidRPr="00247261" w:rsidRDefault="00062904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1.Тема: </w:t>
      </w:r>
      <w:r w:rsidR="00247261" w:rsidRPr="00247261">
        <w:rPr>
          <w:rFonts w:ascii="Times New Roman" w:hAnsi="Times New Roman" w:cs="Times New Roman"/>
          <w:iCs/>
          <w:sz w:val="24"/>
          <w:szCs w:val="24"/>
        </w:rPr>
        <w:t>«</w:t>
      </w:r>
      <w:r w:rsidR="00247261" w:rsidRPr="00062904">
        <w:rPr>
          <w:rFonts w:ascii="Times New Roman" w:hAnsi="Times New Roman" w:cs="Times New Roman"/>
          <w:b/>
          <w:iCs/>
          <w:sz w:val="24"/>
          <w:szCs w:val="24"/>
        </w:rPr>
        <w:t>Я в дизайнеры пойду, пусть меня научат</w:t>
      </w:r>
      <w:r w:rsidR="00247261" w:rsidRPr="00247261">
        <w:rPr>
          <w:rFonts w:ascii="Times New Roman" w:hAnsi="Times New Roman" w:cs="Times New Roman"/>
          <w:iCs/>
          <w:sz w:val="24"/>
          <w:szCs w:val="24"/>
        </w:rPr>
        <w:t>»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Дать детям первые представления о дизайне, познакомить с профессией дизайнера.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Активизировать словарный запас детей словами: «дизайн», «модельер», «Костюмер», «гримёр», «архитектор». 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2 Аппликация: «</w:t>
      </w:r>
      <w:r w:rsidR="000629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062904" w:rsidRPr="00062904">
        <w:rPr>
          <w:rFonts w:ascii="Times New Roman" w:hAnsi="Times New Roman" w:cs="Times New Roman"/>
          <w:b/>
          <w:iCs/>
          <w:sz w:val="24"/>
          <w:szCs w:val="24"/>
        </w:rPr>
        <w:t>Я-</w:t>
      </w:r>
      <w:proofErr w:type="gramEnd"/>
      <w:r w:rsidR="00062904" w:rsidRPr="00062904">
        <w:rPr>
          <w:rFonts w:ascii="Times New Roman" w:hAnsi="Times New Roman" w:cs="Times New Roman"/>
          <w:b/>
          <w:iCs/>
          <w:sz w:val="24"/>
          <w:szCs w:val="24"/>
        </w:rPr>
        <w:t xml:space="preserve"> модельер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» Составление </w:t>
      </w:r>
      <w:r w:rsidR="00062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композиции из </w:t>
      </w:r>
      <w:r w:rsidR="00062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аппликативных элементов на основе объединяющего образа. </w:t>
      </w:r>
    </w:p>
    <w:p w:rsidR="00062904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3 </w:t>
      </w:r>
      <w:r w:rsidR="00062904">
        <w:rPr>
          <w:rFonts w:ascii="Times New Roman" w:hAnsi="Times New Roman" w:cs="Times New Roman"/>
          <w:iCs/>
          <w:sz w:val="24"/>
          <w:szCs w:val="24"/>
        </w:rPr>
        <w:t xml:space="preserve"> Тема: </w:t>
      </w:r>
      <w:r w:rsidRPr="00062904">
        <w:rPr>
          <w:rFonts w:ascii="Times New Roman" w:hAnsi="Times New Roman" w:cs="Times New Roman"/>
          <w:b/>
          <w:iCs/>
          <w:sz w:val="24"/>
          <w:szCs w:val="24"/>
        </w:rPr>
        <w:t>«Куклы наших бабушек</w:t>
      </w:r>
      <w:r w:rsidRPr="00247261">
        <w:rPr>
          <w:rFonts w:ascii="Times New Roman" w:hAnsi="Times New Roman" w:cs="Times New Roman"/>
          <w:iCs/>
          <w:sz w:val="24"/>
          <w:szCs w:val="24"/>
        </w:rPr>
        <w:t>» Познакомить детей с народной обрядовой игрушкой, с историей и традициями на Руси.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Активизировать словарный запас новыми словами и понятиями: «кукла-оберег», «кукла-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пеленашка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>», «лоскут», «безликая».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Воспитывать любовь к народному искусству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Д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>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4 Лепка из солёного теста: «</w:t>
      </w:r>
      <w:r w:rsidRPr="00062904">
        <w:rPr>
          <w:rFonts w:ascii="Times New Roman" w:hAnsi="Times New Roman" w:cs="Times New Roman"/>
          <w:b/>
          <w:iCs/>
          <w:sz w:val="24"/>
          <w:szCs w:val="24"/>
        </w:rPr>
        <w:t>Дымковская игрушка</w:t>
      </w:r>
      <w:r w:rsidRPr="00247261">
        <w:rPr>
          <w:rFonts w:ascii="Times New Roman" w:hAnsi="Times New Roman" w:cs="Times New Roman"/>
          <w:iCs/>
          <w:sz w:val="24"/>
          <w:szCs w:val="24"/>
        </w:rPr>
        <w:t>» Познакомить детей с дымковской игрушкой.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Учить лепить игрушку с натуры из целого куска теста путём вытягивания.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Развивать умение самостоятельно выбирать тему работы. 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5</w:t>
      </w:r>
      <w:r w:rsidR="001441CE">
        <w:rPr>
          <w:rFonts w:ascii="Times New Roman" w:hAnsi="Times New Roman" w:cs="Times New Roman"/>
          <w:iCs/>
          <w:sz w:val="24"/>
          <w:szCs w:val="24"/>
        </w:rPr>
        <w:t>.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Декоративное рисование: «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>Роспись дымковской игрушки</w:t>
      </w:r>
      <w:r w:rsidRPr="00247261">
        <w:rPr>
          <w:rFonts w:ascii="Times New Roman" w:hAnsi="Times New Roman" w:cs="Times New Roman"/>
          <w:iCs/>
          <w:sz w:val="24"/>
          <w:szCs w:val="24"/>
        </w:rPr>
        <w:t>» Познакомить детей с элементами дымковской росписи.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Учить детей самостоятельно выбирать узор для росписи игрушки.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Развивать чувства ритма и цвета. 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6 Аранжировка с элементами рисования: «</w:t>
      </w:r>
      <w:r w:rsidR="00C7061A">
        <w:rPr>
          <w:rFonts w:ascii="Times New Roman" w:hAnsi="Times New Roman" w:cs="Times New Roman"/>
          <w:b/>
          <w:iCs/>
          <w:sz w:val="24"/>
          <w:szCs w:val="24"/>
        </w:rPr>
        <w:t xml:space="preserve"> Букет из листьев</w:t>
      </w:r>
      <w:r w:rsidRPr="00247261">
        <w:rPr>
          <w:rFonts w:ascii="Times New Roman" w:hAnsi="Times New Roman" w:cs="Times New Roman"/>
          <w:iCs/>
          <w:sz w:val="24"/>
          <w:szCs w:val="24"/>
        </w:rPr>
        <w:t>» Познакомить детей с понятием «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фитодизайн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>».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Учить детей использовать в работе гербарий.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Развивать у детей способность к проектному мышлению. 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7-8 Рисование «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>Украсим теремок для зверей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» Учить составлять узор на полосе бумаги из элементов хохломской росписи, чередуя их (ромашки, простой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трилистик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>, ягоды смородины); закрепить знание цветов. Используемых в хохломской композиции, и умение сочетать их; развивать интерес к хохломскому искусству; вызвать сочувствие к героям сказки; закрепить технические умения: набирать краску на кисть, пользоваться «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тычком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>». До 25 мин</w:t>
      </w:r>
    </w:p>
    <w:p w:rsidR="00247261" w:rsidRPr="001441CE" w:rsidRDefault="00247261" w:rsidP="0024726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9 Лепка: 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>Гжельская фигурка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Воспитывать любовь и уважение к труду народных мастеров закрепить умение лепить из глины разными способами (пластический, комбинированный, конструктивный, используя мотивы Гжели.</w:t>
      </w:r>
      <w:proofErr w:type="gramEnd"/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10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Декоративное рисование «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>Синяя сказка»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Закрепить знания детей о гжельском промысле; росписью. Учить подбирать цвета красок. Закреплять умение задумывать и составлять композицию из знакомых элементов гжельской росписи; умение рисовать ворсом всей кистью и концом, правильно набирать краску на кисть. Развивать творческие способности детей, самостоятельность. 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11-12 Декоративное рисование «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>Городецкие узоры - сколько радости для глаз»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 (Городецкий узор на кухонной доске).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Расширять представление детей о том, что одинаковые изделия можно украшать по-разному, учить выбирать для изображения одну из предложенных вариантов композиции или самостоятельно придумывать узор и его расположение на доске; закрепить умение </w:t>
      </w: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росписи; познакомить детей с украшением листьев чёрными тоненькими закруглёнными штрихами, белыми точками.</w:t>
      </w:r>
      <w:proofErr w:type="gramEnd"/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13-14 Декоративное рисование «</w:t>
      </w:r>
      <w:proofErr w:type="spellStart"/>
      <w:r w:rsidRPr="001441CE">
        <w:rPr>
          <w:rFonts w:ascii="Times New Roman" w:hAnsi="Times New Roman" w:cs="Times New Roman"/>
          <w:b/>
          <w:iCs/>
          <w:sz w:val="24"/>
          <w:szCs w:val="24"/>
        </w:rPr>
        <w:t>Жостовские</w:t>
      </w:r>
      <w:proofErr w:type="spellEnd"/>
      <w:r w:rsidRPr="001441CE">
        <w:rPr>
          <w:rFonts w:ascii="Times New Roman" w:hAnsi="Times New Roman" w:cs="Times New Roman"/>
          <w:b/>
          <w:iCs/>
          <w:sz w:val="24"/>
          <w:szCs w:val="24"/>
        </w:rPr>
        <w:t xml:space="preserve"> цветы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» Закрепить умение детей расписывать «подносы» (вырезанные из цветной бумаги разной формы) по мотивам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жостовской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росписи. Учить размещать узор не только в центре, но по углам и на сторонах. Воспитывать интерес к декоративно-прикладному искусству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Д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>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15 Аппликация: «</w:t>
      </w:r>
      <w:r w:rsidR="00AA2AD5">
        <w:rPr>
          <w:rFonts w:ascii="Times New Roman" w:hAnsi="Times New Roman" w:cs="Times New Roman"/>
          <w:b/>
          <w:iCs/>
          <w:sz w:val="24"/>
          <w:szCs w:val="24"/>
        </w:rPr>
        <w:t xml:space="preserve"> Русская матрешка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="00AA2AD5">
        <w:rPr>
          <w:rFonts w:ascii="Times New Roman" w:hAnsi="Times New Roman" w:cs="Times New Roman"/>
          <w:iCs/>
          <w:sz w:val="24"/>
          <w:szCs w:val="24"/>
        </w:rPr>
        <w:t xml:space="preserve"> Роспись матрешек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Показать и освоить навыки работы с клеем и тканью. 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16 Лепка из солёного теста: «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 xml:space="preserve">Здравствуй, </w:t>
      </w:r>
      <w:proofErr w:type="spellStart"/>
      <w:r w:rsidRPr="001441CE">
        <w:rPr>
          <w:rFonts w:ascii="Times New Roman" w:hAnsi="Times New Roman" w:cs="Times New Roman"/>
          <w:b/>
          <w:iCs/>
          <w:sz w:val="24"/>
          <w:szCs w:val="24"/>
        </w:rPr>
        <w:t>филимоновская</w:t>
      </w:r>
      <w:proofErr w:type="spellEnd"/>
      <w:r w:rsidRPr="001441CE">
        <w:rPr>
          <w:rFonts w:ascii="Times New Roman" w:hAnsi="Times New Roman" w:cs="Times New Roman"/>
          <w:b/>
          <w:iCs/>
          <w:sz w:val="24"/>
          <w:szCs w:val="24"/>
        </w:rPr>
        <w:t xml:space="preserve"> свистулька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!» Познакомить детей с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филимоновской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игрушкой.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Продолжать учить лепить из целого куска соленого теста способом «вытягивания».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Развивать умение самостоятельно выбирать тему своей работы. 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17 Декоративное рисование: «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 xml:space="preserve">Роспись </w:t>
      </w:r>
      <w:proofErr w:type="spellStart"/>
      <w:r w:rsidRPr="001441CE">
        <w:rPr>
          <w:rFonts w:ascii="Times New Roman" w:hAnsi="Times New Roman" w:cs="Times New Roman"/>
          <w:b/>
          <w:iCs/>
          <w:sz w:val="24"/>
          <w:szCs w:val="24"/>
        </w:rPr>
        <w:t>филимоновской</w:t>
      </w:r>
      <w:proofErr w:type="spellEnd"/>
      <w:r w:rsidRPr="001441CE">
        <w:rPr>
          <w:rFonts w:ascii="Times New Roman" w:hAnsi="Times New Roman" w:cs="Times New Roman"/>
          <w:b/>
          <w:iCs/>
          <w:sz w:val="24"/>
          <w:szCs w:val="24"/>
        </w:rPr>
        <w:t xml:space="preserve"> игрушки</w:t>
      </w:r>
      <w:r w:rsidRPr="00247261">
        <w:rPr>
          <w:rFonts w:ascii="Times New Roman" w:hAnsi="Times New Roman" w:cs="Times New Roman"/>
          <w:iCs/>
          <w:sz w:val="24"/>
          <w:szCs w:val="24"/>
        </w:rPr>
        <w:t xml:space="preserve">» Познакомить детей с элементами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филимоновской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росписи.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Продолжать учить расписывать объёмные фигурки.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Развивать чувство ритма и цвета. 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18-19 Аппликация: «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>Декорирование бутылочек</w:t>
      </w:r>
      <w:r w:rsidRPr="00247261">
        <w:rPr>
          <w:rFonts w:ascii="Times New Roman" w:hAnsi="Times New Roman" w:cs="Times New Roman"/>
          <w:iCs/>
          <w:sz w:val="24"/>
          <w:szCs w:val="24"/>
        </w:rPr>
        <w:t>» Познакомить и освоить с детьми создание простых композиций.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Развивать проектное мышление, воображение, умение работать в коллективе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Д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>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20-21 Аппликация: «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>Декоративные подвески</w:t>
      </w:r>
      <w:r w:rsidRPr="00247261">
        <w:rPr>
          <w:rFonts w:ascii="Times New Roman" w:hAnsi="Times New Roman" w:cs="Times New Roman"/>
          <w:iCs/>
          <w:sz w:val="24"/>
          <w:szCs w:val="24"/>
        </w:rPr>
        <w:t>» Познакомить детей с некоторыми простыми формами подвесок и вариантами их декоративного оформления.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Вызвать радостное настроение. До 25 мин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22-23 Декоративное рисование «</w:t>
      </w:r>
      <w:r w:rsidRPr="001441CE">
        <w:rPr>
          <w:rFonts w:ascii="Times New Roman" w:hAnsi="Times New Roman" w:cs="Times New Roman"/>
          <w:b/>
          <w:iCs/>
          <w:sz w:val="24"/>
          <w:szCs w:val="24"/>
        </w:rPr>
        <w:t>Шаль для красавицы Весны</w:t>
      </w:r>
      <w:r w:rsidRPr="00247261">
        <w:rPr>
          <w:rFonts w:ascii="Times New Roman" w:hAnsi="Times New Roman" w:cs="Times New Roman"/>
          <w:iCs/>
          <w:sz w:val="24"/>
          <w:szCs w:val="24"/>
        </w:rPr>
        <w:t>…» (коллективная работа, «холодный» батик). Развивать у детей воображение, чувство цвета, уметь составлять композицию узора; передавать колорит цветов; уметь согласовывать свои действия с работой товарищей.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До 25 мин</w:t>
      </w:r>
    </w:p>
    <w:p w:rsidR="00247261" w:rsidRDefault="00AA2AD5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24</w:t>
      </w:r>
      <w:r w:rsidR="00C7061A">
        <w:rPr>
          <w:rFonts w:ascii="Times New Roman" w:hAnsi="Times New Roman" w:cs="Times New Roman"/>
          <w:iCs/>
          <w:sz w:val="24"/>
          <w:szCs w:val="24"/>
        </w:rPr>
        <w:t xml:space="preserve"> «Русские березки»</w:t>
      </w:r>
    </w:p>
    <w:p w:rsidR="00C7061A" w:rsidRDefault="00C7061A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Пластилинография</w:t>
      </w:r>
      <w:proofErr w:type="spellEnd"/>
    </w:p>
    <w:p w:rsidR="00C7061A" w:rsidRPr="00247261" w:rsidRDefault="00C7061A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26. Пасхальное яй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цо</w:t>
      </w:r>
    </w:p>
    <w:p w:rsidR="001C4DBC" w:rsidRPr="00247261" w:rsidRDefault="001C4DBC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C4DBC" w:rsidRPr="0024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94"/>
    <w:rsid w:val="00062904"/>
    <w:rsid w:val="001441CE"/>
    <w:rsid w:val="001C4DBC"/>
    <w:rsid w:val="00247261"/>
    <w:rsid w:val="005F1394"/>
    <w:rsid w:val="00AA2AD5"/>
    <w:rsid w:val="00C7061A"/>
    <w:rsid w:val="00E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2018-08-30T17:58:00Z</cp:lastPrinted>
  <dcterms:created xsi:type="dcterms:W3CDTF">2018-08-30T15:25:00Z</dcterms:created>
  <dcterms:modified xsi:type="dcterms:W3CDTF">2018-08-30T19:01:00Z</dcterms:modified>
</cp:coreProperties>
</file>