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74F" w:rsidRPr="0034674F" w:rsidRDefault="0034674F" w:rsidP="0034674F">
      <w:pPr>
        <w:jc w:val="both"/>
        <w:rPr>
          <w:rFonts w:ascii="Times New Roman" w:hAnsi="Times New Roman" w:cs="Times New Roman"/>
          <w:sz w:val="24"/>
          <w:szCs w:val="24"/>
        </w:rPr>
      </w:pPr>
      <w:r w:rsidRPr="0034674F">
        <w:rPr>
          <w:rFonts w:ascii="Times New Roman" w:hAnsi="Times New Roman" w:cs="Times New Roman"/>
          <w:sz w:val="24"/>
          <w:szCs w:val="24"/>
        </w:rPr>
        <w:t>Удивительный музыкальный инструмент – человеческий голос. Им наделен каждый из нас. Так высоко, так нежно и чисто звучат голоса детей, кроме того, дети любят петь, выступать на праздниках и внеклассных мероприятиях. Это придаёт им уверенность в себе, развивает эстетический и художественный вкус.</w:t>
      </w:r>
    </w:p>
    <w:p w:rsidR="0034674F" w:rsidRPr="0034674F" w:rsidRDefault="0034674F" w:rsidP="0034674F">
      <w:pPr>
        <w:jc w:val="both"/>
        <w:rPr>
          <w:rFonts w:ascii="Times New Roman" w:hAnsi="Times New Roman" w:cs="Times New Roman"/>
          <w:sz w:val="24"/>
          <w:szCs w:val="24"/>
        </w:rPr>
      </w:pPr>
      <w:r w:rsidRPr="0034674F">
        <w:rPr>
          <w:rFonts w:ascii="Times New Roman" w:hAnsi="Times New Roman" w:cs="Times New Roman"/>
          <w:sz w:val="24"/>
          <w:szCs w:val="24"/>
        </w:rPr>
        <w:t>Музыкально-</w:t>
      </w:r>
      <w:proofErr w:type="spellStart"/>
      <w:r w:rsidRPr="0034674F">
        <w:rPr>
          <w:rFonts w:ascii="Times New Roman" w:hAnsi="Times New Roman" w:cs="Times New Roman"/>
          <w:sz w:val="24"/>
          <w:szCs w:val="24"/>
        </w:rPr>
        <w:t>эстетичекое</w:t>
      </w:r>
      <w:proofErr w:type="spellEnd"/>
      <w:r w:rsidRPr="0034674F">
        <w:rPr>
          <w:rFonts w:ascii="Times New Roman" w:hAnsi="Times New Roman" w:cs="Times New Roman"/>
          <w:sz w:val="24"/>
          <w:szCs w:val="24"/>
        </w:rPr>
        <w:t xml:space="preserve"> воспитание и вокально-техническое развитие школьников должны идти взаимосвязано, начиная с самых младших классов.</w:t>
      </w:r>
    </w:p>
    <w:p w:rsidR="0034674F" w:rsidRPr="0034674F" w:rsidRDefault="0034674F" w:rsidP="0034674F">
      <w:pPr>
        <w:jc w:val="both"/>
        <w:rPr>
          <w:rFonts w:ascii="Times New Roman" w:hAnsi="Times New Roman" w:cs="Times New Roman"/>
          <w:sz w:val="24"/>
          <w:szCs w:val="24"/>
        </w:rPr>
      </w:pPr>
      <w:r w:rsidRPr="0034674F">
        <w:rPr>
          <w:rFonts w:ascii="Times New Roman" w:hAnsi="Times New Roman" w:cs="Times New Roman"/>
          <w:sz w:val="24"/>
          <w:szCs w:val="24"/>
        </w:rPr>
        <w:t xml:space="preserve">Современные научные исследования свидетельствуют о том, что развитие музыкальных способностей, формирование основ музыкальной культуры необходимо прививать, начиная с первых дней пребывания ребёнка в школе. Отсутствие полноценных музыкальных впечатлений в детстве, с трудом </w:t>
      </w:r>
      <w:proofErr w:type="spellStart"/>
      <w:r w:rsidRPr="0034674F">
        <w:rPr>
          <w:rFonts w:ascii="Times New Roman" w:hAnsi="Times New Roman" w:cs="Times New Roman"/>
          <w:sz w:val="24"/>
          <w:szCs w:val="24"/>
        </w:rPr>
        <w:t>восполнимо</w:t>
      </w:r>
      <w:proofErr w:type="spellEnd"/>
      <w:r w:rsidRPr="0034674F">
        <w:rPr>
          <w:rFonts w:ascii="Times New Roman" w:hAnsi="Times New Roman" w:cs="Times New Roman"/>
          <w:sz w:val="24"/>
          <w:szCs w:val="24"/>
        </w:rPr>
        <w:t xml:space="preserve"> впоследствии. И если ребёнок хочет и любит петь, важно, чтобы рядом с ним оказался взрослый, который помог бы раскрыть перед ним красоту музыки, дать возможность её прочувствовать, развить у него певческие навыки и музыкальные способности.</w:t>
      </w:r>
    </w:p>
    <w:p w:rsidR="0034674F" w:rsidRPr="0034674F" w:rsidRDefault="0034674F" w:rsidP="0034674F">
      <w:pPr>
        <w:jc w:val="both"/>
        <w:rPr>
          <w:rFonts w:ascii="Times New Roman" w:hAnsi="Times New Roman" w:cs="Times New Roman"/>
          <w:sz w:val="24"/>
          <w:szCs w:val="24"/>
        </w:rPr>
      </w:pPr>
      <w:r w:rsidRPr="0034674F">
        <w:rPr>
          <w:rFonts w:ascii="Times New Roman" w:hAnsi="Times New Roman" w:cs="Times New Roman"/>
          <w:sz w:val="24"/>
          <w:szCs w:val="24"/>
        </w:rPr>
        <w:t>Актуальность и значимость развития музыкальных способностей обусловлено и тем, что музыкальное развитие имеет ни чем не заменимое воздействие на общее развитие: формируется эмоциональная сфера, пробуждается воображение, воля, фантазия. Обостряется восприятие, активизируются творческие силы разума и “энергия мышления” даже у самых инертных детей. “Без музыкального воспитания невозможно полноценное умственное развитие человека”, - утверждает известный педагог Сухомлинский.</w:t>
      </w:r>
    </w:p>
    <w:p w:rsidR="0034674F" w:rsidRPr="0034674F" w:rsidRDefault="0034674F" w:rsidP="0034674F">
      <w:pPr>
        <w:jc w:val="both"/>
        <w:rPr>
          <w:rFonts w:ascii="Times New Roman" w:hAnsi="Times New Roman" w:cs="Times New Roman"/>
          <w:sz w:val="24"/>
          <w:szCs w:val="24"/>
        </w:rPr>
      </w:pPr>
      <w:r w:rsidRPr="0034674F">
        <w:rPr>
          <w:rFonts w:ascii="Times New Roman" w:hAnsi="Times New Roman" w:cs="Times New Roman"/>
          <w:sz w:val="24"/>
          <w:szCs w:val="24"/>
        </w:rPr>
        <w:t>Музыка, и сопутствующие ей вокальные, дыхательные, артикуляционные упражнения, применяемые на занятия по вокалу, помогают устранить или смягчить присущую ребенку непоседливость, чрезмерную утомляемость, угловатость, замкнутость, подавленность.</w:t>
      </w:r>
    </w:p>
    <w:p w:rsidR="0034674F" w:rsidRPr="0034674F" w:rsidRDefault="0034674F" w:rsidP="0034674F">
      <w:pPr>
        <w:jc w:val="both"/>
        <w:rPr>
          <w:rFonts w:ascii="Times New Roman" w:hAnsi="Times New Roman" w:cs="Times New Roman"/>
          <w:sz w:val="24"/>
          <w:szCs w:val="24"/>
        </w:rPr>
      </w:pPr>
      <w:r w:rsidRPr="0034674F">
        <w:rPr>
          <w:rFonts w:ascii="Times New Roman" w:hAnsi="Times New Roman" w:cs="Times New Roman"/>
          <w:sz w:val="24"/>
          <w:szCs w:val="24"/>
        </w:rPr>
        <w:t xml:space="preserve">По мнению древних индейцев, приобщение к музыке сулит наслаждение, достижение благочестия и благополучия. В античной Греции сызмала обучали детей пению в хоре, игре на фортепиано, лире, кифаре, в надежде умножить тем самым свои благодетели, а музыкально-медицинские центры лечили людей от тоски, нервных расстройств, заболеваний </w:t>
      </w:r>
      <w:proofErr w:type="gramStart"/>
      <w:r w:rsidRPr="0034674F"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gramEnd"/>
      <w:r w:rsidRPr="0034674F">
        <w:rPr>
          <w:rFonts w:ascii="Times New Roman" w:hAnsi="Times New Roman" w:cs="Times New Roman"/>
          <w:sz w:val="24"/>
          <w:szCs w:val="24"/>
        </w:rPr>
        <w:t xml:space="preserve"> системы. Древнегреческие философы считали, что музыка влияет на рост клеток, отвечающих за интеллектуальное развитие человека. Неслучайно занятия математикой в Пифагорейской школе проходили под звуки музыки, считалось, повышающей работоспособность и умственную активность мозга.</w:t>
      </w:r>
    </w:p>
    <w:p w:rsidR="0034674F" w:rsidRPr="0034674F" w:rsidRDefault="0034674F" w:rsidP="0034674F">
      <w:pPr>
        <w:jc w:val="both"/>
        <w:rPr>
          <w:rFonts w:ascii="Times New Roman" w:hAnsi="Times New Roman" w:cs="Times New Roman"/>
          <w:sz w:val="24"/>
          <w:szCs w:val="24"/>
        </w:rPr>
      </w:pPr>
      <w:r w:rsidRPr="0034674F">
        <w:rPr>
          <w:rFonts w:ascii="Times New Roman" w:hAnsi="Times New Roman" w:cs="Times New Roman"/>
          <w:sz w:val="24"/>
          <w:szCs w:val="24"/>
        </w:rPr>
        <w:t xml:space="preserve">Известный японский музыкальный критик </w:t>
      </w:r>
      <w:proofErr w:type="spellStart"/>
      <w:r w:rsidRPr="0034674F">
        <w:rPr>
          <w:rFonts w:ascii="Times New Roman" w:hAnsi="Times New Roman" w:cs="Times New Roman"/>
          <w:sz w:val="24"/>
          <w:szCs w:val="24"/>
        </w:rPr>
        <w:t>Масару</w:t>
      </w:r>
      <w:proofErr w:type="spellEnd"/>
      <w:r w:rsidRPr="00346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74F">
        <w:rPr>
          <w:rFonts w:ascii="Times New Roman" w:hAnsi="Times New Roman" w:cs="Times New Roman"/>
          <w:sz w:val="24"/>
          <w:szCs w:val="24"/>
        </w:rPr>
        <w:t>Ибука</w:t>
      </w:r>
      <w:proofErr w:type="spellEnd"/>
      <w:r w:rsidRPr="0034674F">
        <w:rPr>
          <w:rFonts w:ascii="Times New Roman" w:hAnsi="Times New Roman" w:cs="Times New Roman"/>
          <w:sz w:val="24"/>
          <w:szCs w:val="24"/>
        </w:rPr>
        <w:t xml:space="preserve"> исследовал интересный феномен, что звуки музыки. Их исполнение, оказывает огромное воздействие на человека. Поэтому он рекомендует пользоваться методом “полного погружения музыку”, в полной уверенности, что музыка влияет на внешность, то есть делает ребёнка красивым.</w:t>
      </w:r>
    </w:p>
    <w:p w:rsidR="0034674F" w:rsidRPr="0034674F" w:rsidRDefault="0034674F" w:rsidP="0034674F">
      <w:pPr>
        <w:jc w:val="both"/>
        <w:rPr>
          <w:rFonts w:ascii="Times New Roman" w:hAnsi="Times New Roman" w:cs="Times New Roman"/>
          <w:sz w:val="24"/>
          <w:szCs w:val="24"/>
        </w:rPr>
      </w:pPr>
      <w:r w:rsidRPr="0034674F">
        <w:rPr>
          <w:rFonts w:ascii="Times New Roman" w:hAnsi="Times New Roman" w:cs="Times New Roman"/>
          <w:sz w:val="24"/>
          <w:szCs w:val="24"/>
        </w:rPr>
        <w:t>Дети, которые занимаются вокальной деятельностью – эмоциональные, живые, их глазки блестят ярче. Именно в детском возрасте создаётся фундамент музыкальной культуры человека, как части его общей, духовной культуры в будущем. Но часто взрослые, не обращают внимания на организацию развития певческих навыков детей, что в дальнейшем сказывается на здоровье и состоянии их нервной системы. Если педагоги не могут правильно организовать вокальную деятельность школьников, упускается благоприятный период для развития музыкальных способностей.</w:t>
      </w:r>
    </w:p>
    <w:p w:rsidR="0034674F" w:rsidRPr="0034674F" w:rsidRDefault="0034674F" w:rsidP="003467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3916" w:rsidRDefault="00533916" w:rsidP="0034674F">
      <w:pPr>
        <w:jc w:val="both"/>
      </w:pPr>
      <w:bookmarkStart w:id="0" w:name="_GoBack"/>
      <w:bookmarkEnd w:id="0"/>
    </w:p>
    <w:sectPr w:rsidR="00533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285"/>
    <w:rsid w:val="0034674F"/>
    <w:rsid w:val="00533916"/>
    <w:rsid w:val="00BA0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472</Words>
  <Characters>2694</Characters>
  <Application>Microsoft Office Word</Application>
  <DocSecurity>0</DocSecurity>
  <Lines>22</Lines>
  <Paragraphs>6</Paragraphs>
  <ScaleCrop>false</ScaleCrop>
  <Company/>
  <LinksUpToDate>false</LinksUpToDate>
  <CharactersWithSpaces>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2018-08-21T12:46:00Z</dcterms:created>
  <dcterms:modified xsi:type="dcterms:W3CDTF">2018-08-21T12:48:00Z</dcterms:modified>
</cp:coreProperties>
</file>