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7D" w:rsidRPr="00A57A7D" w:rsidRDefault="00A57A7D" w:rsidP="003B2E0F">
      <w:pPr>
        <w:pStyle w:val="a3"/>
        <w:spacing w:before="0" w:beforeAutospacing="0" w:after="150" w:afterAutospacing="0" w:line="360" w:lineRule="auto"/>
        <w:jc w:val="center"/>
        <w:rPr>
          <w:color w:val="000000"/>
          <w:sz w:val="32"/>
          <w:szCs w:val="32"/>
        </w:rPr>
      </w:pPr>
      <w:bookmarkStart w:id="0" w:name="_GoBack"/>
      <w:r w:rsidRPr="003B2E0F">
        <w:rPr>
          <w:b/>
          <w:color w:val="000000"/>
          <w:sz w:val="28"/>
          <w:szCs w:val="28"/>
        </w:rPr>
        <w:t>«</w:t>
      </w:r>
      <w:r w:rsidRPr="003B2E0F">
        <w:rPr>
          <w:b/>
          <w:color w:val="000000"/>
          <w:sz w:val="32"/>
          <w:szCs w:val="32"/>
        </w:rPr>
        <w:t>Развитие познавательных способностей посредством проектной деятельности»</w:t>
      </w:r>
      <w:r w:rsidRPr="00A57A7D">
        <w:rPr>
          <w:color w:val="000000"/>
          <w:sz w:val="32"/>
          <w:szCs w:val="32"/>
        </w:rPr>
        <w:t>.</w:t>
      </w:r>
    </w:p>
    <w:bookmarkEnd w:id="0"/>
    <w:p w:rsidR="00C32590"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Малыш – природный исследователь окружающего мира. Мир открывается ребёнку через опыт его личных ощущений, действий, переживаний.</w:t>
      </w:r>
    </w:p>
    <w:p w:rsidR="00C32590"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w:t>
      </w:r>
      <w:proofErr w:type="gramStart"/>
      <w:r w:rsidRPr="00CB304F">
        <w:rPr>
          <w:color w:val="000000"/>
          <w:sz w:val="28"/>
          <w:szCs w:val="28"/>
        </w:rPr>
        <w:t>,</w:t>
      </w:r>
      <w:r w:rsidR="00CB304F">
        <w:rPr>
          <w:color w:val="000000"/>
          <w:sz w:val="28"/>
          <w:szCs w:val="28"/>
        </w:rPr>
        <w:t>-</w:t>
      </w:r>
      <w:proofErr w:type="gramEnd"/>
      <w:r w:rsidRPr="00CB304F">
        <w:rPr>
          <w:color w:val="000000"/>
          <w:sz w:val="28"/>
          <w:szCs w:val="28"/>
        </w:rPr>
        <w:t xml:space="preserve">писал классик отечественной психологической науки Лев Семёнович </w:t>
      </w:r>
      <w:proofErr w:type="spellStart"/>
      <w:r w:rsidRPr="00CB304F">
        <w:rPr>
          <w:color w:val="000000"/>
          <w:sz w:val="28"/>
          <w:szCs w:val="28"/>
        </w:rPr>
        <w:t>Выгодский</w:t>
      </w:r>
      <w:proofErr w:type="spellEnd"/>
      <w:r w:rsidRPr="00CB304F">
        <w:rPr>
          <w:color w:val="000000"/>
          <w:sz w:val="28"/>
          <w:szCs w:val="28"/>
        </w:rPr>
        <w:t>.</w:t>
      </w:r>
    </w:p>
    <w:p w:rsidR="00C32590"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w:t>
      </w:r>
    </w:p>
    <w:p w:rsidR="00C32590"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p>
    <w:p w:rsidR="00C32590"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 xml:space="preserve">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w:t>
      </w:r>
      <w:r w:rsidRPr="00CB304F">
        <w:rPr>
          <w:color w:val="000000"/>
          <w:sz w:val="28"/>
          <w:szCs w:val="28"/>
        </w:rPr>
        <w:lastRenderedPageBreak/>
        <w:t>мир, поэтому приоритет в работе с детьми следует отдавать практическим методам обучения: экспериментам, проектам, опытам.</w:t>
      </w:r>
    </w:p>
    <w:p w:rsidR="009209AF"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Одной из оптимальных технологий, поддерживающей компетентно-ориентированный подход в образовании, можно считать метод проектов</w:t>
      </w:r>
      <w:r w:rsidR="004D37A1" w:rsidRPr="00CB304F">
        <w:rPr>
          <w:color w:val="000000"/>
          <w:sz w:val="28"/>
          <w:szCs w:val="28"/>
        </w:rPr>
        <w:t>.</w:t>
      </w:r>
      <w:r w:rsidR="009209AF" w:rsidRPr="00CB304F">
        <w:rPr>
          <w:color w:val="000000"/>
          <w:sz w:val="28"/>
          <w:szCs w:val="28"/>
        </w:rPr>
        <w:t xml:space="preserve"> </w:t>
      </w:r>
      <w:r w:rsidR="004D37A1" w:rsidRPr="00CB304F">
        <w:rPr>
          <w:color w:val="000000"/>
          <w:sz w:val="28"/>
          <w:szCs w:val="28"/>
        </w:rPr>
        <w:t>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мышление.</w:t>
      </w:r>
    </w:p>
    <w:p w:rsidR="0033060A" w:rsidRDefault="009209AF" w:rsidP="00CB304F">
      <w:pPr>
        <w:pStyle w:val="a3"/>
        <w:spacing w:before="0" w:beforeAutospacing="0" w:after="150" w:afterAutospacing="0" w:line="360" w:lineRule="auto"/>
        <w:jc w:val="both"/>
        <w:rPr>
          <w:color w:val="000000"/>
          <w:sz w:val="28"/>
          <w:szCs w:val="28"/>
        </w:rPr>
      </w:pPr>
      <w:r w:rsidRPr="00CB304F">
        <w:rPr>
          <w:color w:val="000000"/>
          <w:sz w:val="28"/>
          <w:szCs w:val="28"/>
        </w:rPr>
        <w:t>Темы проектов могут быть самыми различными, главное их условие – интерес детей, что обеспечивает мотивацию к успешному обучению.</w:t>
      </w:r>
      <w:r w:rsidR="00305E27" w:rsidRPr="00CB304F">
        <w:rPr>
          <w:color w:val="000000"/>
          <w:sz w:val="28"/>
          <w:szCs w:val="28"/>
        </w:rPr>
        <w:t xml:space="preserve"> В течени</w:t>
      </w:r>
      <w:proofErr w:type="gramStart"/>
      <w:r w:rsidR="00305E27" w:rsidRPr="00CB304F">
        <w:rPr>
          <w:color w:val="000000"/>
          <w:sz w:val="28"/>
          <w:szCs w:val="28"/>
        </w:rPr>
        <w:t>и</w:t>
      </w:r>
      <w:proofErr w:type="gramEnd"/>
      <w:r w:rsidR="00305E27" w:rsidRPr="00CB304F">
        <w:rPr>
          <w:color w:val="000000"/>
          <w:sz w:val="28"/>
          <w:szCs w:val="28"/>
        </w:rPr>
        <w:t xml:space="preserve"> года я реализовала совместно с детьми  и родителями проекты различной направленности: «Акватория», « Фокусы с песком», </w:t>
      </w:r>
      <w:r w:rsidR="001C0E50" w:rsidRPr="00CB304F">
        <w:rPr>
          <w:color w:val="000000"/>
          <w:sz w:val="28"/>
          <w:szCs w:val="28"/>
        </w:rPr>
        <w:t>« Воздушные чудеса», « Деревья мои друзья</w:t>
      </w:r>
      <w:r w:rsidR="0033060A">
        <w:rPr>
          <w:color w:val="000000"/>
          <w:sz w:val="28"/>
          <w:szCs w:val="28"/>
        </w:rPr>
        <w:t>, « Огород на подоконнике»</w:t>
      </w:r>
      <w:r w:rsidR="001C0E50" w:rsidRPr="00CB304F">
        <w:rPr>
          <w:color w:val="000000"/>
          <w:sz w:val="28"/>
          <w:szCs w:val="28"/>
        </w:rPr>
        <w:t xml:space="preserve">…  </w:t>
      </w:r>
      <w:r w:rsidR="0081026D" w:rsidRPr="00CB304F">
        <w:rPr>
          <w:color w:val="000000"/>
          <w:sz w:val="28"/>
          <w:szCs w:val="28"/>
        </w:rPr>
        <w:t>П</w:t>
      </w:r>
      <w:r w:rsidR="001C0E50" w:rsidRPr="00CB304F">
        <w:rPr>
          <w:color w:val="000000"/>
          <w:sz w:val="28"/>
          <w:szCs w:val="28"/>
        </w:rPr>
        <w:t xml:space="preserve">роекты направлены </w:t>
      </w:r>
      <w:r w:rsidR="0081026D" w:rsidRPr="00CB304F">
        <w:rPr>
          <w:color w:val="000000"/>
          <w:sz w:val="28"/>
          <w:szCs w:val="28"/>
        </w:rPr>
        <w:t>на исследования  предметов</w:t>
      </w:r>
      <w:r w:rsidR="001C0E50" w:rsidRPr="00CB304F">
        <w:rPr>
          <w:color w:val="000000"/>
          <w:sz w:val="28"/>
          <w:szCs w:val="28"/>
        </w:rPr>
        <w:t xml:space="preserve"> живой и неживой природы через использование опытов и экспериментов.</w:t>
      </w:r>
      <w:r w:rsidR="0081026D" w:rsidRPr="00CB304F">
        <w:rPr>
          <w:color w:val="000000"/>
          <w:sz w:val="28"/>
          <w:szCs w:val="28"/>
        </w:rPr>
        <w:t xml:space="preserve"> </w:t>
      </w:r>
    </w:p>
    <w:p w:rsidR="0033060A" w:rsidRDefault="0033060A" w:rsidP="00CB304F">
      <w:pPr>
        <w:pStyle w:val="a3"/>
        <w:spacing w:before="0" w:beforeAutospacing="0" w:after="150" w:afterAutospacing="0" w:line="360" w:lineRule="auto"/>
        <w:jc w:val="both"/>
        <w:rPr>
          <w:color w:val="000000"/>
          <w:sz w:val="28"/>
          <w:szCs w:val="28"/>
        </w:rPr>
      </w:pPr>
      <w:r>
        <w:rPr>
          <w:noProof/>
          <w:color w:val="000000"/>
          <w:sz w:val="28"/>
          <w:szCs w:val="28"/>
        </w:rPr>
        <w:drawing>
          <wp:inline distT="0" distB="0" distL="0" distR="0" wp14:anchorId="0EE7FF00" wp14:editId="752E642F">
            <wp:extent cx="3972161" cy="2209800"/>
            <wp:effectExtent l="76200" t="76200" r="142875" b="133350"/>
            <wp:docPr id="28" name="Рисунок 28" descr="C:\Users\1\Desktop\DSC00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DSC00897.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976965" cy="2212473"/>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inline>
        </w:drawing>
      </w:r>
    </w:p>
    <w:p w:rsidR="0033060A" w:rsidRDefault="0081026D" w:rsidP="00CB304F">
      <w:pPr>
        <w:pStyle w:val="a3"/>
        <w:spacing w:before="0" w:beforeAutospacing="0" w:after="150" w:afterAutospacing="0" w:line="360" w:lineRule="auto"/>
        <w:jc w:val="both"/>
        <w:rPr>
          <w:color w:val="000000"/>
          <w:sz w:val="28"/>
          <w:szCs w:val="28"/>
        </w:rPr>
      </w:pPr>
      <w:r w:rsidRPr="00CB304F">
        <w:rPr>
          <w:color w:val="000000"/>
          <w:sz w:val="28"/>
          <w:szCs w:val="28"/>
        </w:rPr>
        <w:t xml:space="preserve">Экспериментирование осуществляется во всех сферах детской деятельности: </w:t>
      </w:r>
      <w:r w:rsidR="003B2E0F" w:rsidRPr="00CB304F">
        <w:rPr>
          <w:color w:val="000000"/>
          <w:sz w:val="28"/>
          <w:szCs w:val="28"/>
        </w:rPr>
        <w:t>занятие,</w:t>
      </w:r>
      <w:r w:rsidR="003B2E0F">
        <w:rPr>
          <w:color w:val="000000"/>
          <w:sz w:val="28"/>
          <w:szCs w:val="28"/>
        </w:rPr>
        <w:t xml:space="preserve"> </w:t>
      </w:r>
      <w:r w:rsidR="003B2E0F" w:rsidRPr="00CB304F">
        <w:rPr>
          <w:color w:val="000000"/>
          <w:sz w:val="28"/>
          <w:szCs w:val="28"/>
        </w:rPr>
        <w:t xml:space="preserve">игра, </w:t>
      </w:r>
      <w:r w:rsidRPr="00CB304F">
        <w:rPr>
          <w:color w:val="000000"/>
          <w:sz w:val="28"/>
          <w:szCs w:val="28"/>
        </w:rPr>
        <w:t>приём пищи, прогулка, сон, умывание</w:t>
      </w:r>
      <w:r w:rsidR="00712138" w:rsidRPr="00CB304F">
        <w:rPr>
          <w:color w:val="000000"/>
          <w:sz w:val="28"/>
          <w:szCs w:val="28"/>
        </w:rPr>
        <w:t>.</w:t>
      </w:r>
      <w:r w:rsidRPr="00CB304F">
        <w:rPr>
          <w:color w:val="000000"/>
          <w:sz w:val="28"/>
          <w:szCs w:val="28"/>
        </w:rPr>
        <w:t xml:space="preserve">  Были  созданы специальные условия в развивающей среде, стимулирующие обогащение развития исследовательской деятельности.</w:t>
      </w:r>
      <w:r w:rsidR="00712138" w:rsidRPr="00CB304F">
        <w:rPr>
          <w:color w:val="000000"/>
          <w:sz w:val="28"/>
          <w:szCs w:val="28"/>
        </w:rPr>
        <w:t xml:space="preserve"> Наблюдая  за дождём из окна, дети видели, как стекает вода по стёклам, какие лужи после дождя на дорогах.</w:t>
      </w:r>
    </w:p>
    <w:p w:rsidR="00712138" w:rsidRPr="00CB304F" w:rsidRDefault="00712138" w:rsidP="00CB304F">
      <w:pPr>
        <w:pStyle w:val="a3"/>
        <w:spacing w:before="0" w:beforeAutospacing="0" w:after="150" w:afterAutospacing="0" w:line="360" w:lineRule="auto"/>
        <w:jc w:val="both"/>
        <w:rPr>
          <w:color w:val="000000"/>
          <w:sz w:val="28"/>
          <w:szCs w:val="28"/>
        </w:rPr>
      </w:pPr>
      <w:r w:rsidRPr="00CB304F">
        <w:rPr>
          <w:color w:val="000000"/>
          <w:sz w:val="28"/>
          <w:szCs w:val="28"/>
        </w:rPr>
        <w:lastRenderedPageBreak/>
        <w:t xml:space="preserve"> После нескольких наблюдений сделали выводы: дождь бывает разный (холодный,</w:t>
      </w:r>
      <w:r w:rsidR="0033060A">
        <w:rPr>
          <w:color w:val="000000"/>
          <w:sz w:val="28"/>
          <w:szCs w:val="28"/>
        </w:rPr>
        <w:t> </w:t>
      </w:r>
      <w:r w:rsidRPr="00CB304F">
        <w:rPr>
          <w:color w:val="000000"/>
          <w:sz w:val="28"/>
          <w:szCs w:val="28"/>
        </w:rPr>
        <w:t>тёплый,</w:t>
      </w:r>
      <w:r w:rsidR="0033060A">
        <w:rPr>
          <w:color w:val="000000"/>
          <w:sz w:val="28"/>
          <w:szCs w:val="28"/>
        </w:rPr>
        <w:t> </w:t>
      </w:r>
      <w:r w:rsidRPr="00CB304F">
        <w:rPr>
          <w:color w:val="000000"/>
          <w:sz w:val="28"/>
          <w:szCs w:val="28"/>
        </w:rPr>
        <w:t>моросящий,</w:t>
      </w:r>
      <w:r w:rsidR="0033060A">
        <w:rPr>
          <w:color w:val="000000"/>
          <w:sz w:val="28"/>
          <w:szCs w:val="28"/>
        </w:rPr>
        <w:t> </w:t>
      </w:r>
      <w:r w:rsidRPr="00CB304F">
        <w:rPr>
          <w:color w:val="000000"/>
          <w:sz w:val="28"/>
          <w:szCs w:val="28"/>
        </w:rPr>
        <w:t>крупный,</w:t>
      </w:r>
      <w:r w:rsidR="0033060A">
        <w:rPr>
          <w:color w:val="000000"/>
          <w:sz w:val="28"/>
          <w:szCs w:val="28"/>
        </w:rPr>
        <w:t> </w:t>
      </w:r>
      <w:r w:rsidRPr="00CB304F">
        <w:rPr>
          <w:color w:val="000000"/>
          <w:sz w:val="28"/>
          <w:szCs w:val="28"/>
        </w:rPr>
        <w:t>ливневый</w:t>
      </w:r>
      <w:r w:rsidR="0033060A">
        <w:rPr>
          <w:color w:val="000000"/>
          <w:sz w:val="28"/>
          <w:szCs w:val="28"/>
        </w:rPr>
        <w:t>).</w:t>
      </w:r>
      <w:r w:rsidR="0033060A">
        <w:rPr>
          <w:noProof/>
          <w:color w:val="000000"/>
          <w:sz w:val="28"/>
          <w:szCs w:val="28"/>
        </w:rPr>
        <w:drawing>
          <wp:inline distT="0" distB="0" distL="0" distR="0" wp14:anchorId="6E279907" wp14:editId="00269EE7">
            <wp:extent cx="3390900" cy="2301350"/>
            <wp:effectExtent l="76200" t="76200" r="133350" b="137160"/>
            <wp:docPr id="27" name="Рисунок 27" descr="C:\Users\1\Desktop\DSC01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DSC01614.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b="-161"/>
                    <a:stretch/>
                  </pic:blipFill>
                  <pic:spPr bwMode="auto">
                    <a:xfrm flipH="1">
                      <a:off x="0" y="0"/>
                      <a:ext cx="3400210" cy="2307669"/>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1C0E50" w:rsidRPr="00CB304F" w:rsidRDefault="00712138" w:rsidP="00CB304F">
      <w:pPr>
        <w:pStyle w:val="a3"/>
        <w:spacing w:before="0" w:beforeAutospacing="0" w:after="150" w:afterAutospacing="0" w:line="360" w:lineRule="auto"/>
        <w:jc w:val="both"/>
        <w:rPr>
          <w:color w:val="000000"/>
          <w:sz w:val="28"/>
          <w:szCs w:val="28"/>
        </w:rPr>
      </w:pPr>
      <w:r w:rsidRPr="00CB304F">
        <w:rPr>
          <w:color w:val="000000"/>
          <w:sz w:val="28"/>
          <w:szCs w:val="28"/>
        </w:rPr>
        <w:t>В ходе экспериментирования ребенок познает объект. В практической деятельности осуществляет и выполняет познавательную, ориентировочно-исследовательскую функцию, создавая условия, в которых раскрывается содержание данного объекта.</w:t>
      </w:r>
    </w:p>
    <w:p w:rsidR="009209AF" w:rsidRPr="00CB304F" w:rsidRDefault="009209AF" w:rsidP="00CB304F">
      <w:pPr>
        <w:tabs>
          <w:tab w:val="left" w:pos="426"/>
          <w:tab w:val="left" w:pos="709"/>
        </w:tabs>
        <w:spacing w:after="0" w:line="360" w:lineRule="auto"/>
        <w:jc w:val="both"/>
        <w:rPr>
          <w:rFonts w:ascii="Times New Roman" w:hAnsi="Times New Roman" w:cs="Times New Roman"/>
          <w:color w:val="000000"/>
          <w:sz w:val="28"/>
          <w:szCs w:val="28"/>
        </w:rPr>
      </w:pPr>
    </w:p>
    <w:p w:rsidR="009209AF" w:rsidRPr="00CB304F" w:rsidRDefault="00712138" w:rsidP="00CB304F">
      <w:pPr>
        <w:tabs>
          <w:tab w:val="left" w:pos="567"/>
        </w:tabs>
        <w:spacing w:after="0" w:line="360" w:lineRule="auto"/>
        <w:jc w:val="both"/>
        <w:rPr>
          <w:rFonts w:ascii="Times New Roman" w:hAnsi="Times New Roman" w:cs="Times New Roman"/>
          <w:color w:val="000000"/>
          <w:sz w:val="28"/>
          <w:szCs w:val="28"/>
        </w:rPr>
      </w:pPr>
      <w:r w:rsidRPr="00CB304F">
        <w:rPr>
          <w:rFonts w:ascii="Times New Roman" w:hAnsi="Times New Roman" w:cs="Times New Roman"/>
          <w:color w:val="000000"/>
          <w:sz w:val="28"/>
          <w:szCs w:val="28"/>
        </w:rPr>
        <w:t xml:space="preserve">Таким </w:t>
      </w:r>
      <w:proofErr w:type="gramStart"/>
      <w:r w:rsidRPr="00CB304F">
        <w:rPr>
          <w:rFonts w:ascii="Times New Roman" w:hAnsi="Times New Roman" w:cs="Times New Roman"/>
          <w:color w:val="000000"/>
          <w:sz w:val="28"/>
          <w:szCs w:val="28"/>
        </w:rPr>
        <w:t>образом</w:t>
      </w:r>
      <w:proofErr w:type="gramEnd"/>
      <w:r w:rsidRPr="00CB304F">
        <w:rPr>
          <w:rFonts w:ascii="Times New Roman" w:hAnsi="Times New Roman" w:cs="Times New Roman"/>
          <w:color w:val="000000"/>
          <w:sz w:val="28"/>
          <w:szCs w:val="28"/>
        </w:rPr>
        <w:t xml:space="preserve">  п</w:t>
      </w:r>
      <w:r w:rsidR="009209AF" w:rsidRPr="00CB304F">
        <w:rPr>
          <w:rFonts w:ascii="Times New Roman" w:hAnsi="Times New Roman" w:cs="Times New Roman"/>
          <w:color w:val="000000"/>
          <w:sz w:val="28"/>
          <w:szCs w:val="28"/>
        </w:rPr>
        <w:t>роектная деятельность развивает наблюдательность, творческое и критическое мышление, самодисциплину, культуру речи, позволяет участникам быть более активными в дошкольной жизни, способствует развитию у детей и педагогов навыков общения в группе, умение отстаивать и доказывать свою точку зрения.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rsidR="00CB304F" w:rsidRDefault="009209AF" w:rsidP="00CB304F">
      <w:pPr>
        <w:tabs>
          <w:tab w:val="left" w:pos="567"/>
        </w:tabs>
        <w:spacing w:after="0" w:line="360" w:lineRule="auto"/>
        <w:jc w:val="both"/>
        <w:rPr>
          <w:rFonts w:ascii="Times New Roman" w:hAnsi="Times New Roman" w:cs="Times New Roman"/>
          <w:color w:val="000000"/>
          <w:sz w:val="28"/>
          <w:szCs w:val="28"/>
        </w:rPr>
      </w:pPr>
      <w:r w:rsidRPr="00CB304F">
        <w:rPr>
          <w:rFonts w:ascii="Times New Roman" w:hAnsi="Times New Roman" w:cs="Times New Roman"/>
          <w:color w:val="000000"/>
          <w:sz w:val="28"/>
          <w:szCs w:val="28"/>
        </w:rPr>
        <w:lastRenderedPageBreak/>
        <w:t>Так же метод проектов можно рассматривать как особый механизм взаимодействия семьи и ДОУ. Родители могут быть не только источниками информации, реальной помощи и поддержки ребенка и педагога в процессе работы над проектом, но также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Таким образом, внедрение в образовательный процесс такой технологии как метод проектов способствует развитию познавательных способносте</w:t>
      </w:r>
      <w:r w:rsidR="00CB304F">
        <w:rPr>
          <w:rFonts w:ascii="Times New Roman" w:hAnsi="Times New Roman" w:cs="Times New Roman"/>
          <w:color w:val="000000"/>
          <w:sz w:val="28"/>
          <w:szCs w:val="28"/>
        </w:rPr>
        <w:t>й свободной творческой личности</w:t>
      </w:r>
    </w:p>
    <w:p w:rsidR="00CB304F" w:rsidRPr="0033060A" w:rsidRDefault="00CB304F" w:rsidP="0033060A">
      <w:pPr>
        <w:tabs>
          <w:tab w:val="left" w:pos="567"/>
        </w:tabs>
        <w:spacing w:after="0" w:line="360" w:lineRule="auto"/>
        <w:jc w:val="both"/>
        <w:rPr>
          <w:rFonts w:ascii="Times New Roman" w:hAnsi="Times New Roman" w:cs="Times New Roman"/>
          <w:color w:val="000000"/>
          <w:sz w:val="28"/>
          <w:szCs w:val="28"/>
        </w:rPr>
      </w:pP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u w:val="single"/>
        </w:rPr>
        <w:t>Литература:</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1. Федеральные государственные требования к структуре основной общеобразовательной программы дошкольного образования Приказ от 23 ноября 2009 г. N 655.</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2. Кларин М.В. Инновационные модели обучения в зарубежных педагогических поисках / М.В. Кларин. −М.: Арена, 1994. −222 с.</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3. Акимова Ю.А. Знакомим дошкольников с окружающим миром. М.: Творческий Центр Сфера 2007.</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4. Вахрушев А.А. Мир и человек. – М.: Дрофа, 1998.</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5. Выготский Л.С. Проблема возраста. М.: Изд-во МГУ, 1998.</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 xml:space="preserve">6. </w:t>
      </w:r>
      <w:proofErr w:type="spellStart"/>
      <w:r w:rsidRPr="00CB304F">
        <w:rPr>
          <w:color w:val="000000"/>
          <w:sz w:val="28"/>
          <w:szCs w:val="28"/>
        </w:rPr>
        <w:t>Дыбина</w:t>
      </w:r>
      <w:proofErr w:type="spellEnd"/>
      <w:r w:rsidRPr="00CB304F">
        <w:rPr>
          <w:color w:val="000000"/>
          <w:sz w:val="28"/>
          <w:szCs w:val="28"/>
        </w:rPr>
        <w:t xml:space="preserve"> О.В. Неизведанное рядом: занимательные опыты и эксперименты для дошкольников. М., 2005.</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7. Организация экспериментальной деятельности дошкольников. /Под ред. Л.Н. Прохоровой. – М.: АРКТИ, 2004</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 xml:space="preserve">8. </w:t>
      </w:r>
      <w:proofErr w:type="spellStart"/>
      <w:r w:rsidRPr="00CB304F">
        <w:rPr>
          <w:color w:val="000000"/>
          <w:sz w:val="28"/>
          <w:szCs w:val="28"/>
        </w:rPr>
        <w:t>Поддъяков</w:t>
      </w:r>
      <w:proofErr w:type="spellEnd"/>
      <w:r w:rsidRPr="00CB304F">
        <w:rPr>
          <w:color w:val="000000"/>
          <w:sz w:val="28"/>
          <w:szCs w:val="28"/>
        </w:rPr>
        <w:t xml:space="preserve"> Н.М. Умственное воспитание детей дошкольного возраста. – М.: Просвещение, 1998.</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 xml:space="preserve">9. </w:t>
      </w:r>
      <w:proofErr w:type="spellStart"/>
      <w:r w:rsidRPr="00CB304F">
        <w:rPr>
          <w:color w:val="000000"/>
          <w:sz w:val="28"/>
          <w:szCs w:val="28"/>
        </w:rPr>
        <w:t>Равиза</w:t>
      </w:r>
      <w:proofErr w:type="spellEnd"/>
      <w:r w:rsidRPr="00CB304F">
        <w:rPr>
          <w:color w:val="000000"/>
          <w:sz w:val="28"/>
          <w:szCs w:val="28"/>
        </w:rPr>
        <w:t xml:space="preserve"> Ф.В. Простые опыты. М., 1997.</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10. Рыжова Н. Игры с водой и песком. // Обруч, 1997. - №2</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11. Смирнов Ю.И. Воздух: Книжка для талантливых детей и заботливых родителей. СПб., 1998.</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 xml:space="preserve">12. Экспериментальная деятельность детей 4-6 лет: из опыта работы/авт.-сост. Л.Н. </w:t>
      </w:r>
      <w:proofErr w:type="spellStart"/>
      <w:r w:rsidRPr="00CB304F">
        <w:rPr>
          <w:color w:val="000000"/>
          <w:sz w:val="28"/>
          <w:szCs w:val="28"/>
        </w:rPr>
        <w:t>Мегнщикова</w:t>
      </w:r>
      <w:proofErr w:type="spellEnd"/>
      <w:r w:rsidRPr="00CB304F">
        <w:rPr>
          <w:color w:val="000000"/>
          <w:sz w:val="28"/>
          <w:szCs w:val="28"/>
        </w:rPr>
        <w:t>. – Волгоград: Учитель, 2009. – 130с.</w:t>
      </w:r>
    </w:p>
    <w:p w:rsidR="00ED6D34" w:rsidRPr="00CB304F" w:rsidRDefault="00A57A7D">
      <w:pPr>
        <w:rPr>
          <w:rFonts w:ascii="Times New Roman" w:hAnsi="Times New Roman" w:cs="Times New Roman"/>
          <w:sz w:val="28"/>
          <w:szCs w:val="28"/>
        </w:rPr>
      </w:pPr>
      <w:r>
        <w:rPr>
          <w:rFonts w:ascii="Times New Roman" w:hAnsi="Times New Roman"/>
          <w:color w:val="000000"/>
          <w:sz w:val="28"/>
          <w:szCs w:val="28"/>
        </w:rPr>
        <w:t>«</w:t>
      </w:r>
      <w:proofErr w:type="spellStart"/>
      <w:r>
        <w:rPr>
          <w:rFonts w:ascii="Times New Roman" w:hAnsi="Times New Roman"/>
          <w:color w:val="000000"/>
          <w:sz w:val="28"/>
          <w:szCs w:val="28"/>
          <w:lang w:val="en-US"/>
        </w:rPr>
        <w:t>Vospitatel</w:t>
      </w:r>
      <w:proofErr w:type="spellEnd"/>
      <w:r>
        <w:rPr>
          <w:rFonts w:ascii="Times New Roman" w:hAnsi="Times New Roman"/>
          <w:color w:val="000000"/>
          <w:sz w:val="28"/>
          <w:szCs w:val="28"/>
        </w:rPr>
        <w:t>-</w:t>
      </w:r>
      <w:r>
        <w:rPr>
          <w:rFonts w:ascii="Times New Roman" w:hAnsi="Times New Roman"/>
          <w:color w:val="000000"/>
          <w:sz w:val="28"/>
          <w:szCs w:val="28"/>
          <w:lang w:val="en-US"/>
        </w:rPr>
        <w:t>DOU</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sectPr w:rsidR="00ED6D34" w:rsidRPr="00CB3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9D0"/>
    <w:multiLevelType w:val="multilevel"/>
    <w:tmpl w:val="29BA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F1AE8"/>
    <w:multiLevelType w:val="multilevel"/>
    <w:tmpl w:val="DF88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8397E"/>
    <w:multiLevelType w:val="multilevel"/>
    <w:tmpl w:val="C97A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E5730"/>
    <w:multiLevelType w:val="multilevel"/>
    <w:tmpl w:val="22DC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F7"/>
    <w:rsid w:val="00003FC8"/>
    <w:rsid w:val="000111E6"/>
    <w:rsid w:val="00035E75"/>
    <w:rsid w:val="0003751D"/>
    <w:rsid w:val="000926AC"/>
    <w:rsid w:val="00093F63"/>
    <w:rsid w:val="000B69C2"/>
    <w:rsid w:val="000B7FC9"/>
    <w:rsid w:val="000E5558"/>
    <w:rsid w:val="00114FE3"/>
    <w:rsid w:val="00140EB9"/>
    <w:rsid w:val="00163CC7"/>
    <w:rsid w:val="001640BB"/>
    <w:rsid w:val="001845D0"/>
    <w:rsid w:val="00187FF3"/>
    <w:rsid w:val="001931C5"/>
    <w:rsid w:val="001A1CF4"/>
    <w:rsid w:val="001B05C7"/>
    <w:rsid w:val="001C0E50"/>
    <w:rsid w:val="001D74FC"/>
    <w:rsid w:val="001F4E2B"/>
    <w:rsid w:val="001F6B5E"/>
    <w:rsid w:val="002115DC"/>
    <w:rsid w:val="00287752"/>
    <w:rsid w:val="002A2B88"/>
    <w:rsid w:val="002B32E2"/>
    <w:rsid w:val="002C508F"/>
    <w:rsid w:val="002D274D"/>
    <w:rsid w:val="00301D7D"/>
    <w:rsid w:val="00305E27"/>
    <w:rsid w:val="00310E2B"/>
    <w:rsid w:val="003247D1"/>
    <w:rsid w:val="00325515"/>
    <w:rsid w:val="00327D23"/>
    <w:rsid w:val="0033060A"/>
    <w:rsid w:val="00330E18"/>
    <w:rsid w:val="00333792"/>
    <w:rsid w:val="00333AD5"/>
    <w:rsid w:val="00357FF7"/>
    <w:rsid w:val="003806C2"/>
    <w:rsid w:val="003B2E0F"/>
    <w:rsid w:val="003D4A99"/>
    <w:rsid w:val="003E047B"/>
    <w:rsid w:val="0040085F"/>
    <w:rsid w:val="00404CD8"/>
    <w:rsid w:val="00410A39"/>
    <w:rsid w:val="00416134"/>
    <w:rsid w:val="004369B5"/>
    <w:rsid w:val="00443E97"/>
    <w:rsid w:val="004740BE"/>
    <w:rsid w:val="004962ED"/>
    <w:rsid w:val="004B5D0E"/>
    <w:rsid w:val="004C3A85"/>
    <w:rsid w:val="004C5254"/>
    <w:rsid w:val="004D37A1"/>
    <w:rsid w:val="004D3E14"/>
    <w:rsid w:val="004F3DEE"/>
    <w:rsid w:val="00504F4A"/>
    <w:rsid w:val="00506726"/>
    <w:rsid w:val="005148E3"/>
    <w:rsid w:val="0053230E"/>
    <w:rsid w:val="00535CCA"/>
    <w:rsid w:val="00541D0B"/>
    <w:rsid w:val="00551CBA"/>
    <w:rsid w:val="00565370"/>
    <w:rsid w:val="00566CBF"/>
    <w:rsid w:val="00570DA4"/>
    <w:rsid w:val="0059259C"/>
    <w:rsid w:val="005E5958"/>
    <w:rsid w:val="005F7764"/>
    <w:rsid w:val="00606E9D"/>
    <w:rsid w:val="00607981"/>
    <w:rsid w:val="00635422"/>
    <w:rsid w:val="00647164"/>
    <w:rsid w:val="00653E39"/>
    <w:rsid w:val="006977D5"/>
    <w:rsid w:val="006B190F"/>
    <w:rsid w:val="006B3753"/>
    <w:rsid w:val="006B7F3C"/>
    <w:rsid w:val="00700184"/>
    <w:rsid w:val="00705671"/>
    <w:rsid w:val="00712138"/>
    <w:rsid w:val="007147ED"/>
    <w:rsid w:val="00715E52"/>
    <w:rsid w:val="0075664A"/>
    <w:rsid w:val="00757ED5"/>
    <w:rsid w:val="00782847"/>
    <w:rsid w:val="00792663"/>
    <w:rsid w:val="007A6F06"/>
    <w:rsid w:val="007C7A1B"/>
    <w:rsid w:val="007F1319"/>
    <w:rsid w:val="008037A0"/>
    <w:rsid w:val="0081026D"/>
    <w:rsid w:val="00814730"/>
    <w:rsid w:val="008226A7"/>
    <w:rsid w:val="008402ED"/>
    <w:rsid w:val="00874C34"/>
    <w:rsid w:val="00877653"/>
    <w:rsid w:val="0088015C"/>
    <w:rsid w:val="00890753"/>
    <w:rsid w:val="00891015"/>
    <w:rsid w:val="008A456E"/>
    <w:rsid w:val="008A47D7"/>
    <w:rsid w:val="008B271B"/>
    <w:rsid w:val="008D1E47"/>
    <w:rsid w:val="009046F7"/>
    <w:rsid w:val="00906C06"/>
    <w:rsid w:val="009202BA"/>
    <w:rsid w:val="009209AF"/>
    <w:rsid w:val="00933AEB"/>
    <w:rsid w:val="00934285"/>
    <w:rsid w:val="0093494B"/>
    <w:rsid w:val="00943D19"/>
    <w:rsid w:val="00947141"/>
    <w:rsid w:val="0095345A"/>
    <w:rsid w:val="0095686C"/>
    <w:rsid w:val="00975DE0"/>
    <w:rsid w:val="00983887"/>
    <w:rsid w:val="009845EB"/>
    <w:rsid w:val="00993C16"/>
    <w:rsid w:val="009A1D4C"/>
    <w:rsid w:val="009A6D76"/>
    <w:rsid w:val="009D0C78"/>
    <w:rsid w:val="009D4194"/>
    <w:rsid w:val="009E357A"/>
    <w:rsid w:val="00A018A8"/>
    <w:rsid w:val="00A4421F"/>
    <w:rsid w:val="00A57A7D"/>
    <w:rsid w:val="00A620F0"/>
    <w:rsid w:val="00A8746E"/>
    <w:rsid w:val="00AC1FA6"/>
    <w:rsid w:val="00AD0B7D"/>
    <w:rsid w:val="00AE7228"/>
    <w:rsid w:val="00B01396"/>
    <w:rsid w:val="00B031E4"/>
    <w:rsid w:val="00B10B61"/>
    <w:rsid w:val="00B11274"/>
    <w:rsid w:val="00B22E81"/>
    <w:rsid w:val="00B34A46"/>
    <w:rsid w:val="00B53EE9"/>
    <w:rsid w:val="00B61C92"/>
    <w:rsid w:val="00BB7DC4"/>
    <w:rsid w:val="00BC121A"/>
    <w:rsid w:val="00C32590"/>
    <w:rsid w:val="00C54651"/>
    <w:rsid w:val="00CA038F"/>
    <w:rsid w:val="00CB304F"/>
    <w:rsid w:val="00CD22D0"/>
    <w:rsid w:val="00CD4BC3"/>
    <w:rsid w:val="00CE73EB"/>
    <w:rsid w:val="00CF6B4D"/>
    <w:rsid w:val="00D0020D"/>
    <w:rsid w:val="00D1344A"/>
    <w:rsid w:val="00D21A9A"/>
    <w:rsid w:val="00D31C57"/>
    <w:rsid w:val="00DC5E8A"/>
    <w:rsid w:val="00DC7A15"/>
    <w:rsid w:val="00DF27B1"/>
    <w:rsid w:val="00E000A5"/>
    <w:rsid w:val="00E14A16"/>
    <w:rsid w:val="00E426C5"/>
    <w:rsid w:val="00E42BEE"/>
    <w:rsid w:val="00E65D4F"/>
    <w:rsid w:val="00E8103C"/>
    <w:rsid w:val="00E87E2C"/>
    <w:rsid w:val="00E94E13"/>
    <w:rsid w:val="00E969F7"/>
    <w:rsid w:val="00ED3E9F"/>
    <w:rsid w:val="00ED6D34"/>
    <w:rsid w:val="00ED6EF0"/>
    <w:rsid w:val="00EF58EA"/>
    <w:rsid w:val="00F27B88"/>
    <w:rsid w:val="00F44536"/>
    <w:rsid w:val="00F469D2"/>
    <w:rsid w:val="00F501D4"/>
    <w:rsid w:val="00F567D8"/>
    <w:rsid w:val="00F6423E"/>
    <w:rsid w:val="00F952C5"/>
    <w:rsid w:val="00FA28FF"/>
    <w:rsid w:val="00FC3605"/>
    <w:rsid w:val="00FD0737"/>
    <w:rsid w:val="00FD0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25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2590"/>
    <w:rPr>
      <w:rFonts w:ascii="Tahoma" w:hAnsi="Tahoma" w:cs="Tahoma"/>
      <w:sz w:val="16"/>
      <w:szCs w:val="16"/>
    </w:rPr>
  </w:style>
  <w:style w:type="paragraph" w:customStyle="1" w:styleId="a-txt">
    <w:name w:val="a-txt"/>
    <w:basedOn w:val="a"/>
    <w:rsid w:val="00D31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31C57"/>
    <w:rPr>
      <w:b/>
      <w:bCs/>
    </w:rPr>
  </w:style>
  <w:style w:type="character" w:styleId="a7">
    <w:name w:val="Hyperlink"/>
    <w:basedOn w:val="a0"/>
    <w:uiPriority w:val="99"/>
    <w:semiHidden/>
    <w:unhideWhenUsed/>
    <w:rsid w:val="00D31C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25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2590"/>
    <w:rPr>
      <w:rFonts w:ascii="Tahoma" w:hAnsi="Tahoma" w:cs="Tahoma"/>
      <w:sz w:val="16"/>
      <w:szCs w:val="16"/>
    </w:rPr>
  </w:style>
  <w:style w:type="paragraph" w:customStyle="1" w:styleId="a-txt">
    <w:name w:val="a-txt"/>
    <w:basedOn w:val="a"/>
    <w:rsid w:val="00D31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31C57"/>
    <w:rPr>
      <w:b/>
      <w:bCs/>
    </w:rPr>
  </w:style>
  <w:style w:type="character" w:styleId="a7">
    <w:name w:val="Hyperlink"/>
    <w:basedOn w:val="a0"/>
    <w:uiPriority w:val="99"/>
    <w:semiHidden/>
    <w:unhideWhenUsed/>
    <w:rsid w:val="00D31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545">
      <w:bodyDiv w:val="1"/>
      <w:marLeft w:val="0"/>
      <w:marRight w:val="0"/>
      <w:marTop w:val="0"/>
      <w:marBottom w:val="0"/>
      <w:divBdr>
        <w:top w:val="none" w:sz="0" w:space="0" w:color="auto"/>
        <w:left w:val="none" w:sz="0" w:space="0" w:color="auto"/>
        <w:bottom w:val="none" w:sz="0" w:space="0" w:color="auto"/>
        <w:right w:val="none" w:sz="0" w:space="0" w:color="auto"/>
      </w:divBdr>
    </w:div>
    <w:div w:id="243339261">
      <w:bodyDiv w:val="1"/>
      <w:marLeft w:val="0"/>
      <w:marRight w:val="0"/>
      <w:marTop w:val="0"/>
      <w:marBottom w:val="0"/>
      <w:divBdr>
        <w:top w:val="none" w:sz="0" w:space="0" w:color="auto"/>
        <w:left w:val="none" w:sz="0" w:space="0" w:color="auto"/>
        <w:bottom w:val="none" w:sz="0" w:space="0" w:color="auto"/>
        <w:right w:val="none" w:sz="0" w:space="0" w:color="auto"/>
      </w:divBdr>
      <w:divsChild>
        <w:div w:id="1156726103">
          <w:marLeft w:val="0"/>
          <w:marRight w:val="0"/>
          <w:marTop w:val="0"/>
          <w:marBottom w:val="240"/>
          <w:divBdr>
            <w:top w:val="none" w:sz="0" w:space="0" w:color="auto"/>
            <w:left w:val="none" w:sz="0" w:space="0" w:color="auto"/>
            <w:bottom w:val="none" w:sz="0" w:space="0" w:color="auto"/>
            <w:right w:val="none" w:sz="0" w:space="0" w:color="auto"/>
          </w:divBdr>
          <w:divsChild>
            <w:div w:id="326372595">
              <w:marLeft w:val="0"/>
              <w:marRight w:val="0"/>
              <w:marTop w:val="0"/>
              <w:marBottom w:val="0"/>
              <w:divBdr>
                <w:top w:val="none" w:sz="0" w:space="0" w:color="auto"/>
                <w:left w:val="none" w:sz="0" w:space="0" w:color="auto"/>
                <w:bottom w:val="none" w:sz="0" w:space="0" w:color="auto"/>
                <w:right w:val="none" w:sz="0" w:space="0" w:color="auto"/>
              </w:divBdr>
              <w:divsChild>
                <w:div w:id="10503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394">
          <w:marLeft w:val="0"/>
          <w:marRight w:val="0"/>
          <w:marTop w:val="0"/>
          <w:marBottom w:val="240"/>
          <w:divBdr>
            <w:top w:val="none" w:sz="0" w:space="0" w:color="auto"/>
            <w:left w:val="none" w:sz="0" w:space="0" w:color="auto"/>
            <w:bottom w:val="none" w:sz="0" w:space="0" w:color="auto"/>
            <w:right w:val="none" w:sz="0" w:space="0" w:color="auto"/>
          </w:divBdr>
          <w:divsChild>
            <w:div w:id="1380516782">
              <w:marLeft w:val="0"/>
              <w:marRight w:val="0"/>
              <w:marTop w:val="0"/>
              <w:marBottom w:val="0"/>
              <w:divBdr>
                <w:top w:val="none" w:sz="0" w:space="0" w:color="auto"/>
                <w:left w:val="none" w:sz="0" w:space="0" w:color="auto"/>
                <w:bottom w:val="none" w:sz="0" w:space="0" w:color="auto"/>
                <w:right w:val="none" w:sz="0" w:space="0" w:color="auto"/>
              </w:divBdr>
              <w:divsChild>
                <w:div w:id="1086221046">
                  <w:marLeft w:val="0"/>
                  <w:marRight w:val="184"/>
                  <w:marTop w:val="0"/>
                  <w:marBottom w:val="0"/>
                  <w:divBdr>
                    <w:top w:val="none" w:sz="0" w:space="0" w:color="auto"/>
                    <w:left w:val="none" w:sz="0" w:space="0" w:color="auto"/>
                    <w:bottom w:val="none" w:sz="0" w:space="0" w:color="auto"/>
                    <w:right w:val="none" w:sz="0" w:space="0" w:color="auto"/>
                  </w:divBdr>
                </w:div>
                <w:div w:id="1307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2594">
          <w:marLeft w:val="0"/>
          <w:marRight w:val="0"/>
          <w:marTop w:val="0"/>
          <w:marBottom w:val="240"/>
          <w:divBdr>
            <w:top w:val="none" w:sz="0" w:space="0" w:color="auto"/>
            <w:left w:val="none" w:sz="0" w:space="0" w:color="auto"/>
            <w:bottom w:val="none" w:sz="0" w:space="0" w:color="auto"/>
            <w:right w:val="none" w:sz="0" w:space="0" w:color="auto"/>
          </w:divBdr>
          <w:divsChild>
            <w:div w:id="1035426665">
              <w:marLeft w:val="0"/>
              <w:marRight w:val="0"/>
              <w:marTop w:val="0"/>
              <w:marBottom w:val="0"/>
              <w:divBdr>
                <w:top w:val="none" w:sz="0" w:space="0" w:color="auto"/>
                <w:left w:val="none" w:sz="0" w:space="0" w:color="auto"/>
                <w:bottom w:val="none" w:sz="0" w:space="0" w:color="auto"/>
                <w:right w:val="none" w:sz="0" w:space="0" w:color="auto"/>
              </w:divBdr>
              <w:divsChild>
                <w:div w:id="1845051869">
                  <w:marLeft w:val="0"/>
                  <w:marRight w:val="184"/>
                  <w:marTop w:val="0"/>
                  <w:marBottom w:val="0"/>
                  <w:divBdr>
                    <w:top w:val="none" w:sz="0" w:space="0" w:color="auto"/>
                    <w:left w:val="none" w:sz="0" w:space="0" w:color="auto"/>
                    <w:bottom w:val="none" w:sz="0" w:space="0" w:color="auto"/>
                    <w:right w:val="none" w:sz="0" w:space="0" w:color="auto"/>
                  </w:divBdr>
                </w:div>
                <w:div w:id="16576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3688">
          <w:marLeft w:val="0"/>
          <w:marRight w:val="0"/>
          <w:marTop w:val="0"/>
          <w:marBottom w:val="240"/>
          <w:divBdr>
            <w:top w:val="none" w:sz="0" w:space="0" w:color="auto"/>
            <w:left w:val="none" w:sz="0" w:space="0" w:color="auto"/>
            <w:bottom w:val="none" w:sz="0" w:space="0" w:color="auto"/>
            <w:right w:val="none" w:sz="0" w:space="0" w:color="auto"/>
          </w:divBdr>
          <w:divsChild>
            <w:div w:id="1689480487">
              <w:marLeft w:val="0"/>
              <w:marRight w:val="0"/>
              <w:marTop w:val="0"/>
              <w:marBottom w:val="0"/>
              <w:divBdr>
                <w:top w:val="none" w:sz="0" w:space="0" w:color="auto"/>
                <w:left w:val="none" w:sz="0" w:space="0" w:color="auto"/>
                <w:bottom w:val="none" w:sz="0" w:space="0" w:color="auto"/>
                <w:right w:val="none" w:sz="0" w:space="0" w:color="auto"/>
              </w:divBdr>
              <w:divsChild>
                <w:div w:id="1601448264">
                  <w:marLeft w:val="0"/>
                  <w:marRight w:val="184"/>
                  <w:marTop w:val="0"/>
                  <w:marBottom w:val="0"/>
                  <w:divBdr>
                    <w:top w:val="none" w:sz="0" w:space="0" w:color="auto"/>
                    <w:left w:val="none" w:sz="0" w:space="0" w:color="auto"/>
                    <w:bottom w:val="none" w:sz="0" w:space="0" w:color="auto"/>
                    <w:right w:val="none" w:sz="0" w:space="0" w:color="auto"/>
                  </w:divBdr>
                </w:div>
                <w:div w:id="8590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1608">
          <w:marLeft w:val="0"/>
          <w:marRight w:val="0"/>
          <w:marTop w:val="0"/>
          <w:marBottom w:val="240"/>
          <w:divBdr>
            <w:top w:val="none" w:sz="0" w:space="0" w:color="auto"/>
            <w:left w:val="none" w:sz="0" w:space="0" w:color="auto"/>
            <w:bottom w:val="none" w:sz="0" w:space="0" w:color="auto"/>
            <w:right w:val="none" w:sz="0" w:space="0" w:color="auto"/>
          </w:divBdr>
          <w:divsChild>
            <w:div w:id="115225832">
              <w:marLeft w:val="0"/>
              <w:marRight w:val="0"/>
              <w:marTop w:val="0"/>
              <w:marBottom w:val="0"/>
              <w:divBdr>
                <w:top w:val="none" w:sz="0" w:space="0" w:color="auto"/>
                <w:left w:val="none" w:sz="0" w:space="0" w:color="auto"/>
                <w:bottom w:val="none" w:sz="0" w:space="0" w:color="auto"/>
                <w:right w:val="none" w:sz="0" w:space="0" w:color="auto"/>
              </w:divBdr>
              <w:divsChild>
                <w:div w:id="1613391426">
                  <w:marLeft w:val="0"/>
                  <w:marRight w:val="184"/>
                  <w:marTop w:val="0"/>
                  <w:marBottom w:val="0"/>
                  <w:divBdr>
                    <w:top w:val="none" w:sz="0" w:space="0" w:color="auto"/>
                    <w:left w:val="none" w:sz="0" w:space="0" w:color="auto"/>
                    <w:bottom w:val="none" w:sz="0" w:space="0" w:color="auto"/>
                    <w:right w:val="none" w:sz="0" w:space="0" w:color="auto"/>
                  </w:divBdr>
                </w:div>
                <w:div w:id="4906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729">
          <w:marLeft w:val="0"/>
          <w:marRight w:val="0"/>
          <w:marTop w:val="0"/>
          <w:marBottom w:val="240"/>
          <w:divBdr>
            <w:top w:val="none" w:sz="0" w:space="0" w:color="auto"/>
            <w:left w:val="none" w:sz="0" w:space="0" w:color="auto"/>
            <w:bottom w:val="none" w:sz="0" w:space="0" w:color="auto"/>
            <w:right w:val="none" w:sz="0" w:space="0" w:color="auto"/>
          </w:divBdr>
          <w:divsChild>
            <w:div w:id="2076392469">
              <w:marLeft w:val="0"/>
              <w:marRight w:val="0"/>
              <w:marTop w:val="0"/>
              <w:marBottom w:val="0"/>
              <w:divBdr>
                <w:top w:val="none" w:sz="0" w:space="0" w:color="auto"/>
                <w:left w:val="none" w:sz="0" w:space="0" w:color="auto"/>
                <w:bottom w:val="none" w:sz="0" w:space="0" w:color="auto"/>
                <w:right w:val="none" w:sz="0" w:space="0" w:color="auto"/>
              </w:divBdr>
              <w:divsChild>
                <w:div w:id="157500885">
                  <w:marLeft w:val="0"/>
                  <w:marRight w:val="184"/>
                  <w:marTop w:val="0"/>
                  <w:marBottom w:val="0"/>
                  <w:divBdr>
                    <w:top w:val="none" w:sz="0" w:space="0" w:color="auto"/>
                    <w:left w:val="none" w:sz="0" w:space="0" w:color="auto"/>
                    <w:bottom w:val="none" w:sz="0" w:space="0" w:color="auto"/>
                    <w:right w:val="none" w:sz="0" w:space="0" w:color="auto"/>
                  </w:divBdr>
                </w:div>
                <w:div w:id="4796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4163">
          <w:marLeft w:val="0"/>
          <w:marRight w:val="0"/>
          <w:marTop w:val="0"/>
          <w:marBottom w:val="240"/>
          <w:divBdr>
            <w:top w:val="none" w:sz="0" w:space="0" w:color="auto"/>
            <w:left w:val="none" w:sz="0" w:space="0" w:color="auto"/>
            <w:bottom w:val="none" w:sz="0" w:space="0" w:color="auto"/>
            <w:right w:val="none" w:sz="0" w:space="0" w:color="auto"/>
          </w:divBdr>
          <w:divsChild>
            <w:div w:id="1627465102">
              <w:marLeft w:val="0"/>
              <w:marRight w:val="0"/>
              <w:marTop w:val="0"/>
              <w:marBottom w:val="0"/>
              <w:divBdr>
                <w:top w:val="none" w:sz="0" w:space="0" w:color="auto"/>
                <w:left w:val="none" w:sz="0" w:space="0" w:color="auto"/>
                <w:bottom w:val="none" w:sz="0" w:space="0" w:color="auto"/>
                <w:right w:val="none" w:sz="0" w:space="0" w:color="auto"/>
              </w:divBdr>
              <w:divsChild>
                <w:div w:id="580872592">
                  <w:marLeft w:val="0"/>
                  <w:marRight w:val="184"/>
                  <w:marTop w:val="0"/>
                  <w:marBottom w:val="0"/>
                  <w:divBdr>
                    <w:top w:val="none" w:sz="0" w:space="0" w:color="auto"/>
                    <w:left w:val="none" w:sz="0" w:space="0" w:color="auto"/>
                    <w:bottom w:val="none" w:sz="0" w:space="0" w:color="auto"/>
                    <w:right w:val="none" w:sz="0" w:space="0" w:color="auto"/>
                  </w:divBdr>
                </w:div>
                <w:div w:id="19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6924">
          <w:marLeft w:val="0"/>
          <w:marRight w:val="0"/>
          <w:marTop w:val="0"/>
          <w:marBottom w:val="240"/>
          <w:divBdr>
            <w:top w:val="none" w:sz="0" w:space="0" w:color="auto"/>
            <w:left w:val="none" w:sz="0" w:space="0" w:color="auto"/>
            <w:bottom w:val="none" w:sz="0" w:space="0" w:color="auto"/>
            <w:right w:val="none" w:sz="0" w:space="0" w:color="auto"/>
          </w:divBdr>
          <w:divsChild>
            <w:div w:id="569850614">
              <w:marLeft w:val="0"/>
              <w:marRight w:val="0"/>
              <w:marTop w:val="0"/>
              <w:marBottom w:val="0"/>
              <w:divBdr>
                <w:top w:val="none" w:sz="0" w:space="0" w:color="auto"/>
                <w:left w:val="none" w:sz="0" w:space="0" w:color="auto"/>
                <w:bottom w:val="none" w:sz="0" w:space="0" w:color="auto"/>
                <w:right w:val="none" w:sz="0" w:space="0" w:color="auto"/>
              </w:divBdr>
              <w:divsChild>
                <w:div w:id="56979928">
                  <w:marLeft w:val="0"/>
                  <w:marRight w:val="184"/>
                  <w:marTop w:val="0"/>
                  <w:marBottom w:val="0"/>
                  <w:divBdr>
                    <w:top w:val="none" w:sz="0" w:space="0" w:color="auto"/>
                    <w:left w:val="none" w:sz="0" w:space="0" w:color="auto"/>
                    <w:bottom w:val="none" w:sz="0" w:space="0" w:color="auto"/>
                    <w:right w:val="none" w:sz="0" w:space="0" w:color="auto"/>
                  </w:divBdr>
                </w:div>
                <w:div w:id="5906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6253">
          <w:marLeft w:val="0"/>
          <w:marRight w:val="0"/>
          <w:marTop w:val="0"/>
          <w:marBottom w:val="240"/>
          <w:divBdr>
            <w:top w:val="none" w:sz="0" w:space="0" w:color="auto"/>
            <w:left w:val="none" w:sz="0" w:space="0" w:color="auto"/>
            <w:bottom w:val="none" w:sz="0" w:space="0" w:color="auto"/>
            <w:right w:val="none" w:sz="0" w:space="0" w:color="auto"/>
          </w:divBdr>
          <w:divsChild>
            <w:div w:id="588540954">
              <w:marLeft w:val="0"/>
              <w:marRight w:val="0"/>
              <w:marTop w:val="0"/>
              <w:marBottom w:val="0"/>
              <w:divBdr>
                <w:top w:val="none" w:sz="0" w:space="0" w:color="auto"/>
                <w:left w:val="none" w:sz="0" w:space="0" w:color="auto"/>
                <w:bottom w:val="none" w:sz="0" w:space="0" w:color="auto"/>
                <w:right w:val="none" w:sz="0" w:space="0" w:color="auto"/>
              </w:divBdr>
              <w:divsChild>
                <w:div w:id="1768116832">
                  <w:marLeft w:val="0"/>
                  <w:marRight w:val="184"/>
                  <w:marTop w:val="0"/>
                  <w:marBottom w:val="0"/>
                  <w:divBdr>
                    <w:top w:val="none" w:sz="0" w:space="0" w:color="auto"/>
                    <w:left w:val="none" w:sz="0" w:space="0" w:color="auto"/>
                    <w:bottom w:val="none" w:sz="0" w:space="0" w:color="auto"/>
                    <w:right w:val="none" w:sz="0" w:space="0" w:color="auto"/>
                  </w:divBdr>
                </w:div>
                <w:div w:id="11774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00074">
          <w:marLeft w:val="0"/>
          <w:marRight w:val="0"/>
          <w:marTop w:val="0"/>
          <w:marBottom w:val="240"/>
          <w:divBdr>
            <w:top w:val="none" w:sz="0" w:space="0" w:color="auto"/>
            <w:left w:val="none" w:sz="0" w:space="0" w:color="auto"/>
            <w:bottom w:val="none" w:sz="0" w:space="0" w:color="auto"/>
            <w:right w:val="none" w:sz="0" w:space="0" w:color="auto"/>
          </w:divBdr>
          <w:divsChild>
            <w:div w:id="1907763350">
              <w:marLeft w:val="0"/>
              <w:marRight w:val="0"/>
              <w:marTop w:val="0"/>
              <w:marBottom w:val="0"/>
              <w:divBdr>
                <w:top w:val="none" w:sz="0" w:space="0" w:color="auto"/>
                <w:left w:val="none" w:sz="0" w:space="0" w:color="auto"/>
                <w:bottom w:val="none" w:sz="0" w:space="0" w:color="auto"/>
                <w:right w:val="none" w:sz="0" w:space="0" w:color="auto"/>
              </w:divBdr>
              <w:divsChild>
                <w:div w:id="1340305807">
                  <w:marLeft w:val="0"/>
                  <w:marRight w:val="184"/>
                  <w:marTop w:val="0"/>
                  <w:marBottom w:val="0"/>
                  <w:divBdr>
                    <w:top w:val="none" w:sz="0" w:space="0" w:color="auto"/>
                    <w:left w:val="none" w:sz="0" w:space="0" w:color="auto"/>
                    <w:bottom w:val="none" w:sz="0" w:space="0" w:color="auto"/>
                    <w:right w:val="none" w:sz="0" w:space="0" w:color="auto"/>
                  </w:divBdr>
                </w:div>
                <w:div w:id="5996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9791">
          <w:marLeft w:val="0"/>
          <w:marRight w:val="0"/>
          <w:marTop w:val="0"/>
          <w:marBottom w:val="240"/>
          <w:divBdr>
            <w:top w:val="none" w:sz="0" w:space="0" w:color="auto"/>
            <w:left w:val="none" w:sz="0" w:space="0" w:color="auto"/>
            <w:bottom w:val="none" w:sz="0" w:space="0" w:color="auto"/>
            <w:right w:val="none" w:sz="0" w:space="0" w:color="auto"/>
          </w:divBdr>
          <w:divsChild>
            <w:div w:id="617564760">
              <w:marLeft w:val="0"/>
              <w:marRight w:val="0"/>
              <w:marTop w:val="0"/>
              <w:marBottom w:val="0"/>
              <w:divBdr>
                <w:top w:val="none" w:sz="0" w:space="0" w:color="auto"/>
                <w:left w:val="none" w:sz="0" w:space="0" w:color="auto"/>
                <w:bottom w:val="none" w:sz="0" w:space="0" w:color="auto"/>
                <w:right w:val="none" w:sz="0" w:space="0" w:color="auto"/>
              </w:divBdr>
              <w:divsChild>
                <w:div w:id="1972897775">
                  <w:marLeft w:val="0"/>
                  <w:marRight w:val="184"/>
                  <w:marTop w:val="0"/>
                  <w:marBottom w:val="0"/>
                  <w:divBdr>
                    <w:top w:val="none" w:sz="0" w:space="0" w:color="auto"/>
                    <w:left w:val="none" w:sz="0" w:space="0" w:color="auto"/>
                    <w:bottom w:val="none" w:sz="0" w:space="0" w:color="auto"/>
                    <w:right w:val="none" w:sz="0" w:space="0" w:color="auto"/>
                  </w:divBdr>
                </w:div>
                <w:div w:id="17799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8650">
          <w:marLeft w:val="0"/>
          <w:marRight w:val="0"/>
          <w:marTop w:val="0"/>
          <w:marBottom w:val="240"/>
          <w:divBdr>
            <w:top w:val="none" w:sz="0" w:space="0" w:color="auto"/>
            <w:left w:val="none" w:sz="0" w:space="0" w:color="auto"/>
            <w:bottom w:val="none" w:sz="0" w:space="0" w:color="auto"/>
            <w:right w:val="none" w:sz="0" w:space="0" w:color="auto"/>
          </w:divBdr>
          <w:divsChild>
            <w:div w:id="125854177">
              <w:marLeft w:val="0"/>
              <w:marRight w:val="0"/>
              <w:marTop w:val="0"/>
              <w:marBottom w:val="0"/>
              <w:divBdr>
                <w:top w:val="none" w:sz="0" w:space="0" w:color="auto"/>
                <w:left w:val="none" w:sz="0" w:space="0" w:color="auto"/>
                <w:bottom w:val="none" w:sz="0" w:space="0" w:color="auto"/>
                <w:right w:val="none" w:sz="0" w:space="0" w:color="auto"/>
              </w:divBdr>
              <w:divsChild>
                <w:div w:id="850677293">
                  <w:marLeft w:val="0"/>
                  <w:marRight w:val="184"/>
                  <w:marTop w:val="0"/>
                  <w:marBottom w:val="0"/>
                  <w:divBdr>
                    <w:top w:val="none" w:sz="0" w:space="0" w:color="auto"/>
                    <w:left w:val="none" w:sz="0" w:space="0" w:color="auto"/>
                    <w:bottom w:val="none" w:sz="0" w:space="0" w:color="auto"/>
                    <w:right w:val="none" w:sz="0" w:space="0" w:color="auto"/>
                  </w:divBdr>
                </w:div>
                <w:div w:id="9661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6154">
          <w:marLeft w:val="0"/>
          <w:marRight w:val="0"/>
          <w:marTop w:val="0"/>
          <w:marBottom w:val="240"/>
          <w:divBdr>
            <w:top w:val="none" w:sz="0" w:space="0" w:color="auto"/>
            <w:left w:val="none" w:sz="0" w:space="0" w:color="auto"/>
            <w:bottom w:val="none" w:sz="0" w:space="0" w:color="auto"/>
            <w:right w:val="none" w:sz="0" w:space="0" w:color="auto"/>
          </w:divBdr>
          <w:divsChild>
            <w:div w:id="22093789">
              <w:marLeft w:val="0"/>
              <w:marRight w:val="0"/>
              <w:marTop w:val="0"/>
              <w:marBottom w:val="0"/>
              <w:divBdr>
                <w:top w:val="none" w:sz="0" w:space="0" w:color="auto"/>
                <w:left w:val="none" w:sz="0" w:space="0" w:color="auto"/>
                <w:bottom w:val="none" w:sz="0" w:space="0" w:color="auto"/>
                <w:right w:val="none" w:sz="0" w:space="0" w:color="auto"/>
              </w:divBdr>
              <w:divsChild>
                <w:div w:id="575211532">
                  <w:marLeft w:val="0"/>
                  <w:marRight w:val="184"/>
                  <w:marTop w:val="0"/>
                  <w:marBottom w:val="0"/>
                  <w:divBdr>
                    <w:top w:val="none" w:sz="0" w:space="0" w:color="auto"/>
                    <w:left w:val="none" w:sz="0" w:space="0" w:color="auto"/>
                    <w:bottom w:val="none" w:sz="0" w:space="0" w:color="auto"/>
                    <w:right w:val="none" w:sz="0" w:space="0" w:color="auto"/>
                  </w:divBdr>
                </w:div>
                <w:div w:id="13147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5672">
          <w:marLeft w:val="0"/>
          <w:marRight w:val="0"/>
          <w:marTop w:val="0"/>
          <w:marBottom w:val="240"/>
          <w:divBdr>
            <w:top w:val="none" w:sz="0" w:space="0" w:color="auto"/>
            <w:left w:val="none" w:sz="0" w:space="0" w:color="auto"/>
            <w:bottom w:val="none" w:sz="0" w:space="0" w:color="auto"/>
            <w:right w:val="none" w:sz="0" w:space="0" w:color="auto"/>
          </w:divBdr>
          <w:divsChild>
            <w:div w:id="361170412">
              <w:marLeft w:val="0"/>
              <w:marRight w:val="0"/>
              <w:marTop w:val="0"/>
              <w:marBottom w:val="0"/>
              <w:divBdr>
                <w:top w:val="none" w:sz="0" w:space="0" w:color="auto"/>
                <w:left w:val="none" w:sz="0" w:space="0" w:color="auto"/>
                <w:bottom w:val="none" w:sz="0" w:space="0" w:color="auto"/>
                <w:right w:val="none" w:sz="0" w:space="0" w:color="auto"/>
              </w:divBdr>
              <w:divsChild>
                <w:div w:id="56126209">
                  <w:marLeft w:val="0"/>
                  <w:marRight w:val="184"/>
                  <w:marTop w:val="0"/>
                  <w:marBottom w:val="0"/>
                  <w:divBdr>
                    <w:top w:val="none" w:sz="0" w:space="0" w:color="auto"/>
                    <w:left w:val="none" w:sz="0" w:space="0" w:color="auto"/>
                    <w:bottom w:val="none" w:sz="0" w:space="0" w:color="auto"/>
                    <w:right w:val="none" w:sz="0" w:space="0" w:color="auto"/>
                  </w:divBdr>
                </w:div>
                <w:div w:id="8779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901">
          <w:marLeft w:val="0"/>
          <w:marRight w:val="0"/>
          <w:marTop w:val="0"/>
          <w:marBottom w:val="240"/>
          <w:divBdr>
            <w:top w:val="none" w:sz="0" w:space="0" w:color="auto"/>
            <w:left w:val="none" w:sz="0" w:space="0" w:color="auto"/>
            <w:bottom w:val="none" w:sz="0" w:space="0" w:color="auto"/>
            <w:right w:val="none" w:sz="0" w:space="0" w:color="auto"/>
          </w:divBdr>
          <w:divsChild>
            <w:div w:id="787428355">
              <w:marLeft w:val="0"/>
              <w:marRight w:val="0"/>
              <w:marTop w:val="0"/>
              <w:marBottom w:val="0"/>
              <w:divBdr>
                <w:top w:val="none" w:sz="0" w:space="0" w:color="auto"/>
                <w:left w:val="none" w:sz="0" w:space="0" w:color="auto"/>
                <w:bottom w:val="none" w:sz="0" w:space="0" w:color="auto"/>
                <w:right w:val="none" w:sz="0" w:space="0" w:color="auto"/>
              </w:divBdr>
              <w:divsChild>
                <w:div w:id="817377308">
                  <w:marLeft w:val="0"/>
                  <w:marRight w:val="184"/>
                  <w:marTop w:val="0"/>
                  <w:marBottom w:val="0"/>
                  <w:divBdr>
                    <w:top w:val="none" w:sz="0" w:space="0" w:color="auto"/>
                    <w:left w:val="none" w:sz="0" w:space="0" w:color="auto"/>
                    <w:bottom w:val="none" w:sz="0" w:space="0" w:color="auto"/>
                    <w:right w:val="none" w:sz="0" w:space="0" w:color="auto"/>
                  </w:divBdr>
                </w:div>
                <w:div w:id="11181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930">
          <w:marLeft w:val="0"/>
          <w:marRight w:val="0"/>
          <w:marTop w:val="0"/>
          <w:marBottom w:val="240"/>
          <w:divBdr>
            <w:top w:val="none" w:sz="0" w:space="0" w:color="auto"/>
            <w:left w:val="none" w:sz="0" w:space="0" w:color="auto"/>
            <w:bottom w:val="none" w:sz="0" w:space="0" w:color="auto"/>
            <w:right w:val="none" w:sz="0" w:space="0" w:color="auto"/>
          </w:divBdr>
          <w:divsChild>
            <w:div w:id="326637030">
              <w:marLeft w:val="0"/>
              <w:marRight w:val="0"/>
              <w:marTop w:val="0"/>
              <w:marBottom w:val="0"/>
              <w:divBdr>
                <w:top w:val="none" w:sz="0" w:space="0" w:color="auto"/>
                <w:left w:val="none" w:sz="0" w:space="0" w:color="auto"/>
                <w:bottom w:val="none" w:sz="0" w:space="0" w:color="auto"/>
                <w:right w:val="none" w:sz="0" w:space="0" w:color="auto"/>
              </w:divBdr>
              <w:divsChild>
                <w:div w:id="367879246">
                  <w:marLeft w:val="0"/>
                  <w:marRight w:val="184"/>
                  <w:marTop w:val="0"/>
                  <w:marBottom w:val="0"/>
                  <w:divBdr>
                    <w:top w:val="none" w:sz="0" w:space="0" w:color="auto"/>
                    <w:left w:val="none" w:sz="0" w:space="0" w:color="auto"/>
                    <w:bottom w:val="none" w:sz="0" w:space="0" w:color="auto"/>
                    <w:right w:val="none" w:sz="0" w:space="0" w:color="auto"/>
                  </w:divBdr>
                </w:div>
                <w:div w:id="4502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478">
          <w:marLeft w:val="0"/>
          <w:marRight w:val="0"/>
          <w:marTop w:val="0"/>
          <w:marBottom w:val="240"/>
          <w:divBdr>
            <w:top w:val="none" w:sz="0" w:space="0" w:color="auto"/>
            <w:left w:val="none" w:sz="0" w:space="0" w:color="auto"/>
            <w:bottom w:val="none" w:sz="0" w:space="0" w:color="auto"/>
            <w:right w:val="none" w:sz="0" w:space="0" w:color="auto"/>
          </w:divBdr>
          <w:divsChild>
            <w:div w:id="189876003">
              <w:marLeft w:val="0"/>
              <w:marRight w:val="0"/>
              <w:marTop w:val="0"/>
              <w:marBottom w:val="0"/>
              <w:divBdr>
                <w:top w:val="none" w:sz="0" w:space="0" w:color="auto"/>
                <w:left w:val="none" w:sz="0" w:space="0" w:color="auto"/>
                <w:bottom w:val="none" w:sz="0" w:space="0" w:color="auto"/>
                <w:right w:val="none" w:sz="0" w:space="0" w:color="auto"/>
              </w:divBdr>
              <w:divsChild>
                <w:div w:id="169876971">
                  <w:marLeft w:val="0"/>
                  <w:marRight w:val="184"/>
                  <w:marTop w:val="0"/>
                  <w:marBottom w:val="0"/>
                  <w:divBdr>
                    <w:top w:val="none" w:sz="0" w:space="0" w:color="auto"/>
                    <w:left w:val="none" w:sz="0" w:space="0" w:color="auto"/>
                    <w:bottom w:val="none" w:sz="0" w:space="0" w:color="auto"/>
                    <w:right w:val="none" w:sz="0" w:space="0" w:color="auto"/>
                  </w:divBdr>
                </w:div>
                <w:div w:id="16164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378">
          <w:marLeft w:val="0"/>
          <w:marRight w:val="0"/>
          <w:marTop w:val="0"/>
          <w:marBottom w:val="240"/>
          <w:divBdr>
            <w:top w:val="none" w:sz="0" w:space="0" w:color="auto"/>
            <w:left w:val="none" w:sz="0" w:space="0" w:color="auto"/>
            <w:bottom w:val="none" w:sz="0" w:space="0" w:color="auto"/>
            <w:right w:val="none" w:sz="0" w:space="0" w:color="auto"/>
          </w:divBdr>
          <w:divsChild>
            <w:div w:id="1034960308">
              <w:marLeft w:val="0"/>
              <w:marRight w:val="0"/>
              <w:marTop w:val="0"/>
              <w:marBottom w:val="0"/>
              <w:divBdr>
                <w:top w:val="none" w:sz="0" w:space="0" w:color="auto"/>
                <w:left w:val="none" w:sz="0" w:space="0" w:color="auto"/>
                <w:bottom w:val="none" w:sz="0" w:space="0" w:color="auto"/>
                <w:right w:val="none" w:sz="0" w:space="0" w:color="auto"/>
              </w:divBdr>
              <w:divsChild>
                <w:div w:id="120536548">
                  <w:marLeft w:val="0"/>
                  <w:marRight w:val="184"/>
                  <w:marTop w:val="0"/>
                  <w:marBottom w:val="0"/>
                  <w:divBdr>
                    <w:top w:val="none" w:sz="0" w:space="0" w:color="auto"/>
                    <w:left w:val="none" w:sz="0" w:space="0" w:color="auto"/>
                    <w:bottom w:val="none" w:sz="0" w:space="0" w:color="auto"/>
                    <w:right w:val="none" w:sz="0" w:space="0" w:color="auto"/>
                  </w:divBdr>
                </w:div>
                <w:div w:id="17164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24870">
          <w:marLeft w:val="0"/>
          <w:marRight w:val="0"/>
          <w:marTop w:val="0"/>
          <w:marBottom w:val="240"/>
          <w:divBdr>
            <w:top w:val="none" w:sz="0" w:space="0" w:color="auto"/>
            <w:left w:val="none" w:sz="0" w:space="0" w:color="auto"/>
            <w:bottom w:val="none" w:sz="0" w:space="0" w:color="auto"/>
            <w:right w:val="none" w:sz="0" w:space="0" w:color="auto"/>
          </w:divBdr>
          <w:divsChild>
            <w:div w:id="1338921637">
              <w:marLeft w:val="0"/>
              <w:marRight w:val="0"/>
              <w:marTop w:val="0"/>
              <w:marBottom w:val="0"/>
              <w:divBdr>
                <w:top w:val="none" w:sz="0" w:space="0" w:color="auto"/>
                <w:left w:val="none" w:sz="0" w:space="0" w:color="auto"/>
                <w:bottom w:val="none" w:sz="0" w:space="0" w:color="auto"/>
                <w:right w:val="none" w:sz="0" w:space="0" w:color="auto"/>
              </w:divBdr>
              <w:divsChild>
                <w:div w:id="728650236">
                  <w:marLeft w:val="0"/>
                  <w:marRight w:val="184"/>
                  <w:marTop w:val="0"/>
                  <w:marBottom w:val="0"/>
                  <w:divBdr>
                    <w:top w:val="none" w:sz="0" w:space="0" w:color="auto"/>
                    <w:left w:val="none" w:sz="0" w:space="0" w:color="auto"/>
                    <w:bottom w:val="none" w:sz="0" w:space="0" w:color="auto"/>
                    <w:right w:val="none" w:sz="0" w:space="0" w:color="auto"/>
                  </w:divBdr>
                </w:div>
                <w:div w:id="15552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5790">
          <w:marLeft w:val="0"/>
          <w:marRight w:val="0"/>
          <w:marTop w:val="0"/>
          <w:marBottom w:val="240"/>
          <w:divBdr>
            <w:top w:val="none" w:sz="0" w:space="0" w:color="auto"/>
            <w:left w:val="none" w:sz="0" w:space="0" w:color="auto"/>
            <w:bottom w:val="none" w:sz="0" w:space="0" w:color="auto"/>
            <w:right w:val="none" w:sz="0" w:space="0" w:color="auto"/>
          </w:divBdr>
          <w:divsChild>
            <w:div w:id="232547423">
              <w:marLeft w:val="0"/>
              <w:marRight w:val="0"/>
              <w:marTop w:val="0"/>
              <w:marBottom w:val="0"/>
              <w:divBdr>
                <w:top w:val="none" w:sz="0" w:space="0" w:color="auto"/>
                <w:left w:val="none" w:sz="0" w:space="0" w:color="auto"/>
                <w:bottom w:val="none" w:sz="0" w:space="0" w:color="auto"/>
                <w:right w:val="none" w:sz="0" w:space="0" w:color="auto"/>
              </w:divBdr>
              <w:divsChild>
                <w:div w:id="735275300">
                  <w:marLeft w:val="0"/>
                  <w:marRight w:val="184"/>
                  <w:marTop w:val="0"/>
                  <w:marBottom w:val="0"/>
                  <w:divBdr>
                    <w:top w:val="none" w:sz="0" w:space="0" w:color="auto"/>
                    <w:left w:val="none" w:sz="0" w:space="0" w:color="auto"/>
                    <w:bottom w:val="none" w:sz="0" w:space="0" w:color="auto"/>
                    <w:right w:val="none" w:sz="0" w:space="0" w:color="auto"/>
                  </w:divBdr>
                </w:div>
                <w:div w:id="7796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37988">
          <w:marLeft w:val="0"/>
          <w:marRight w:val="0"/>
          <w:marTop w:val="0"/>
          <w:marBottom w:val="240"/>
          <w:divBdr>
            <w:top w:val="none" w:sz="0" w:space="0" w:color="auto"/>
            <w:left w:val="none" w:sz="0" w:space="0" w:color="auto"/>
            <w:bottom w:val="none" w:sz="0" w:space="0" w:color="auto"/>
            <w:right w:val="none" w:sz="0" w:space="0" w:color="auto"/>
          </w:divBdr>
          <w:divsChild>
            <w:div w:id="865169667">
              <w:marLeft w:val="0"/>
              <w:marRight w:val="0"/>
              <w:marTop w:val="0"/>
              <w:marBottom w:val="0"/>
              <w:divBdr>
                <w:top w:val="none" w:sz="0" w:space="0" w:color="auto"/>
                <w:left w:val="none" w:sz="0" w:space="0" w:color="auto"/>
                <w:bottom w:val="none" w:sz="0" w:space="0" w:color="auto"/>
                <w:right w:val="none" w:sz="0" w:space="0" w:color="auto"/>
              </w:divBdr>
              <w:divsChild>
                <w:div w:id="1199394851">
                  <w:marLeft w:val="0"/>
                  <w:marRight w:val="184"/>
                  <w:marTop w:val="0"/>
                  <w:marBottom w:val="0"/>
                  <w:divBdr>
                    <w:top w:val="none" w:sz="0" w:space="0" w:color="auto"/>
                    <w:left w:val="none" w:sz="0" w:space="0" w:color="auto"/>
                    <w:bottom w:val="none" w:sz="0" w:space="0" w:color="auto"/>
                    <w:right w:val="none" w:sz="0" w:space="0" w:color="auto"/>
                  </w:divBdr>
                </w:div>
                <w:div w:id="1656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687">
          <w:marLeft w:val="0"/>
          <w:marRight w:val="0"/>
          <w:marTop w:val="0"/>
          <w:marBottom w:val="0"/>
          <w:divBdr>
            <w:top w:val="none" w:sz="0" w:space="0" w:color="auto"/>
            <w:left w:val="none" w:sz="0" w:space="0" w:color="auto"/>
            <w:bottom w:val="none" w:sz="0" w:space="0" w:color="auto"/>
            <w:right w:val="none" w:sz="0" w:space="0" w:color="auto"/>
          </w:divBdr>
          <w:divsChild>
            <w:div w:id="35282507">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 w:id="1436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2018-06-24T19:45:00Z</dcterms:created>
  <dcterms:modified xsi:type="dcterms:W3CDTF">2018-06-24T19:45:00Z</dcterms:modified>
</cp:coreProperties>
</file>