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17" w:rsidRPr="007F4E3A" w:rsidRDefault="00330E08" w:rsidP="0075730A">
      <w:pPr>
        <w:pStyle w:val="1"/>
        <w:ind w:left="567" w:right="283" w:firstLine="567"/>
        <w:jc w:val="center"/>
        <w:rPr>
          <w:color w:val="auto"/>
        </w:rPr>
      </w:pPr>
      <w:r>
        <w:rPr>
          <w:color w:val="auto"/>
        </w:rPr>
        <w:t xml:space="preserve">Театрализованная деятельность 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>Выдающийся режиссер и актер К.С. Станиславский в своей книге «Работа актера над собой», характеризуя детскую игру, говорит, что игра ребенка отличается верой в подлинность и правду вымысла. Стоит ребенку только сказать себе «…как будто бы, и вымысел уже живет в нем.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 раннего</w:t>
      </w:r>
      <w:r w:rsidRPr="00554E17">
        <w:rPr>
          <w:sz w:val="28"/>
          <w:szCs w:val="28"/>
        </w:rPr>
        <w:t xml:space="preserve"> развития «</w:t>
      </w:r>
      <w:r>
        <w:rPr>
          <w:sz w:val="28"/>
          <w:szCs w:val="28"/>
        </w:rPr>
        <w:t>Филипп</w:t>
      </w:r>
      <w:r w:rsidRPr="00554E17">
        <w:rPr>
          <w:sz w:val="28"/>
          <w:szCs w:val="28"/>
        </w:rPr>
        <w:t>ок» театрализованной деятельности уделяется большое внимание. Она вводит детей в мир прекрасного, развивает воображение, память, коммуникабельность, раскрывает его творческие возможности. Все это способствует гармонизации отношений ребенка с окружающим миром.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>Театрализованная деятельность позволяет решать многие педагогические задачи, в особенности речевого, интеллектуального и художественно – эстетического развития и воспитания детей, средством приобщения ребенка к духовным ценностям.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5</w:t>
      </w:r>
      <w:r w:rsidRPr="00554E17">
        <w:rPr>
          <w:sz w:val="28"/>
          <w:szCs w:val="28"/>
        </w:rPr>
        <w:t xml:space="preserve"> лет я занимаюсь с детьми театрализованной деятельностью. Важным моментом в работе является организация предметно – развивающей среды. </w:t>
      </w:r>
      <w:r>
        <w:rPr>
          <w:sz w:val="28"/>
          <w:szCs w:val="28"/>
        </w:rPr>
        <w:t>Мною</w:t>
      </w:r>
      <w:r w:rsidRPr="00554E17">
        <w:rPr>
          <w:sz w:val="28"/>
          <w:szCs w:val="28"/>
        </w:rPr>
        <w:t xml:space="preserve"> создан уголок театрализованной деятельности. В нем собрано множество видов театра: пальчиковый, настольный, плоскостной, конусный и другие. </w:t>
      </w:r>
      <w:proofErr w:type="gramStart"/>
      <w:r>
        <w:rPr>
          <w:sz w:val="28"/>
          <w:szCs w:val="28"/>
        </w:rPr>
        <w:t>Р</w:t>
      </w:r>
      <w:r w:rsidRPr="00554E17">
        <w:rPr>
          <w:sz w:val="28"/>
          <w:szCs w:val="28"/>
        </w:rPr>
        <w:t>азложены иллюстрации к сказкам, детские рисунки, поделки, различные атрибуты (ленточки, шары, платочки, шапочки различных персонажей, маски).</w:t>
      </w:r>
      <w:proofErr w:type="gramEnd"/>
      <w:r w:rsidRPr="00554E17">
        <w:rPr>
          <w:sz w:val="28"/>
          <w:szCs w:val="28"/>
        </w:rPr>
        <w:t xml:space="preserve"> Кроме того, материал периодически обновляется и дополняется. </w:t>
      </w:r>
      <w:r>
        <w:rPr>
          <w:sz w:val="28"/>
          <w:szCs w:val="28"/>
        </w:rPr>
        <w:t>Со временем планируем в ШРР сделать</w:t>
      </w:r>
      <w:r w:rsidRPr="00554E17">
        <w:rPr>
          <w:sz w:val="28"/>
          <w:szCs w:val="28"/>
        </w:rPr>
        <w:t xml:space="preserve"> уголок </w:t>
      </w:r>
      <w:proofErr w:type="spellStart"/>
      <w:r w:rsidRPr="00554E17">
        <w:rPr>
          <w:sz w:val="28"/>
          <w:szCs w:val="28"/>
        </w:rPr>
        <w:t>ряжения</w:t>
      </w:r>
      <w:proofErr w:type="spellEnd"/>
      <w:r w:rsidRPr="00554E17">
        <w:rPr>
          <w:sz w:val="28"/>
          <w:szCs w:val="28"/>
        </w:rPr>
        <w:t xml:space="preserve">. 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Театрализованная деятельность - важнейшее средство развития у дошкольников </w:t>
      </w:r>
      <w:proofErr w:type="spellStart"/>
      <w:r w:rsidRPr="00554E17">
        <w:rPr>
          <w:sz w:val="28"/>
          <w:szCs w:val="28"/>
        </w:rPr>
        <w:t>эмпатии</w:t>
      </w:r>
      <w:proofErr w:type="spellEnd"/>
      <w:r w:rsidRPr="00554E17">
        <w:rPr>
          <w:sz w:val="28"/>
          <w:szCs w:val="28"/>
        </w:rPr>
        <w:t xml:space="preserve">, т.е. способности распознать эмоциональное состояние человека по мимике, интонации, жестам. Через театрализованную деятельность педагог оказывает позитивное влияние на детей. Любимые персонажи становятся образцами для подражания. 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Основа работы с </w:t>
      </w:r>
      <w:r w:rsidR="00EE3776">
        <w:rPr>
          <w:sz w:val="28"/>
          <w:szCs w:val="28"/>
        </w:rPr>
        <w:t>дошкольник</w:t>
      </w:r>
      <w:r w:rsidRPr="00554E17">
        <w:rPr>
          <w:sz w:val="28"/>
          <w:szCs w:val="28"/>
        </w:rPr>
        <w:t xml:space="preserve">ами лежит в использовании </w:t>
      </w:r>
      <w:proofErr w:type="spellStart"/>
      <w:r w:rsidRPr="00554E17">
        <w:rPr>
          <w:sz w:val="28"/>
          <w:szCs w:val="28"/>
        </w:rPr>
        <w:t>потешек</w:t>
      </w:r>
      <w:proofErr w:type="spellEnd"/>
      <w:r w:rsidRPr="00554E17">
        <w:rPr>
          <w:sz w:val="28"/>
          <w:szCs w:val="28"/>
        </w:rPr>
        <w:t>, прибауток, колыбельных песен. Устное народное творчество, преподнесенное в форме сценок, игр – драматизаций создает атмосферу тепла, доброты, внимания, способствует формированию эмоционально положительного отношения малышей к окружающему миру и их познавательному развитию.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На первом этапе </w:t>
      </w:r>
      <w:r w:rsidR="00EE3776">
        <w:rPr>
          <w:sz w:val="28"/>
          <w:szCs w:val="28"/>
        </w:rPr>
        <w:t>я учу детей</w:t>
      </w:r>
      <w:r w:rsidRPr="00554E17">
        <w:rPr>
          <w:sz w:val="28"/>
          <w:szCs w:val="28"/>
        </w:rPr>
        <w:t xml:space="preserve"> следить за развитием действия в кукольном спектакле. Затем </w:t>
      </w:r>
      <w:r w:rsidR="00EE3776">
        <w:rPr>
          <w:sz w:val="28"/>
          <w:szCs w:val="28"/>
        </w:rPr>
        <w:t>предлагаю им</w:t>
      </w:r>
      <w:r w:rsidRPr="00554E17">
        <w:rPr>
          <w:sz w:val="28"/>
          <w:szCs w:val="28"/>
        </w:rPr>
        <w:t xml:space="preserve"> поиграть с игрушками, при этом не да</w:t>
      </w:r>
      <w:r w:rsidR="007F4E3A">
        <w:rPr>
          <w:sz w:val="28"/>
          <w:szCs w:val="28"/>
        </w:rPr>
        <w:t>ю</w:t>
      </w:r>
      <w:r w:rsidRPr="00554E17">
        <w:rPr>
          <w:sz w:val="28"/>
          <w:szCs w:val="28"/>
        </w:rPr>
        <w:t xml:space="preserve"> никаких установок. Моя задача – заметить в игре ребенка проявление творчества, закрепить похвалой за интересные находки. Хочу отметить, что отрицательной оценки быть не должно.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Выбирая материал для инсценировок, </w:t>
      </w:r>
      <w:r w:rsidR="00EE3776">
        <w:rPr>
          <w:sz w:val="28"/>
          <w:szCs w:val="28"/>
        </w:rPr>
        <w:t>отталкиваюсь</w:t>
      </w:r>
      <w:r w:rsidRPr="00554E17">
        <w:rPr>
          <w:sz w:val="28"/>
          <w:szCs w:val="28"/>
        </w:rPr>
        <w:t xml:space="preserve"> от возрастных возможностей, знаний и умений детей.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lastRenderedPageBreak/>
        <w:t xml:space="preserve">Театрализованная деятельность тесно связана с сюжетно – ролевой игрой, поэтому большинство игр отражают круг повседневных интересов детей. </w:t>
      </w:r>
    </w:p>
    <w:p w:rsidR="007F4E3A" w:rsidRDefault="007F4E3A" w:rsidP="0075730A">
      <w:pPr>
        <w:pStyle w:val="a3"/>
        <w:ind w:left="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Уделяю</w:t>
      </w:r>
      <w:r w:rsidR="00554E17" w:rsidRPr="00554E17">
        <w:rPr>
          <w:sz w:val="28"/>
          <w:szCs w:val="28"/>
        </w:rPr>
        <w:t xml:space="preserve"> много внимания правильному произношению слов, построению предложений. Для раб</w:t>
      </w:r>
      <w:r w:rsidR="00EE3776">
        <w:rPr>
          <w:sz w:val="28"/>
          <w:szCs w:val="28"/>
        </w:rPr>
        <w:t>оты над речью детей</w:t>
      </w:r>
      <w:r>
        <w:rPr>
          <w:sz w:val="28"/>
          <w:szCs w:val="28"/>
        </w:rPr>
        <w:t>,</w:t>
      </w:r>
      <w:r w:rsidR="00EE3776">
        <w:rPr>
          <w:sz w:val="28"/>
          <w:szCs w:val="28"/>
        </w:rPr>
        <w:t xml:space="preserve"> использую</w:t>
      </w:r>
      <w:r w:rsidR="00554E17" w:rsidRPr="00554E17">
        <w:rPr>
          <w:sz w:val="28"/>
          <w:szCs w:val="28"/>
        </w:rPr>
        <w:t xml:space="preserve"> </w:t>
      </w:r>
      <w:proofErr w:type="spellStart"/>
      <w:r w:rsidR="00554E17" w:rsidRPr="00554E17">
        <w:rPr>
          <w:sz w:val="28"/>
          <w:szCs w:val="28"/>
        </w:rPr>
        <w:t>кричалки</w:t>
      </w:r>
      <w:proofErr w:type="spellEnd"/>
      <w:r w:rsidR="00554E17" w:rsidRPr="00554E17">
        <w:rPr>
          <w:sz w:val="28"/>
          <w:szCs w:val="28"/>
        </w:rPr>
        <w:t xml:space="preserve">, </w:t>
      </w:r>
      <w:proofErr w:type="spellStart"/>
      <w:r w:rsidR="00554E17" w:rsidRPr="00554E17">
        <w:rPr>
          <w:sz w:val="28"/>
          <w:szCs w:val="28"/>
        </w:rPr>
        <w:t>потешки</w:t>
      </w:r>
      <w:proofErr w:type="spellEnd"/>
      <w:r w:rsidR="00554E17" w:rsidRPr="00554E17">
        <w:rPr>
          <w:sz w:val="28"/>
          <w:szCs w:val="28"/>
        </w:rPr>
        <w:t>, прибаутки, артикуляционные упражнения. Привычку к выразительной публичной речи воспит</w:t>
      </w:r>
      <w:r>
        <w:rPr>
          <w:sz w:val="28"/>
          <w:szCs w:val="28"/>
        </w:rPr>
        <w:t>ываю</w:t>
      </w:r>
      <w:r w:rsidR="00554E17" w:rsidRPr="00554E17">
        <w:rPr>
          <w:sz w:val="28"/>
          <w:szCs w:val="28"/>
        </w:rPr>
        <w:t xml:space="preserve"> в ребенке только путем привлечения его к выступлениям перед аудиторией. 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>Постепенно ребенок переходит от игры «для себя» к игре «со зрителем». В возрасте пяти лет дети осваивают «управление» куклой, имитируют ходьбу, бег, прыжки, жесты. Дети способны самостоятельно подобрать необходимые атрибуты, вариативно использовать материалы и элементы костюмов, включаются в процесс изготовления необходимых атрибутов. Здесь необходимо помнить о поощрении творческих проявлений.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В свое работе я использую этюды М.И. Чистяковой и Л.М. </w:t>
      </w:r>
      <w:proofErr w:type="spellStart"/>
      <w:r w:rsidRPr="00554E17">
        <w:rPr>
          <w:sz w:val="28"/>
          <w:szCs w:val="28"/>
        </w:rPr>
        <w:t>Шипицыной</w:t>
      </w:r>
      <w:proofErr w:type="spellEnd"/>
      <w:r w:rsidRPr="00554E17">
        <w:rPr>
          <w:sz w:val="28"/>
          <w:szCs w:val="28"/>
        </w:rPr>
        <w:t xml:space="preserve">. В театрализованной игре начинают </w:t>
      </w:r>
      <w:proofErr w:type="spellStart"/>
      <w:r w:rsidRPr="00554E17">
        <w:rPr>
          <w:sz w:val="28"/>
          <w:szCs w:val="28"/>
        </w:rPr>
        <w:t>присуствовать</w:t>
      </w:r>
      <w:proofErr w:type="spellEnd"/>
      <w:r w:rsidRPr="00554E17">
        <w:rPr>
          <w:sz w:val="28"/>
          <w:szCs w:val="28"/>
        </w:rPr>
        <w:t xml:space="preserve"> произведения Л. Толстого, И. Крылова, М. Зощенко, Н. Носова. </w:t>
      </w:r>
      <w:r w:rsidR="00D64C40">
        <w:rPr>
          <w:sz w:val="28"/>
          <w:szCs w:val="28"/>
        </w:rPr>
        <w:t>Но в</w:t>
      </w:r>
      <w:r w:rsidRPr="00554E17">
        <w:rPr>
          <w:sz w:val="28"/>
          <w:szCs w:val="28"/>
        </w:rPr>
        <w:t xml:space="preserve"> </w:t>
      </w:r>
      <w:r w:rsidR="00D64C40">
        <w:rPr>
          <w:sz w:val="28"/>
          <w:szCs w:val="28"/>
        </w:rPr>
        <w:t xml:space="preserve">дошкольном </w:t>
      </w:r>
      <w:r w:rsidRPr="00554E17">
        <w:rPr>
          <w:sz w:val="28"/>
          <w:szCs w:val="28"/>
        </w:rPr>
        <w:t>возрасте детей уже не всегда устраивают готовые сюжеты – им хочется придумывать свои. Дети начинают сами заниматься оформлением сказок, отражать их в изобразительной деятельности. Важно предоставить им больше свободы в действиях. Артистические способности улучшаются от выступления к выступлению.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>В «</w:t>
      </w:r>
      <w:r w:rsidR="00D64C40">
        <w:rPr>
          <w:sz w:val="28"/>
          <w:szCs w:val="28"/>
        </w:rPr>
        <w:t>Филиппке</w:t>
      </w:r>
      <w:r w:rsidRPr="00554E17">
        <w:rPr>
          <w:sz w:val="28"/>
          <w:szCs w:val="28"/>
        </w:rPr>
        <w:t>» работа по театрализованной деятельности не останавливается и в летний период. Летом</w:t>
      </w:r>
      <w:r w:rsidR="007F4E3A">
        <w:rPr>
          <w:sz w:val="28"/>
          <w:szCs w:val="28"/>
        </w:rPr>
        <w:t xml:space="preserve"> 2018</w:t>
      </w:r>
      <w:r w:rsidRPr="00554E17">
        <w:rPr>
          <w:sz w:val="28"/>
          <w:szCs w:val="28"/>
        </w:rPr>
        <w:t xml:space="preserve"> </w:t>
      </w:r>
      <w:r w:rsidR="00D64C40">
        <w:rPr>
          <w:sz w:val="28"/>
          <w:szCs w:val="28"/>
        </w:rPr>
        <w:t>запланирована профильная смена «»</w:t>
      </w:r>
      <w:r w:rsidRPr="00554E17">
        <w:rPr>
          <w:sz w:val="28"/>
          <w:szCs w:val="28"/>
        </w:rPr>
        <w:t>. В течени</w:t>
      </w:r>
      <w:r w:rsidR="007F4E3A" w:rsidRPr="00554E17">
        <w:rPr>
          <w:sz w:val="28"/>
          <w:szCs w:val="28"/>
        </w:rPr>
        <w:t>е</w:t>
      </w:r>
      <w:r w:rsidRPr="00554E17">
        <w:rPr>
          <w:sz w:val="28"/>
          <w:szCs w:val="28"/>
        </w:rPr>
        <w:t xml:space="preserve"> пяти дней дети </w:t>
      </w:r>
      <w:r w:rsidR="00D64C40">
        <w:rPr>
          <w:sz w:val="28"/>
          <w:szCs w:val="28"/>
        </w:rPr>
        <w:t>будут изучать произведения А.С. Пушкина, пройдут различные мероприятия, а на закрытие смены выступят</w:t>
      </w:r>
      <w:r w:rsidRPr="00554E17">
        <w:rPr>
          <w:sz w:val="28"/>
          <w:szCs w:val="28"/>
        </w:rPr>
        <w:t xml:space="preserve"> в роли артистов и </w:t>
      </w:r>
      <w:r w:rsidR="00D64C40">
        <w:rPr>
          <w:sz w:val="28"/>
          <w:szCs w:val="28"/>
        </w:rPr>
        <w:t>покажут театрализованное представление</w:t>
      </w:r>
      <w:r w:rsidRPr="00554E17">
        <w:rPr>
          <w:sz w:val="28"/>
          <w:szCs w:val="28"/>
        </w:rPr>
        <w:t>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 xml:space="preserve">Родители принимают активное участие в театрализованной деятельности детей. Помогают готовить спектакли, шьют костюмы, </w:t>
      </w:r>
      <w:r w:rsidR="00D64C40">
        <w:rPr>
          <w:sz w:val="28"/>
          <w:szCs w:val="28"/>
        </w:rPr>
        <w:t>помогают в изготовлении декораций</w:t>
      </w:r>
      <w:r w:rsidRPr="00554E17">
        <w:rPr>
          <w:sz w:val="28"/>
          <w:szCs w:val="28"/>
        </w:rPr>
        <w:t xml:space="preserve"> и самое главное, являются зрителями, которые искренне переживают за своих маленьких артистов.</w:t>
      </w:r>
    </w:p>
    <w:p w:rsidR="00554E17" w:rsidRPr="00554E17" w:rsidRDefault="00554E17" w:rsidP="0075730A">
      <w:pPr>
        <w:pStyle w:val="a3"/>
        <w:ind w:left="567" w:right="283" w:firstLine="567"/>
        <w:jc w:val="both"/>
        <w:rPr>
          <w:sz w:val="28"/>
          <w:szCs w:val="28"/>
        </w:rPr>
      </w:pPr>
      <w:r w:rsidRPr="00554E17">
        <w:rPr>
          <w:sz w:val="28"/>
          <w:szCs w:val="28"/>
        </w:rPr>
        <w:t>Нашему обществу необходим человек такого качества, который бы смело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554E17" w:rsidRPr="00554E17" w:rsidRDefault="00554E17" w:rsidP="0075730A">
      <w:pPr>
        <w:ind w:left="567" w:right="283" w:firstLine="567"/>
        <w:jc w:val="both"/>
        <w:rPr>
          <w:sz w:val="28"/>
          <w:szCs w:val="28"/>
        </w:rPr>
      </w:pPr>
    </w:p>
    <w:p w:rsidR="0010495A" w:rsidRDefault="0010495A" w:rsidP="0075730A">
      <w:pPr>
        <w:ind w:left="567" w:right="283" w:firstLine="567"/>
      </w:pPr>
    </w:p>
    <w:sectPr w:rsidR="0010495A" w:rsidSect="007F4E3A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17"/>
    <w:rsid w:val="0010495A"/>
    <w:rsid w:val="001D2EB2"/>
    <w:rsid w:val="00330E08"/>
    <w:rsid w:val="00554E17"/>
    <w:rsid w:val="0075730A"/>
    <w:rsid w:val="007739C8"/>
    <w:rsid w:val="007F4E3A"/>
    <w:rsid w:val="00D64C40"/>
    <w:rsid w:val="00E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5A"/>
  </w:style>
  <w:style w:type="paragraph" w:styleId="1">
    <w:name w:val="heading 1"/>
    <w:basedOn w:val="a"/>
    <w:next w:val="a"/>
    <w:link w:val="10"/>
    <w:uiPriority w:val="9"/>
    <w:qFormat/>
    <w:rsid w:val="007F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E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20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2018-05-15T13:57:00Z</dcterms:created>
  <dcterms:modified xsi:type="dcterms:W3CDTF">2018-06-03T09:43:00Z</dcterms:modified>
</cp:coreProperties>
</file>