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9DD" w:rsidRPr="002609DD" w:rsidRDefault="00E85380" w:rsidP="002609D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Духовно-нравственное воспитание дошкольников</w:t>
      </w:r>
    </w:p>
    <w:p w:rsidR="002609DD" w:rsidRPr="002609DD" w:rsidRDefault="002609DD" w:rsidP="002609D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609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часто мы получаем информацию  из средств  массовой информации о деградации общества, о падении нравственности у молодёжи. Когда же произошло упущение, почему мы пожинаем плачевные результаты?  Не потому ли, что,  возможно, уделяли в своё время мало внимания духовно-нравственному  воспитанию  тем  малышам, которые в данный момент представляют  молодое поколение нашей страны. </w:t>
      </w:r>
      <w:r w:rsidRPr="002609D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</w:p>
    <w:p w:rsidR="002609DD" w:rsidRPr="002609DD" w:rsidRDefault="002609DD" w:rsidP="002609D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609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Всем известно, что  дошкольный возраст – фундамент общего развития ребенка, стартовый период всех высоких человеческих начал. Сохранить человеческое в наших детях, заложить нравственные основы, которые сделают их более устойчивыми к нежелательным влияниям, учить их правилам общения и умению жить среди людей –  все эти задачи нужно решать в стенах дошкольного учреждения.</w:t>
      </w:r>
    </w:p>
    <w:p w:rsidR="002609DD" w:rsidRPr="002609DD" w:rsidRDefault="002609DD" w:rsidP="002609D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609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Россия, Родина, родной край… До боли знакомые каждому человеку слова. Но в последнее время эти необходимые и дорогие слова для каждого русского человека стали уходить на второй план. В наше неспокойное время, полное противоречий и тревог, когда привычными стали слова «насилие», «безнравственность», «</w:t>
      </w:r>
      <w:proofErr w:type="spellStart"/>
      <w:r w:rsidRPr="002609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бездуховность</w:t>
      </w:r>
      <w:proofErr w:type="spellEnd"/>
      <w:r w:rsidRPr="002609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», мы всерьез задумываемся о том, какими вырастут нынешние дошкольники. Рост научно-технического прогресса, непрерывный каскад открытий, изобретений породили гипертрофированные представления об абсолютном приоритете логического познания перед эмоционально-чувственным, вещественного богатства над духовным. Засилье иностранных слов, песен, фильмов, игр способствует спаду интереса к истории своей страны, традициям и обычаям, национальной культуре. Как в век техницизма и прагматизма сохранить у детей интерес к искусству, национальным традициям, обычаям? Не получим ли мы в лице современных дошкольников «потерянное поколение», не имеющее никаких нравственных ценностей?</w:t>
      </w:r>
    </w:p>
    <w:p w:rsidR="002609DD" w:rsidRPr="002609DD" w:rsidRDefault="002609DD" w:rsidP="002609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609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  Крылатая фраза «Все начинается с детства» - как нельзя больше </w:t>
      </w:r>
      <w:proofErr w:type="spellStart"/>
      <w:r w:rsidRPr="002609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коллектируется</w:t>
      </w:r>
      <w:proofErr w:type="spellEnd"/>
      <w:r w:rsidRPr="002609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 данным вопросом. Задумываясь об истоках нравственных чувств, мы всегда обращаемся к впечатлениям детства: это и дрожание кружев с молодых листьев березы, и родные напевы, и восход солнца, и журчанье весенних ручьев. Воспитание чувств ребенка с первых лет жизни является важной педагогической задачей. Ребенок не рождается злым или добрым, нравственным или безнравственным.</w:t>
      </w:r>
    </w:p>
    <w:p w:rsidR="002609DD" w:rsidRPr="002609DD" w:rsidRDefault="002609DD" w:rsidP="002609D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609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Воспитание детей без духовно – нравственной основы неполноценно, более того, оно вредно, ибо мы выпускаем из дошкольных образовательных учреждений детей, без чётких представлений о добре и зле. Вредно оно и для нас, взрослых, потому, что мы не заботимся о самом важном в развитии ребёнка – питании его души.</w:t>
      </w:r>
      <w:r w:rsidRPr="00260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09D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         </w:t>
      </w:r>
      <w:r w:rsidRPr="002609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Воспитание духовной личности возможно только совместными усилиями семьи, образовательного учреждения и государства. </w:t>
      </w:r>
      <w:r w:rsidRPr="002609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2609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Одна из проблем современного образования состоит в том, что в процессе воспитания не соблюдается историческая преемственность поколений. Дети лишаются возможности брать пример с людей, живших в прошлом, не знают, </w:t>
      </w:r>
      <w:r w:rsidRPr="002609DD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как люди решали свои проблемы, что стало с теми, кто пошел против высших ценностей, и с теми, кто смог изменить свою жизнь, подавая нам яркий пример. </w:t>
      </w:r>
      <w:r w:rsidRPr="00260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09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Понятия «нравственный» и «духовный» определяются следующим образом:</w:t>
      </w:r>
      <w:r w:rsidRPr="00260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09D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Духовность</w:t>
      </w:r>
      <w:r w:rsidRPr="002609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это состояние близости души, внутреннего мира человека. </w:t>
      </w:r>
      <w:r w:rsidRPr="00260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09D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Нравственность</w:t>
      </w:r>
      <w:r w:rsidRPr="002609D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2609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это твердая постоянная решимость воли следовать за добрыми влечениями сердца и совести (добронравие). </w:t>
      </w:r>
      <w:r w:rsidRPr="00260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09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Исходя из этого, духовные упражнения ума, чувств и сердца ребенка являются основным средством духовно-нравственного воспитания, а основной формой - служение добру, служение людям. То, какие нравственные качества разовьются у ребенка, зависит, прежде всего, от родителей, педагогов и окружающих его взрослых, от того, как они его воспитают, какими впечатлениями обогатят.</w:t>
      </w:r>
    </w:p>
    <w:p w:rsidR="002609DD" w:rsidRPr="002609DD" w:rsidRDefault="002609DD" w:rsidP="002609D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609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Дошкольным учреждениям </w:t>
      </w:r>
      <w:r w:rsidRPr="002609DD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r w:rsidRPr="002609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этой области воспитания</w:t>
      </w:r>
      <w:r w:rsidRPr="002609DD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r w:rsidRPr="002609DD">
        <w:rPr>
          <w:rFonts w:ascii="Calibri" w:eastAsia="Times New Roman" w:hAnsi="Calibri" w:cs="Arial"/>
          <w:b/>
          <w:bCs/>
          <w:color w:val="000000"/>
          <w:lang w:eastAsia="ru-RU"/>
        </w:rPr>
        <w:t> </w:t>
      </w:r>
      <w:r w:rsidRPr="002609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необходимо решать следующие задачи:  </w:t>
      </w:r>
    </w:p>
    <w:p w:rsidR="002609DD" w:rsidRPr="002609DD" w:rsidRDefault="002609DD" w:rsidP="002609DD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2609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Воспитание нравственных и эстетических чувств;</w:t>
      </w:r>
    </w:p>
    <w:p w:rsidR="002609DD" w:rsidRPr="002609DD" w:rsidRDefault="002609DD" w:rsidP="002609DD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2609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Формирование базисных основ личности;</w:t>
      </w:r>
    </w:p>
    <w:p w:rsidR="002609DD" w:rsidRPr="002609DD" w:rsidRDefault="002609DD" w:rsidP="002609DD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2609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Формирование духовно-нравственного отношения и чувства сопричастности</w:t>
      </w:r>
    </w:p>
    <w:p w:rsidR="002609DD" w:rsidRPr="002609DD" w:rsidRDefault="002609DD" w:rsidP="002609DD">
      <w:pPr>
        <w:shd w:val="clear" w:color="auto" w:fill="FFFFFF"/>
        <w:spacing w:after="0" w:line="240" w:lineRule="auto"/>
        <w:ind w:left="1294"/>
        <w:rPr>
          <w:rFonts w:ascii="Arial" w:eastAsia="Times New Roman" w:hAnsi="Arial" w:cs="Arial"/>
          <w:color w:val="000000"/>
          <w:lang w:eastAsia="ru-RU"/>
        </w:rPr>
      </w:pPr>
      <w:r w:rsidRPr="002609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 родному дому, семье, детскому саду, городу, стране;</w:t>
      </w:r>
    </w:p>
    <w:p w:rsidR="002609DD" w:rsidRPr="002609DD" w:rsidRDefault="002609DD" w:rsidP="002609DD">
      <w:pPr>
        <w:shd w:val="clear" w:color="auto" w:fill="FFFFFF"/>
        <w:spacing w:after="0" w:line="240" w:lineRule="auto"/>
        <w:ind w:left="1294"/>
        <w:rPr>
          <w:rFonts w:ascii="Arial" w:eastAsia="Times New Roman" w:hAnsi="Arial" w:cs="Arial"/>
          <w:color w:val="000000"/>
          <w:lang w:eastAsia="ru-RU"/>
        </w:rPr>
      </w:pPr>
      <w:r w:rsidRPr="002609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 культурному наследию</w:t>
      </w:r>
      <w:r w:rsidRPr="002609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своего народа;</w:t>
      </w:r>
    </w:p>
    <w:p w:rsidR="002609DD" w:rsidRPr="002609DD" w:rsidRDefault="002609DD" w:rsidP="002609DD">
      <w:pPr>
        <w:shd w:val="clear" w:color="auto" w:fill="FFFFFF"/>
        <w:spacing w:after="0" w:line="240" w:lineRule="auto"/>
        <w:ind w:left="1294"/>
        <w:rPr>
          <w:rFonts w:ascii="Arial" w:eastAsia="Times New Roman" w:hAnsi="Arial" w:cs="Arial"/>
          <w:color w:val="000000"/>
          <w:lang w:eastAsia="ru-RU"/>
        </w:rPr>
      </w:pPr>
      <w:r w:rsidRPr="002609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 природе родного края;</w:t>
      </w:r>
    </w:p>
    <w:p w:rsidR="002609DD" w:rsidRPr="002609DD" w:rsidRDefault="002609DD" w:rsidP="002609DD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2609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Создание условий, обеспечивающих эмоциональное благополучие каждого ребенка;</w:t>
      </w:r>
    </w:p>
    <w:p w:rsidR="002609DD" w:rsidRPr="002609DD" w:rsidRDefault="002609DD" w:rsidP="002609DD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2609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Обеспечение обогащенного художественно-эстетического, познавательного развития, выявление ранней одаренности.</w:t>
      </w:r>
    </w:p>
    <w:p w:rsidR="002609DD" w:rsidRPr="002609DD" w:rsidRDefault="002609DD" w:rsidP="002609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609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Поставленные задачи могут реализоваться через следующие формы воспитательно-образовательного процесса:</w:t>
      </w:r>
    </w:p>
    <w:p w:rsidR="002609DD" w:rsidRPr="002609DD" w:rsidRDefault="002609DD" w:rsidP="002609DD">
      <w:pPr>
        <w:numPr>
          <w:ilvl w:val="0"/>
          <w:numId w:val="3"/>
        </w:num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2609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Непосредственная образовательная деятельность;</w:t>
      </w:r>
    </w:p>
    <w:p w:rsidR="002609DD" w:rsidRPr="002609DD" w:rsidRDefault="002609DD" w:rsidP="002609DD">
      <w:pPr>
        <w:numPr>
          <w:ilvl w:val="0"/>
          <w:numId w:val="3"/>
        </w:num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2609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Педагогических проекты;  </w:t>
      </w:r>
    </w:p>
    <w:p w:rsidR="002609DD" w:rsidRPr="002609DD" w:rsidRDefault="002609DD" w:rsidP="002609DD">
      <w:pPr>
        <w:numPr>
          <w:ilvl w:val="0"/>
          <w:numId w:val="3"/>
        </w:num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2609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Мастер-классы;</w:t>
      </w:r>
    </w:p>
    <w:p w:rsidR="002609DD" w:rsidRPr="002609DD" w:rsidRDefault="002609DD" w:rsidP="002609DD">
      <w:pPr>
        <w:numPr>
          <w:ilvl w:val="0"/>
          <w:numId w:val="3"/>
        </w:num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2609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Творческие объединения педагогов;</w:t>
      </w:r>
    </w:p>
    <w:p w:rsidR="002609DD" w:rsidRPr="002609DD" w:rsidRDefault="002609DD" w:rsidP="002609DD">
      <w:pPr>
        <w:numPr>
          <w:ilvl w:val="0"/>
          <w:numId w:val="3"/>
        </w:num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2609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Кружковая деятельность;  </w:t>
      </w:r>
    </w:p>
    <w:p w:rsidR="002609DD" w:rsidRPr="002609DD" w:rsidRDefault="002609DD" w:rsidP="002609DD">
      <w:pPr>
        <w:numPr>
          <w:ilvl w:val="0"/>
          <w:numId w:val="3"/>
        </w:num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2609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Досуги, развлечения;</w:t>
      </w:r>
    </w:p>
    <w:p w:rsidR="002609DD" w:rsidRPr="002609DD" w:rsidRDefault="002609DD" w:rsidP="002609DD">
      <w:pPr>
        <w:numPr>
          <w:ilvl w:val="0"/>
          <w:numId w:val="3"/>
        </w:num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2609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Экскурсии;</w:t>
      </w:r>
    </w:p>
    <w:p w:rsidR="002609DD" w:rsidRPr="002609DD" w:rsidRDefault="002609DD" w:rsidP="002609DD">
      <w:pPr>
        <w:numPr>
          <w:ilvl w:val="0"/>
          <w:numId w:val="3"/>
        </w:num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lang w:eastAsia="ru-RU"/>
        </w:rPr>
      </w:pPr>
      <w:r w:rsidRPr="002609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Конкурсы, выставки</w:t>
      </w:r>
    </w:p>
    <w:p w:rsidR="002609DD" w:rsidRPr="002609DD" w:rsidRDefault="002609DD" w:rsidP="002609D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609DD">
        <w:rPr>
          <w:rFonts w:ascii="Calibri" w:eastAsia="Times New Roman" w:hAnsi="Calibri" w:cs="Arial"/>
          <w:color w:val="000000"/>
          <w:sz w:val="28"/>
          <w:lang w:eastAsia="ru-RU"/>
        </w:rPr>
        <w:t xml:space="preserve">Задача педагога — отобрать из массы впечатлений, получаемых ребенком, наиболее доступные ему: природа и мир животных дома (детского сада, родного края); труд людей, традиции, общественные события и т.д. Причем эпизоды, к которым привлекается внимание детей, должны быть яркими, образными, конкретными, вызывающими интерес. Поэтому, начиная работу по воспитанию любви к родному краю, педагог обязан сам его хорошо знать. Он должен продумать, что целесообразнее показать и </w:t>
      </w:r>
      <w:r w:rsidRPr="002609DD">
        <w:rPr>
          <w:rFonts w:ascii="Calibri" w:eastAsia="Times New Roman" w:hAnsi="Calibri" w:cs="Arial"/>
          <w:color w:val="000000"/>
          <w:sz w:val="28"/>
          <w:lang w:eastAsia="ru-RU"/>
        </w:rPr>
        <w:lastRenderedPageBreak/>
        <w:t>рассказать детям, особо выделив наиболее характерное для данной местности или данного края.</w:t>
      </w:r>
    </w:p>
    <w:p w:rsidR="002609DD" w:rsidRPr="002609DD" w:rsidRDefault="002609DD" w:rsidP="002609D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609DD">
        <w:rPr>
          <w:rFonts w:ascii="Calibri" w:eastAsia="Times New Roman" w:hAnsi="Calibri" w:cs="Arial"/>
          <w:color w:val="000000"/>
          <w:sz w:val="28"/>
          <w:lang w:eastAsia="ru-RU"/>
        </w:rPr>
        <w:t>В нравственно-патриотическом воспитании огромное значение имеет пример взрослых, в особенности же близких людей, конкретные факты из жизни старших членов семьи. Поэтому, для высоких результатов воспитания духовной личности,  педагогами дошкольных учреждений   планируется разнообразная  работа с родителями: беседы, консультации, совместная подготовка и участие на детских праздниках и развлечениях и т.д.</w:t>
      </w:r>
    </w:p>
    <w:p w:rsidR="002609DD" w:rsidRPr="002609DD" w:rsidRDefault="002609DD" w:rsidP="002609D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609DD">
        <w:rPr>
          <w:rFonts w:ascii="Calibri" w:eastAsia="Times New Roman" w:hAnsi="Calibri" w:cs="Arial"/>
          <w:color w:val="000000"/>
          <w:sz w:val="28"/>
          <w:lang w:eastAsia="ru-RU"/>
        </w:rPr>
        <w:t>   В формировании нового человека исключительно велико значение духовно-нравственного воспитания. И большая роль в этом принадлежит дошкольным учреждениям,  педагогам.  Вся воспитательная работа ДОУ должна строиться на основе единства знаний, убеждений и действия, слова и дела.</w:t>
      </w:r>
    </w:p>
    <w:p w:rsidR="000D7FC4" w:rsidRDefault="000D7FC4"/>
    <w:sectPr w:rsidR="000D7FC4" w:rsidSect="000D7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2E300F"/>
    <w:multiLevelType w:val="multilevel"/>
    <w:tmpl w:val="8BDAC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38E3176"/>
    <w:multiLevelType w:val="multilevel"/>
    <w:tmpl w:val="5732A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6B8222D"/>
    <w:multiLevelType w:val="multilevel"/>
    <w:tmpl w:val="C602E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609DD"/>
    <w:rsid w:val="000D7FC4"/>
    <w:rsid w:val="002609DD"/>
    <w:rsid w:val="00E85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F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260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2609DD"/>
  </w:style>
  <w:style w:type="character" w:customStyle="1" w:styleId="c0">
    <w:name w:val="c0"/>
    <w:basedOn w:val="a0"/>
    <w:rsid w:val="002609DD"/>
  </w:style>
  <w:style w:type="paragraph" w:customStyle="1" w:styleId="c20">
    <w:name w:val="c20"/>
    <w:basedOn w:val="a"/>
    <w:rsid w:val="00260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609DD"/>
  </w:style>
  <w:style w:type="character" w:customStyle="1" w:styleId="c1">
    <w:name w:val="c1"/>
    <w:basedOn w:val="a0"/>
    <w:rsid w:val="002609DD"/>
  </w:style>
  <w:style w:type="character" w:customStyle="1" w:styleId="c11">
    <w:name w:val="c11"/>
    <w:basedOn w:val="a0"/>
    <w:rsid w:val="002609DD"/>
  </w:style>
  <w:style w:type="paragraph" w:customStyle="1" w:styleId="c14">
    <w:name w:val="c14"/>
    <w:basedOn w:val="a"/>
    <w:rsid w:val="00260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609DD"/>
  </w:style>
  <w:style w:type="paragraph" w:customStyle="1" w:styleId="c5">
    <w:name w:val="c5"/>
    <w:basedOn w:val="a"/>
    <w:rsid w:val="00260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260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6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863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2018-04-24T15:25:00Z</dcterms:created>
  <dcterms:modified xsi:type="dcterms:W3CDTF">2018-04-24T15:52:00Z</dcterms:modified>
</cp:coreProperties>
</file>