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b/>
          <w:bCs/>
          <w:color w:val="000000"/>
          <w:sz w:val="28"/>
          <w:szCs w:val="28"/>
        </w:rPr>
        <w:t>Интегрированные технологии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b/>
          <w:bCs/>
          <w:color w:val="000000"/>
          <w:sz w:val="28"/>
          <w:szCs w:val="28"/>
        </w:rPr>
        <w:t>на уроках истории и обществознания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 xml:space="preserve">Проблема интеграции обучения и воспитания в школе важна и современна как для теории, так и для практики. Её актуальность продиктована </w:t>
      </w:r>
      <w:proofErr w:type="gramStart"/>
      <w:r w:rsidRPr="006370AC">
        <w:rPr>
          <w:color w:val="000000"/>
          <w:sz w:val="28"/>
          <w:szCs w:val="28"/>
        </w:rPr>
        <w:t>новыми социальными запросами, предъявляемыми к школе и обусловлена</w:t>
      </w:r>
      <w:proofErr w:type="gramEnd"/>
      <w:r w:rsidRPr="006370AC">
        <w:rPr>
          <w:color w:val="000000"/>
          <w:sz w:val="28"/>
          <w:szCs w:val="28"/>
        </w:rPr>
        <w:t xml:space="preserve"> изменениями в сфере науки и производства.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Современная система образования направлена на формирование высокообразованной, конкурентоспособной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предметов, их слабая связь друг с другом порождают серьёзные трудности в формирован</w:t>
      </w:r>
      <w:proofErr w:type="gramStart"/>
      <w:r w:rsidRPr="006370AC">
        <w:rPr>
          <w:color w:val="000000"/>
          <w:sz w:val="28"/>
          <w:szCs w:val="28"/>
        </w:rPr>
        <w:t>ии у у</w:t>
      </w:r>
      <w:proofErr w:type="gramEnd"/>
      <w:r w:rsidRPr="006370AC">
        <w:rPr>
          <w:color w:val="000000"/>
          <w:sz w:val="28"/>
          <w:szCs w:val="28"/>
        </w:rPr>
        <w:t>чащихся целостной картины мира, препятствуют органичному восприятию культуры.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 xml:space="preserve">Уроки истории и обществознания это гуманитарные уроки. На уроках истории, где происходит обмен опытом между поколениями и культурами, происходит патриотическое воспитание учащихся, достигается свобода в суждениях и ответах. На уроках обществознания изучаются общество и его основные сферы, положение человека в обществе, правовое регулирование общественных отношений. И обществознание и история </w:t>
      </w:r>
      <w:proofErr w:type="gramStart"/>
      <w:r w:rsidRPr="006370AC">
        <w:rPr>
          <w:color w:val="000000"/>
          <w:sz w:val="28"/>
          <w:szCs w:val="28"/>
        </w:rPr>
        <w:t>связаны</w:t>
      </w:r>
      <w:proofErr w:type="gramEnd"/>
      <w:r w:rsidRPr="006370AC">
        <w:rPr>
          <w:color w:val="000000"/>
          <w:sz w:val="28"/>
          <w:szCs w:val="28"/>
        </w:rPr>
        <w:t xml:space="preserve"> со многими предметами, то интеграция уроков приобретает особую актуальность.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Разрабатывая уроки истории и обществознания надо помнить, что их идея может зависеть не только от материала программы и педагогической задачи, стоящей перед учителем, но и временем, когда программный материал усваивается.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370AC">
        <w:rPr>
          <w:color w:val="000000"/>
          <w:sz w:val="28"/>
          <w:szCs w:val="28"/>
        </w:rPr>
        <w:t xml:space="preserve">Интегрированные </w:t>
      </w:r>
      <w:proofErr w:type="spellStart"/>
      <w:r w:rsidRPr="006370AC">
        <w:rPr>
          <w:color w:val="000000"/>
          <w:sz w:val="28"/>
          <w:szCs w:val="28"/>
        </w:rPr>
        <w:t>межпредметные</w:t>
      </w:r>
      <w:proofErr w:type="spellEnd"/>
      <w:r w:rsidRPr="006370AC">
        <w:rPr>
          <w:color w:val="000000"/>
          <w:sz w:val="28"/>
          <w:szCs w:val="28"/>
        </w:rPr>
        <w:t xml:space="preserve"> уроки являются одном из эффективных и хорошо себя зарекомендовавших инструментов организации учебного процесса.</w:t>
      </w:r>
      <w:proofErr w:type="gramEnd"/>
      <w:r w:rsidRPr="006370AC">
        <w:rPr>
          <w:color w:val="000000"/>
          <w:sz w:val="28"/>
          <w:szCs w:val="28"/>
        </w:rPr>
        <w:t xml:space="preserve"> История является наиболее объединяющим предметом учебной системы. Интегрированные уроки по истории – это попытка. Используя новые методы, доступно, всесторонне и эмоционально рассказать о прошлом человечества. Многие коллеги – предметники обращаются к учителю истории с просьбой рассмотреть тот или иной вопрос в историческом конспекте. Иногда такое объединение вполне оправдано самим учебным материалом, однако не следует забывать, что интегрированного урок сегодня – это новая, пока еще не неосвоенная до конца часть методического и дидактического аппарата учителя.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370AC">
        <w:rPr>
          <w:color w:val="000000"/>
          <w:sz w:val="28"/>
          <w:szCs w:val="28"/>
        </w:rPr>
        <w:t>Предельна</w:t>
      </w:r>
      <w:proofErr w:type="gramEnd"/>
      <w:r w:rsidRPr="006370AC">
        <w:rPr>
          <w:color w:val="000000"/>
          <w:sz w:val="28"/>
          <w:szCs w:val="28"/>
        </w:rPr>
        <w:t xml:space="preserve"> близка к истории география. Однако использовать географические знания в преподавании истории надо творчески. К примеру, учащиеся приступили к изучению темы о складывание Древнерусского государства. Учитель предлагает показать на карте путь «</w:t>
      </w:r>
      <w:proofErr w:type="gramStart"/>
      <w:r w:rsidRPr="006370AC">
        <w:rPr>
          <w:color w:val="000000"/>
          <w:sz w:val="28"/>
          <w:szCs w:val="28"/>
        </w:rPr>
        <w:t>из</w:t>
      </w:r>
      <w:proofErr w:type="gramEnd"/>
      <w:r w:rsidRPr="006370AC">
        <w:rPr>
          <w:color w:val="000000"/>
          <w:sz w:val="28"/>
          <w:szCs w:val="28"/>
        </w:rPr>
        <w:t xml:space="preserve"> </w:t>
      </w:r>
      <w:proofErr w:type="gramStart"/>
      <w:r w:rsidRPr="006370AC">
        <w:rPr>
          <w:color w:val="000000"/>
          <w:sz w:val="28"/>
          <w:szCs w:val="28"/>
        </w:rPr>
        <w:t>варяг</w:t>
      </w:r>
      <w:proofErr w:type="gramEnd"/>
      <w:r w:rsidRPr="006370AC">
        <w:rPr>
          <w:color w:val="000000"/>
          <w:sz w:val="28"/>
          <w:szCs w:val="28"/>
        </w:rPr>
        <w:t xml:space="preserve"> в греки» или переход Олега из Новгорода в Киев. Учащийся, вышедший к карте, </w:t>
      </w:r>
      <w:r w:rsidRPr="006370AC">
        <w:rPr>
          <w:color w:val="000000"/>
          <w:sz w:val="28"/>
          <w:szCs w:val="28"/>
        </w:rPr>
        <w:lastRenderedPageBreak/>
        <w:t xml:space="preserve">непременно столкнется с «географической» проблемой: между Новгородом и Киевом не было единой водной артерии, а в Киев все переплавлялись на ладьях. Возникает вопрос. Разбор этого вопроса приводит учащихся и к лучшему знанию географии, к выявлению пока неизвестного им способа передвижения целого войска (купеческой экспедиции) «от одной воды до другой воды» посредствам волока </w:t>
      </w:r>
      <w:proofErr w:type="gramStart"/>
      <w:r w:rsidRPr="006370AC">
        <w:rPr>
          <w:color w:val="000000"/>
          <w:sz w:val="28"/>
          <w:szCs w:val="28"/>
        </w:rPr>
        <w:t xml:space="preserve">( </w:t>
      </w:r>
      <w:proofErr w:type="gramEnd"/>
      <w:r w:rsidRPr="006370AC">
        <w:rPr>
          <w:color w:val="000000"/>
          <w:sz w:val="28"/>
          <w:szCs w:val="28"/>
        </w:rPr>
        <w:t>волок – « место наибольшего сближения двух судоходных рек, по которому в старину перетаскивали суда и грузы из одной речной системы в другую»).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Близка к истории астрономия. Хорошо известно, как еще в древности люди ориентировались по звездам, как относились к солнечным затмениям. Невозможно обойти астрономию, например, рассказывая о путешествии Афанасия Никитина в Индию и т.д.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В современных условиях связь истории с астрономией актуализировалась еще больше. Причиной тому стала попытка ряда математиков создать новую хронологию мировой и отечественной истории, в том числе на основе пересмотра астрономических данных о солнечных затмениях, приливах и отливах…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«Литература и история - близнецы-братья» - так можно перефразировать стихи В.В.Маяковского. К примеру «Слово о полку Игореве», «Бородино» М.Ю.Лермонтова, «Полтава» А.С.Пушкина, «Воина и мир» Н.Н.Толстого, десятки и сотни других литературных произведений являются близкими для исторических дисциплин.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Прекрасно вливаются в рассказ учителя истории стихи. К примеру, можно долго объяснять, как красив храм Василия Блаженного на Красной площади в Москве, воздвигнутый в честь взятия Казани по приказу Ивана</w:t>
      </w:r>
      <w:proofErr w:type="gramStart"/>
      <w:r w:rsidRPr="006370AC">
        <w:rPr>
          <w:color w:val="000000"/>
          <w:sz w:val="28"/>
          <w:szCs w:val="28"/>
        </w:rPr>
        <w:t xml:space="preserve"> Ч</w:t>
      </w:r>
      <w:proofErr w:type="gramEnd"/>
      <w:r w:rsidRPr="006370AC">
        <w:rPr>
          <w:color w:val="000000"/>
          <w:sz w:val="28"/>
          <w:szCs w:val="28"/>
        </w:rPr>
        <w:t xml:space="preserve">етвертого Грозного, как жесток и непредсказуем был сам царь и не вызвать особых эмоций у учащихся. Заметно интереснее воспринимаются и история создания храма и царский нрав, если с чувством прочесть стихотворение </w:t>
      </w:r>
      <w:proofErr w:type="spellStart"/>
      <w:r w:rsidRPr="006370AC">
        <w:rPr>
          <w:color w:val="000000"/>
          <w:sz w:val="28"/>
          <w:szCs w:val="28"/>
        </w:rPr>
        <w:t>Д.Кедрина</w:t>
      </w:r>
      <w:proofErr w:type="spellEnd"/>
      <w:r w:rsidRPr="006370AC">
        <w:rPr>
          <w:color w:val="000000"/>
          <w:sz w:val="28"/>
          <w:szCs w:val="28"/>
        </w:rPr>
        <w:t xml:space="preserve"> «Зодчие».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Возможен интегрированный подход к изучаемой проблеме или теме, например при рассмотрении творчества А.С.Пушкина. Вот как об этом рассказывает учитель С.Гуревич. Ученики, увлеченные криминалистикой, рассказывают об экспертизе анонимного пасквиля, послужившего поводом последней дуэли; ученик, интересующийся скульптурой, проводит сопоставимый анализ «Медного всадника» и памятника Петру</w:t>
      </w:r>
      <w:proofErr w:type="gramStart"/>
      <w:r w:rsidRPr="006370AC">
        <w:rPr>
          <w:color w:val="000000"/>
          <w:sz w:val="28"/>
          <w:szCs w:val="28"/>
        </w:rPr>
        <w:t xml:space="preserve"> П</w:t>
      </w:r>
      <w:proofErr w:type="gramEnd"/>
      <w:r w:rsidRPr="006370AC">
        <w:rPr>
          <w:color w:val="000000"/>
          <w:sz w:val="28"/>
          <w:szCs w:val="28"/>
        </w:rPr>
        <w:t>ервому на площади «Декабристов в Санкт-Петербурге; будущий врач знакомит класс с сообщениями хирургов Бурденко и Юдина, а также статей Кассирского о возможности лечения раны Пушкина; киноман рассказывает как кино учится у Пушкина последовательности раскрытия характера человека; будущий историк-исследователь изучает статью Е.Тарле «Пушкин-историк» и монографию Блока о работе Пушкина над историческими источниками</w:t>
      </w:r>
      <w:proofErr w:type="gramStart"/>
      <w:r w:rsidRPr="006370AC">
        <w:rPr>
          <w:color w:val="000000"/>
          <w:sz w:val="28"/>
          <w:szCs w:val="28"/>
        </w:rPr>
        <w:t xml:space="preserve"> ;</w:t>
      </w:r>
      <w:proofErr w:type="gramEnd"/>
      <w:r w:rsidRPr="006370AC">
        <w:rPr>
          <w:color w:val="000000"/>
          <w:sz w:val="28"/>
          <w:szCs w:val="28"/>
        </w:rPr>
        <w:t xml:space="preserve"> ученик, интересующийся экономикой, анализирует описание кабинета Онегина и составляет перечень предметов русского экспорта начала 19 века и товаров, ввозимых в Россию ; ученики увлекающиеся географией готовят сообщение по теме «Пушкин-путешественник».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lastRenderedPageBreak/>
        <w:t>Можно интегрировать уроки истории и обществознания.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На основании особенностей обучения истории преподавание должно быть построено таким образом, что бы формировать у учащихся способность воспроизводить ранее усвоенные знания для лучшего запоминания нового материала. Предметы или явления, взаимодействующие в природе, связываются и в памяти человека.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Можно выделить несколько форм учебной интеграции материала на уроках истории:</w:t>
      </w:r>
    </w:p>
    <w:p w:rsidR="006370AC" w:rsidRPr="006370AC" w:rsidRDefault="006370AC" w:rsidP="006370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На основе одинаковых тем;</w:t>
      </w:r>
    </w:p>
    <w:p w:rsidR="006370AC" w:rsidRPr="006370AC" w:rsidRDefault="006370AC" w:rsidP="006370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На основе учебных предметов гуманитарного профиля (например: история – литература, история – география; история-обществознание);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При организации интегрированного урока главной задачей учителя или учителей, проводящих урок, является активизация и включение в работу всех учащихся в классе. Можно выделить несколько типов интегрированных уроков:</w:t>
      </w:r>
    </w:p>
    <w:p w:rsidR="006370AC" w:rsidRPr="006370AC" w:rsidRDefault="006370AC" w:rsidP="006370A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Традиционный урок. Тема: «Восточные славяне» (6й класс) учитель сохраняет традиционную схему урока, а изучение нового материала стоит на анализе Повести временных лет;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Тема: «Феодальная раздробленность» (6класс) интегрирует с литературой «Слово о полку Игореве» и музыкой (опера П.Бородина «Князь Игорь»)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Урок – игра. Тему « Олимпийские игры» (5й класс) можно изучать, интегрируя с предметом «Физическая культура».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Урок с элементами анализа и сопоставления различных источников (исторических документов, литературных произведений, географических карт, таблиц, схем и так далее). Тему «Освоения Сибири» логично изучать в интеграции с предметом «География»,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Урок – решение проблемных ситуаций. Например, это годиться на стыке темы «Холодная война» в двух ракурсах истории (11й класс).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Урок - дискуссия. Например, так можно изучать тему «Настроения в российском обществе накануне крепостного права» (с привлечением литературных произведений того времени, поднимающих этот вопрос, исторических свидетельств и воспоминаний);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>Урок – деловая игра. Тему научно – технической революции 1960х годов можно провести, кооперируясь с учителями по физике и химии.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 xml:space="preserve">Урок - портрет. Например, раскрывая тему « М.В. Ломоносов – наш первый Университет», можно интегрировать со многими предметниками и обсудить разнообразный круг вопросов. Включая многие </w:t>
      </w:r>
      <w:proofErr w:type="spellStart"/>
      <w:r w:rsidRPr="006370AC">
        <w:rPr>
          <w:color w:val="000000"/>
          <w:sz w:val="28"/>
          <w:szCs w:val="28"/>
        </w:rPr>
        <w:t>межпредметные</w:t>
      </w:r>
      <w:proofErr w:type="spellEnd"/>
      <w:r w:rsidRPr="006370AC">
        <w:rPr>
          <w:color w:val="000000"/>
          <w:sz w:val="28"/>
          <w:szCs w:val="28"/>
        </w:rPr>
        <w:t xml:space="preserve"> связи.</w:t>
      </w:r>
    </w:p>
    <w:p w:rsidR="006370AC" w:rsidRPr="006370AC" w:rsidRDefault="006370AC" w:rsidP="006370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t xml:space="preserve">Урок – экскурсия, интеграция с предметом «Искусство» при изучении тем по культуре. </w:t>
      </w:r>
      <w:proofErr w:type="gramStart"/>
      <w:r w:rsidRPr="006370AC">
        <w:rPr>
          <w:color w:val="000000"/>
          <w:sz w:val="28"/>
          <w:szCs w:val="28"/>
        </w:rPr>
        <w:t>Например</w:t>
      </w:r>
      <w:proofErr w:type="gramEnd"/>
      <w:r w:rsidRPr="006370AC">
        <w:rPr>
          <w:color w:val="000000"/>
          <w:sz w:val="28"/>
          <w:szCs w:val="28"/>
        </w:rPr>
        <w:t xml:space="preserve"> по теме «Русская культура</w:t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br/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lastRenderedPageBreak/>
        <w:br/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br/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br/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br/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0AC">
        <w:rPr>
          <w:color w:val="000000"/>
          <w:sz w:val="28"/>
          <w:szCs w:val="28"/>
        </w:rPr>
        <w:br/>
      </w:r>
    </w:p>
    <w:p w:rsidR="006370AC" w:rsidRPr="006370AC" w:rsidRDefault="006370AC" w:rsidP="006370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532A" w:rsidRPr="006370AC" w:rsidRDefault="00A0532A" w:rsidP="0063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32A" w:rsidRPr="0063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C17"/>
    <w:multiLevelType w:val="multilevel"/>
    <w:tmpl w:val="3E60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3423"/>
    <w:multiLevelType w:val="multilevel"/>
    <w:tmpl w:val="B9B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F1BC6"/>
    <w:multiLevelType w:val="multilevel"/>
    <w:tmpl w:val="6952E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0AC"/>
    <w:rsid w:val="006370AC"/>
    <w:rsid w:val="00A0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6663</Characters>
  <Application>Microsoft Office Word</Application>
  <DocSecurity>0</DocSecurity>
  <Lines>55</Lines>
  <Paragraphs>15</Paragraphs>
  <ScaleCrop>false</ScaleCrop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Форум</dc:creator>
  <cp:keywords/>
  <dc:description/>
  <cp:lastModifiedBy>Форум</cp:lastModifiedBy>
  <cp:revision>2</cp:revision>
  <dcterms:created xsi:type="dcterms:W3CDTF">2018-04-18T15:03:00Z</dcterms:created>
  <dcterms:modified xsi:type="dcterms:W3CDTF">2018-04-18T15:04:00Z</dcterms:modified>
</cp:coreProperties>
</file>