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890B" w14:textId="77777777" w:rsidR="00E842EE" w:rsidRPr="00E842EE" w:rsidRDefault="00E842EE" w:rsidP="00E842EE">
      <w:pPr>
        <w:spacing w:before="150" w:after="0" w:line="46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</w:pPr>
      <w:bookmarkStart w:id="0" w:name="_GoBack"/>
      <w:r w:rsidRPr="00E842EE"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  <w:t>Формирование основ безопасности дошкольников в быту</w:t>
      </w:r>
    </w:p>
    <w:p w14:paraId="4DAA24C4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bookmarkEnd w:id="0"/>
    <w:p w14:paraId="13514EC5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Безопасность жизнедеятельности в современном мире выделяется, как одна из главных проблем человечества. Сегодня сама жизнь доказала необходимость обучения не только взрослых, но и малышей основам безопасности </w:t>
      </w:r>
      <w:proofErr w:type="spellStart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жизнидеятельности</w:t>
      </w:r>
      <w:proofErr w:type="spellEnd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14:paraId="31478DB2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Анализируя понятия «экстремальный», «безопасность», мы поймем: то, что для взрослых не является проблемной ситуацией, для ребенка может стать таковой. Особую тревогу мы испытываем за маленьких беззащитных граждан-детей дошкольного возраста. С первых лет жизни любознательность ребенка, его активность в вопросах познания окружающего, поощряемая взрослым, порой становится небезопасной для него. Формирование безопасного поведения неизбежно связано с целым рядом запретов. При этом взрослые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наставлений. Все это дает обратный результат.</w:t>
      </w:r>
    </w:p>
    <w:p w14:paraId="2113ACFF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Самостоятельность ребенка относительна, благополучие и сама его жизнь зависят от внимания и помощи воспитывающих его взрослых людей. Без взрослого человека ребенок не может развиваться. У детей дошкольного возраста часто наблюдается недостаточная готовность к самосохранению, слабо развито умение анализировать последствия своих действий. Возникает необходимость уберечь детей от опасностей, не подавив при этом в них естественной любознательности, открытости и доверия к миру, не напугать их и подготовить к полноценной жизни. Именно поэтому изучение основ безопасности в быту актуально в современном дошкольном образовании.</w:t>
      </w:r>
    </w:p>
    <w:p w14:paraId="0AE0897B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В детском саду главная цель по воспитанию безопасного поведения у детей – дать каждому ребенку основные понятия опасных ситуаций и особенностей поведения в них. Безопасность – это не просто сумма усвоенных знаний, а умение правильно вести себя в различных ситуациях.</w:t>
      </w:r>
    </w:p>
    <w:p w14:paraId="6306FB2A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Работа начинается с организации развивающей среды в группе и разработки перспективного плана, где ставятся основные задачи. Формирование основ безопасности дошкольников в быту происходит через игру. Игра – способ моделирования окружающей жизни. Отражая в игре события окружающего мира, ребенок становится их участником, знакомится с миром, действуя активно. Он искренне переживает все, что воображает в игре. Например во время проведения игры «Набери правильно номер» дети учатся пользовать телефоном, чтобы уметь позвонить по телефонам 01, 02,03. Играя в игру «Что такое хорошо и что такое плохо», дети видят правильные и неблаговидные поступки и их последствия.</w:t>
      </w:r>
    </w:p>
    <w:p w14:paraId="1DDE5F0A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Продумывается подборка педагогических ситуаций для решения бытовых задач через ОБЖ. Предлагаются детям ситуации-загадки (педагог описывает ситуацию, а дети ее оценивают и обосновывают в процессе общего обсуждения).</w:t>
      </w:r>
    </w:p>
    <w:p w14:paraId="76F0C1DF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Обучение дошкольников основам безопасности </w:t>
      </w:r>
      <w:proofErr w:type="spellStart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жизнидеятельности</w:t>
      </w:r>
      <w:proofErr w:type="spellEnd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 в быту проводится на занятиях, беседах, в играх – путешествиях, проблемных ситуациях, творческих играх, в которых дети выполняют роли пожарных, спасателей, </w:t>
      </w:r>
      <w:proofErr w:type="gramStart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людей</w:t>
      </w:r>
      <w:proofErr w:type="gramEnd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 попавших в беду. Иногда тема не всегда укладывается в одно занятие, поэтому педагог может провести по отдельным темам несколько занятий или продолжить эту работу в различных видах деятельности детей. Так в игре «Опасно - не опасно» у детей формируются знания об источниках опасности, мерах предосторожности, действиях в опасных ситуациях, в игре </w:t>
      </w:r>
      <w:proofErr w:type="gramStart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« Маша</w:t>
      </w:r>
      <w:proofErr w:type="gramEnd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 простудилась» формируются знания об оказании первой медицинской помощи.</w:t>
      </w:r>
    </w:p>
    <w:p w14:paraId="0D4A6D8B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Для закрепления правил поведения с незнакомыми людьми используются игры – драматизации, сказки о животных: «Волк и семеро козлят», «Гуси – лебеди», «Красная шапочка», «Кошкин дом».</w:t>
      </w:r>
    </w:p>
    <w:p w14:paraId="7B5925C4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Заучивание стихотворений об опасных предметах, использование дидактических игр «Найди опасные предметы», «Выбери место для хранения» помогают детям усвоить прямые </w:t>
      </w: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запреты на использование некоторых предметов домашнего обихода (розетки, электроприборы, лекарства), правильно обращаться с другими (ножницы, вилки). При знакомстве детей с произведениями художественной литературы используются такие приемы, как чтение рассказов и стихотворений с анализом поступков героев; чтение фрагментов рассказа как иллюстрации к определенной опасной ситуации; анализ произведения с целью самостоятельного выделения детьми мер предосторожности. Произведения с разным содержанием С.Я. Маршак «Кошкин дом», К. Чуковский «Телефон», учат детей правилам безопасности.</w:t>
      </w:r>
    </w:p>
    <w:p w14:paraId="260AB9DB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В изобразительной деятельности (рисование, лепка, аппликация) дети закрепляют полученные знания основ безопасности </w:t>
      </w:r>
      <w:proofErr w:type="spellStart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жизнидеятельности</w:t>
      </w:r>
      <w:proofErr w:type="spellEnd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14:paraId="0488BE89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Таким образом, воспитание у детей безопасного поведения в быту непрерывный, систематический, последовательный процесс, который начинается в раннем возрасте. Только глядя на мир, глазами ребенка, понимая окружающее через их внутреннее мироощущение, мы сможем научит ребенка правильно вести себя в сложных ситуациях.</w:t>
      </w:r>
    </w:p>
    <w:p w14:paraId="0D02352F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28BF1462" w14:textId="77777777" w:rsidR="00E842EE" w:rsidRPr="00E842EE" w:rsidRDefault="00E842EE" w:rsidP="00E842EE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color w:val="303F50"/>
          <w:lang w:eastAsia="ru-RU"/>
        </w:rPr>
      </w:pPr>
      <w:r w:rsidRPr="00E842EE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Литература:</w:t>
      </w:r>
    </w:p>
    <w:p w14:paraId="457DB1F1" w14:textId="02EE10AE" w:rsidR="00E842EE" w:rsidRPr="00E842EE" w:rsidRDefault="00E842EE" w:rsidP="00E842EE">
      <w:pPr>
        <w:spacing w:before="45" w:after="0" w:line="300" w:lineRule="atLeast"/>
        <w:ind w:left="732"/>
        <w:rPr>
          <w:rFonts w:ascii="Times New Roman" w:eastAsia="Times New Roman" w:hAnsi="Times New Roman" w:cs="Times New Roman"/>
          <w:color w:val="303F5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1.</w:t>
      </w: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 xml:space="preserve">Авдеева, Н. Н. Безопасность: учебное пособие по ОБЖ детей старшего дошкольного возраста / Н. Н. Авдеева. – Санкт-Петербург: Детство-Пресс, </w:t>
      </w:r>
      <w:proofErr w:type="gramStart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2004.-</w:t>
      </w:r>
      <w:proofErr w:type="gramEnd"/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С.6-7.</w:t>
      </w:r>
    </w:p>
    <w:p w14:paraId="02204930" w14:textId="35A40EE9" w:rsidR="00E842EE" w:rsidRPr="00E842EE" w:rsidRDefault="00E842EE" w:rsidP="00E842EE">
      <w:pPr>
        <w:spacing w:before="45" w:after="0" w:line="300" w:lineRule="atLeast"/>
        <w:ind w:left="732"/>
        <w:rPr>
          <w:rFonts w:ascii="Times New Roman" w:eastAsia="Times New Roman" w:hAnsi="Times New Roman" w:cs="Times New Roman"/>
          <w:color w:val="303F5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2.</w:t>
      </w:r>
      <w:r w:rsidRPr="00E842EE">
        <w:rPr>
          <w:rFonts w:ascii="Times New Roman" w:eastAsia="Times New Roman" w:hAnsi="Times New Roman" w:cs="Times New Roman"/>
          <w:color w:val="303F50"/>
          <w:lang w:eastAsia="ru-RU"/>
        </w:rPr>
        <w:t>Алешина, Н. В. Ознакомление дошкольников с окружающим и социальной действительностью / Н. В. Алешина. – Москва: Элизе Трейдинг, 2002.</w:t>
      </w:r>
    </w:p>
    <w:p w14:paraId="554B736B" w14:textId="77777777" w:rsidR="00EB6EFD" w:rsidRPr="00E842EE" w:rsidRDefault="00E842EE" w:rsidP="00E842EE">
      <w:pPr>
        <w:ind w:firstLine="567"/>
        <w:rPr>
          <w:rFonts w:ascii="Times New Roman" w:hAnsi="Times New Roman" w:cs="Times New Roman"/>
        </w:rPr>
      </w:pPr>
    </w:p>
    <w:sectPr w:rsidR="00EB6EFD" w:rsidRPr="00E8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E0392"/>
    <w:multiLevelType w:val="multilevel"/>
    <w:tmpl w:val="58C8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E2"/>
    <w:rsid w:val="001666DF"/>
    <w:rsid w:val="00973AE2"/>
    <w:rsid w:val="00D57E43"/>
    <w:rsid w:val="00E842EE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34B6"/>
  <w15:chartTrackingRefBased/>
  <w15:docId w15:val="{F5B5650C-C508-4FB1-A0C7-62717CBC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2018-04-17T07:15:00Z</dcterms:created>
  <dcterms:modified xsi:type="dcterms:W3CDTF">2018-04-17T07:17:00Z</dcterms:modified>
</cp:coreProperties>
</file>