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C5" w:rsidRDefault="001831C5" w:rsidP="00183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1C5" w:rsidRPr="00FC6515" w:rsidRDefault="001831C5" w:rsidP="001831C5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  <w:r w:rsidRPr="00FC6515">
        <w:rPr>
          <w:rFonts w:ascii="Times New Roman" w:hAnsi="Times New Roman" w:cs="Times New Roman"/>
          <w:sz w:val="24"/>
          <w:szCs w:val="24"/>
        </w:rPr>
        <w:t xml:space="preserve">Смоленское областное государственное бюджетное учреждение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6515">
        <w:rPr>
          <w:rFonts w:ascii="Times New Roman" w:hAnsi="Times New Roman" w:cs="Times New Roman"/>
          <w:sz w:val="24"/>
          <w:szCs w:val="24"/>
        </w:rPr>
        <w:t xml:space="preserve">для детей - сирот и детей, оставшихся без попечения родителей,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65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C6515">
        <w:rPr>
          <w:rFonts w:ascii="Times New Roman" w:hAnsi="Times New Roman" w:cs="Times New Roman"/>
          <w:sz w:val="24"/>
          <w:szCs w:val="24"/>
        </w:rPr>
        <w:t>Шаталовский</w:t>
      </w:r>
      <w:proofErr w:type="spellEnd"/>
      <w:r w:rsidRPr="00FC6515">
        <w:rPr>
          <w:rFonts w:ascii="Times New Roman" w:hAnsi="Times New Roman" w:cs="Times New Roman"/>
          <w:sz w:val="24"/>
          <w:szCs w:val="24"/>
        </w:rPr>
        <w:t xml:space="preserve"> детский дом»</w:t>
      </w:r>
      <w:r w:rsidRPr="00FC651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831C5" w:rsidRDefault="001831C5" w:rsidP="001831C5"/>
    <w:p w:rsidR="001831C5" w:rsidRPr="00710781" w:rsidRDefault="001831C5" w:rsidP="001831C5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4A0"/>
      </w:tblPr>
      <w:tblGrid>
        <w:gridCol w:w="3512"/>
        <w:gridCol w:w="3511"/>
        <w:gridCol w:w="3524"/>
      </w:tblGrid>
      <w:tr w:rsidR="001831C5" w:rsidRPr="00710781" w:rsidTr="00F13672">
        <w:tc>
          <w:tcPr>
            <w:tcW w:w="3512" w:type="dxa"/>
            <w:hideMark/>
          </w:tcPr>
          <w:p w:rsidR="001831C5" w:rsidRPr="00710781" w:rsidRDefault="001831C5" w:rsidP="00F13672">
            <w:pPr>
              <w:jc w:val="center"/>
              <w:rPr>
                <w:sz w:val="20"/>
                <w:szCs w:val="20"/>
                <w:lang w:eastAsia="zh-CN"/>
              </w:rPr>
            </w:pPr>
            <w:r w:rsidRPr="00710781">
              <w:rPr>
                <w:sz w:val="20"/>
                <w:szCs w:val="20"/>
              </w:rPr>
              <w:t xml:space="preserve">Рассмотрено </w:t>
            </w:r>
            <w:r w:rsidRPr="00710781">
              <w:rPr>
                <w:sz w:val="20"/>
                <w:szCs w:val="20"/>
              </w:rPr>
              <w:br/>
              <w:t xml:space="preserve">на заседании МО  №____ </w:t>
            </w:r>
            <w:proofErr w:type="gramStart"/>
            <w:r w:rsidRPr="00710781">
              <w:rPr>
                <w:sz w:val="20"/>
                <w:szCs w:val="20"/>
              </w:rPr>
              <w:t>от</w:t>
            </w:r>
            <w:proofErr w:type="gramEnd"/>
            <w:r w:rsidRPr="00710781">
              <w:rPr>
                <w:sz w:val="20"/>
                <w:szCs w:val="20"/>
              </w:rPr>
              <w:t>_______</w:t>
            </w:r>
          </w:p>
          <w:p w:rsidR="001831C5" w:rsidRPr="00710781" w:rsidRDefault="001831C5" w:rsidP="00F136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10781">
              <w:rPr>
                <w:sz w:val="20"/>
                <w:szCs w:val="20"/>
              </w:rPr>
              <w:t xml:space="preserve">_________  Г. А. Кузнецова </w:t>
            </w:r>
          </w:p>
        </w:tc>
        <w:tc>
          <w:tcPr>
            <w:tcW w:w="3511" w:type="dxa"/>
          </w:tcPr>
          <w:p w:rsidR="001831C5" w:rsidRPr="00710781" w:rsidRDefault="001831C5" w:rsidP="00F13672">
            <w:pPr>
              <w:jc w:val="center"/>
              <w:rPr>
                <w:sz w:val="20"/>
                <w:szCs w:val="20"/>
                <w:lang w:eastAsia="zh-CN"/>
              </w:rPr>
            </w:pPr>
            <w:r w:rsidRPr="00710781">
              <w:rPr>
                <w:sz w:val="20"/>
                <w:szCs w:val="20"/>
              </w:rPr>
              <w:t>Согласовано</w:t>
            </w:r>
            <w:r w:rsidRPr="00710781">
              <w:rPr>
                <w:sz w:val="20"/>
                <w:szCs w:val="20"/>
              </w:rPr>
              <w:br/>
              <w:t>заместитель директора  по СПР</w:t>
            </w:r>
          </w:p>
          <w:p w:rsidR="001831C5" w:rsidRPr="00710781" w:rsidRDefault="001831C5" w:rsidP="00F13672">
            <w:pPr>
              <w:jc w:val="center"/>
              <w:rPr>
                <w:sz w:val="24"/>
                <w:szCs w:val="24"/>
              </w:rPr>
            </w:pPr>
            <w:r w:rsidRPr="00710781">
              <w:rPr>
                <w:sz w:val="20"/>
                <w:szCs w:val="20"/>
              </w:rPr>
              <w:t xml:space="preserve">_________  </w:t>
            </w:r>
            <w:r>
              <w:rPr>
                <w:sz w:val="20"/>
                <w:szCs w:val="20"/>
              </w:rPr>
              <w:t xml:space="preserve">Д. Г. </w:t>
            </w:r>
            <w:proofErr w:type="spellStart"/>
            <w:r>
              <w:rPr>
                <w:sz w:val="20"/>
                <w:szCs w:val="20"/>
              </w:rPr>
              <w:t>Загоруйко</w:t>
            </w:r>
            <w:proofErr w:type="spellEnd"/>
          </w:p>
          <w:p w:rsidR="001831C5" w:rsidRPr="00710781" w:rsidRDefault="001831C5" w:rsidP="00F136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4" w:type="dxa"/>
          </w:tcPr>
          <w:p w:rsidR="001831C5" w:rsidRPr="00710781" w:rsidRDefault="001831C5" w:rsidP="00F13672">
            <w:pPr>
              <w:jc w:val="center"/>
              <w:rPr>
                <w:sz w:val="20"/>
                <w:szCs w:val="20"/>
                <w:lang w:eastAsia="zh-CN"/>
              </w:rPr>
            </w:pPr>
            <w:r w:rsidRPr="00710781">
              <w:rPr>
                <w:sz w:val="20"/>
                <w:szCs w:val="20"/>
              </w:rPr>
              <w:t>Утверждаю</w:t>
            </w:r>
            <w:r w:rsidRPr="00710781">
              <w:rPr>
                <w:sz w:val="20"/>
                <w:szCs w:val="20"/>
              </w:rPr>
              <w:br/>
              <w:t>директор школы</w:t>
            </w:r>
          </w:p>
          <w:p w:rsidR="001831C5" w:rsidRPr="00710781" w:rsidRDefault="001831C5" w:rsidP="00F13672">
            <w:pPr>
              <w:jc w:val="center"/>
              <w:rPr>
                <w:sz w:val="24"/>
                <w:szCs w:val="24"/>
              </w:rPr>
            </w:pPr>
            <w:r w:rsidRPr="00710781">
              <w:rPr>
                <w:sz w:val="20"/>
                <w:szCs w:val="20"/>
              </w:rPr>
              <w:t>________ Г. А. Соколова</w:t>
            </w:r>
          </w:p>
          <w:p w:rsidR="001831C5" w:rsidRPr="00710781" w:rsidRDefault="001831C5" w:rsidP="00F13672">
            <w:pPr>
              <w:jc w:val="center"/>
            </w:pPr>
            <w:r w:rsidRPr="00710781">
              <w:br/>
            </w:r>
          </w:p>
          <w:p w:rsidR="001831C5" w:rsidRPr="00710781" w:rsidRDefault="001831C5" w:rsidP="00F136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1831C5" w:rsidRDefault="001831C5" w:rsidP="001831C5">
      <w:pPr>
        <w:rPr>
          <w:sz w:val="40"/>
          <w:szCs w:val="40"/>
        </w:rPr>
      </w:pPr>
    </w:p>
    <w:p w:rsidR="001831C5" w:rsidRPr="002A4AED" w:rsidRDefault="001831C5" w:rsidP="001831C5">
      <w:pPr>
        <w:shd w:val="clear" w:color="auto" w:fill="FFFFFF"/>
        <w:spacing w:before="121"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1C5" w:rsidRPr="002A4AED" w:rsidRDefault="001831C5" w:rsidP="001831C5">
      <w:pPr>
        <w:shd w:val="clear" w:color="auto" w:fill="FFFFFF"/>
        <w:spacing w:before="121"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4AED">
        <w:rPr>
          <w:rFonts w:ascii="Times New Roman" w:eastAsia="Times New Roman" w:hAnsi="Times New Roman" w:cs="Times New Roman"/>
          <w:sz w:val="28"/>
          <w:szCs w:val="28"/>
        </w:rPr>
        <w:t>Коррекционн</w:t>
      </w:r>
      <w:proofErr w:type="gramStart"/>
      <w:r w:rsidRPr="002A4AE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A4AE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A4AED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программа</w:t>
      </w:r>
    </w:p>
    <w:p w:rsidR="001831C5" w:rsidRPr="002A4AED" w:rsidRDefault="001831C5" w:rsidP="001831C5">
      <w:pPr>
        <w:shd w:val="clear" w:color="auto" w:fill="FFFFFF"/>
        <w:spacing w:before="121"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AED">
        <w:rPr>
          <w:rFonts w:ascii="Times New Roman" w:eastAsia="Times New Roman" w:hAnsi="Times New Roman" w:cs="Times New Roman"/>
          <w:sz w:val="28"/>
          <w:szCs w:val="28"/>
        </w:rPr>
        <w:t>для воспитанников 6-7 лет с нарушениями речи,</w:t>
      </w:r>
    </w:p>
    <w:p w:rsidR="001831C5" w:rsidRPr="002A4AED" w:rsidRDefault="001831C5" w:rsidP="001831C5">
      <w:pPr>
        <w:shd w:val="clear" w:color="auto" w:fill="FFFFFF"/>
        <w:spacing w:before="121"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AED">
        <w:rPr>
          <w:rFonts w:ascii="Times New Roman" w:eastAsia="Times New Roman" w:hAnsi="Times New Roman" w:cs="Times New Roman"/>
          <w:sz w:val="28"/>
          <w:szCs w:val="28"/>
        </w:rPr>
        <w:t>не посещавших ДОУ.</w:t>
      </w:r>
    </w:p>
    <w:p w:rsidR="001831C5" w:rsidRPr="00710781" w:rsidRDefault="001831C5" w:rsidP="001831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1C5" w:rsidRDefault="001831C5" w:rsidP="001831C5">
      <w:pPr>
        <w:jc w:val="center"/>
        <w:rPr>
          <w:sz w:val="28"/>
          <w:szCs w:val="28"/>
        </w:rPr>
      </w:pPr>
    </w:p>
    <w:p w:rsidR="001831C5" w:rsidRDefault="001831C5" w:rsidP="001831C5">
      <w:pPr>
        <w:jc w:val="center"/>
        <w:rPr>
          <w:sz w:val="28"/>
          <w:szCs w:val="28"/>
        </w:rPr>
      </w:pPr>
    </w:p>
    <w:p w:rsidR="001831C5" w:rsidRDefault="001831C5" w:rsidP="001831C5">
      <w:pPr>
        <w:jc w:val="center"/>
        <w:rPr>
          <w:sz w:val="28"/>
          <w:szCs w:val="28"/>
        </w:rPr>
      </w:pPr>
    </w:p>
    <w:p w:rsidR="001831C5" w:rsidRDefault="001831C5" w:rsidP="001831C5">
      <w:pPr>
        <w:rPr>
          <w:sz w:val="28"/>
          <w:szCs w:val="28"/>
        </w:rPr>
      </w:pPr>
    </w:p>
    <w:p w:rsidR="001831C5" w:rsidRDefault="001831C5" w:rsidP="001831C5">
      <w:pPr>
        <w:jc w:val="center"/>
        <w:rPr>
          <w:sz w:val="28"/>
          <w:szCs w:val="28"/>
        </w:rPr>
      </w:pPr>
    </w:p>
    <w:p w:rsidR="001831C5" w:rsidRDefault="001831C5" w:rsidP="001831C5">
      <w:pPr>
        <w:jc w:val="center"/>
        <w:rPr>
          <w:sz w:val="28"/>
          <w:szCs w:val="28"/>
        </w:rPr>
      </w:pPr>
    </w:p>
    <w:p w:rsidR="001831C5" w:rsidRDefault="001831C5" w:rsidP="001831C5">
      <w:pPr>
        <w:jc w:val="center"/>
        <w:rPr>
          <w:sz w:val="28"/>
          <w:szCs w:val="28"/>
        </w:rPr>
      </w:pPr>
    </w:p>
    <w:p w:rsidR="001831C5" w:rsidRPr="00FC6515" w:rsidRDefault="001831C5" w:rsidP="001831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 w:rsidRPr="00FC6515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FC6515">
        <w:rPr>
          <w:rFonts w:ascii="Times New Roman" w:hAnsi="Times New Roman" w:cs="Times New Roman"/>
          <w:sz w:val="24"/>
          <w:szCs w:val="24"/>
        </w:rPr>
        <w:t xml:space="preserve"> учителем – логопедом </w:t>
      </w:r>
      <w:proofErr w:type="spellStart"/>
      <w:r w:rsidRPr="00FC6515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Pr="00FC6515">
        <w:rPr>
          <w:rFonts w:ascii="Times New Roman" w:hAnsi="Times New Roman" w:cs="Times New Roman"/>
          <w:sz w:val="24"/>
          <w:szCs w:val="24"/>
        </w:rPr>
        <w:t xml:space="preserve"> Т.Т.</w:t>
      </w:r>
      <w:r w:rsidRPr="00FC6515">
        <w:rPr>
          <w:rFonts w:ascii="Times New Roman" w:hAnsi="Times New Roman" w:cs="Times New Roman"/>
          <w:sz w:val="24"/>
          <w:szCs w:val="24"/>
        </w:rPr>
        <w:br/>
      </w:r>
    </w:p>
    <w:p w:rsidR="001831C5" w:rsidRPr="00FC6515" w:rsidRDefault="001831C5" w:rsidP="001831C5">
      <w:pPr>
        <w:rPr>
          <w:rFonts w:ascii="Times New Roman" w:hAnsi="Times New Roman" w:cs="Times New Roman"/>
          <w:b/>
          <w:sz w:val="24"/>
          <w:szCs w:val="24"/>
        </w:rPr>
      </w:pPr>
    </w:p>
    <w:p w:rsidR="001831C5" w:rsidRDefault="001831C5" w:rsidP="001831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FC6515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1831C5" w:rsidRPr="00FC6515" w:rsidRDefault="001831C5" w:rsidP="00183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1C5" w:rsidRPr="00B10B1D" w:rsidRDefault="001831C5" w:rsidP="001831C5">
      <w:pPr>
        <w:rPr>
          <w:b/>
          <w:sz w:val="28"/>
          <w:szCs w:val="28"/>
        </w:rPr>
      </w:pPr>
      <w:r w:rsidRPr="00B7309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Цель: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успешного освоения</w:t>
      </w:r>
      <w:r w:rsidRPr="00B7309F">
        <w:rPr>
          <w:rFonts w:ascii="Times New Roman" w:eastAsia="Times New Roman" w:hAnsi="Times New Roman" w:cs="Times New Roman"/>
          <w:sz w:val="24"/>
          <w:szCs w:val="24"/>
        </w:rPr>
        <w:t xml:space="preserve">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09F">
        <w:rPr>
          <w:rFonts w:ascii="Times New Roman" w:eastAsia="Times New Roman" w:hAnsi="Times New Roman" w:cs="Times New Roman"/>
          <w:sz w:val="24"/>
          <w:szCs w:val="24"/>
        </w:rPr>
        <w:t xml:space="preserve">социальной адаптации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 к школьному обучению.</w:t>
      </w:r>
    </w:p>
    <w:p w:rsidR="001831C5" w:rsidRPr="00B7309F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09F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1831C5" w:rsidRPr="00B7309F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Обеспечить преемственность</w:t>
      </w:r>
      <w:r w:rsidRPr="00B7309F">
        <w:rPr>
          <w:rFonts w:ascii="Times New Roman" w:eastAsia="Times New Roman" w:hAnsi="Times New Roman" w:cs="Times New Roman"/>
          <w:sz w:val="24"/>
          <w:szCs w:val="24"/>
        </w:rPr>
        <w:t xml:space="preserve"> между дошкольным и начальным образованием.</w:t>
      </w:r>
    </w:p>
    <w:p w:rsidR="001831C5" w:rsidRPr="00B7309F" w:rsidRDefault="001831C5" w:rsidP="001831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Расширить, уточнить и активизировать словарь</w:t>
      </w:r>
      <w:r w:rsidRPr="00B73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831C5" w:rsidRPr="00B7309F" w:rsidRDefault="001831C5" w:rsidP="001831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Развивать фонематические процессы и связную речь. </w:t>
      </w:r>
    </w:p>
    <w:p w:rsidR="001831C5" w:rsidRPr="00B7309F" w:rsidRDefault="001831C5" w:rsidP="001831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Развивать познавательные процессы.</w:t>
      </w:r>
    </w:p>
    <w:p w:rsidR="001831C5" w:rsidRDefault="001831C5" w:rsidP="001831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73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Развивать мелкую моторику</w:t>
      </w:r>
      <w:r w:rsidRPr="00B730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                       </w:t>
      </w:r>
    </w:p>
    <w:p w:rsidR="001831C5" w:rsidRDefault="001831C5" w:rsidP="001831C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Создать условия для развития </w:t>
      </w:r>
      <w:r w:rsidRPr="00B730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изобразительных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творческих</w:t>
      </w:r>
      <w:r w:rsidRPr="00B730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способностей.</w:t>
      </w:r>
    </w:p>
    <w:p w:rsidR="001831C5" w:rsidRPr="00BF5479" w:rsidRDefault="001831C5" w:rsidP="001831C5">
      <w:pPr>
        <w:shd w:val="clear" w:color="auto" w:fill="FFFFFF"/>
        <w:spacing w:after="0" w:line="240" w:lineRule="auto"/>
        <w:ind w:right="104"/>
        <w:rPr>
          <w:rFonts w:ascii="Calibri" w:eastAsia="Times New Roman" w:hAnsi="Calibri" w:cs="Calibri"/>
          <w:color w:val="000000"/>
          <w:sz w:val="24"/>
          <w:szCs w:val="24"/>
        </w:rPr>
      </w:pPr>
      <w:r w:rsidRPr="00BF547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Методические приемы, используемые в программе:</w:t>
      </w:r>
    </w:p>
    <w:p w:rsidR="001831C5" w:rsidRDefault="001831C5" w:rsidP="001831C5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1C5" w:rsidRPr="009E1765" w:rsidRDefault="001831C5" w:rsidP="001831C5">
      <w:pPr>
        <w:shd w:val="clear" w:color="auto" w:fill="FFFFFF"/>
        <w:spacing w:after="0" w:line="240" w:lineRule="auto"/>
        <w:ind w:right="104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азвивающие игры (речевые, подвижные, имитационные).</w:t>
      </w:r>
    </w:p>
    <w:p w:rsidR="001831C5" w:rsidRPr="001831C5" w:rsidRDefault="001831C5" w:rsidP="001831C5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>еседы с детьми.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 w:rsidRPr="001831C5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1831C5">
        <w:rPr>
          <w:rFonts w:ascii="Times New Roman" w:hAnsi="Times New Roman" w:cs="Times New Roman"/>
          <w:sz w:val="24"/>
          <w:szCs w:val="24"/>
        </w:rPr>
        <w:t xml:space="preserve">екции;                                                                                                                                                                                                   -практические занятия с элементами игр и игровых элементов, дидактических и раздаточных материалов, пословиц и поговорок, считалок, рифмовок ребусов, кроссвордов, головоломок, сказок.                                                                                                                                                                                                                                                                               -анализ и просмотр текстов                                                                                                                                                                 -самостоятельная работа (индивидуальная и групповая) по работе с разнообразными словарями.                   </w:t>
      </w:r>
      <w:r w:rsidRPr="001831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831C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831C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художественных произведений</w:t>
      </w:r>
      <w:r w:rsidRPr="00183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Интерес воспитанников поддерживается внесением творческого элемента в занятия: самостоятельное составление кроссвордов, шарад, ребусов.</w:t>
      </w:r>
    </w:p>
    <w:p w:rsidR="001831C5" w:rsidRPr="001831C5" w:rsidRDefault="001831C5" w:rsidP="001831C5">
      <w:pPr>
        <w:pStyle w:val="a4"/>
        <w:spacing w:line="276" w:lineRule="auto"/>
        <w:ind w:firstLine="540"/>
      </w:pPr>
      <w:r w:rsidRPr="003E7C47">
        <w:t>В каждом занятии прослеживаются три части:</w:t>
      </w:r>
      <w:r>
        <w:t xml:space="preserve">                                                                                         </w:t>
      </w:r>
      <w:proofErr w:type="gramStart"/>
      <w:r>
        <w:t>-</w:t>
      </w:r>
      <w:r w:rsidRPr="003E7C47">
        <w:t>и</w:t>
      </w:r>
      <w:proofErr w:type="gramEnd"/>
      <w:r w:rsidRPr="003E7C47">
        <w:t>гровая;</w:t>
      </w:r>
      <w:r>
        <w:t xml:space="preserve">                                                                                                                                                                     -</w:t>
      </w:r>
      <w:r w:rsidRPr="003E7C47">
        <w:t>теоретическая;</w:t>
      </w:r>
      <w:r>
        <w:t xml:space="preserve">                                                                                                                                                          -</w:t>
      </w:r>
      <w:r w:rsidRPr="003E7C47">
        <w:t>практическая.</w:t>
      </w:r>
    </w:p>
    <w:p w:rsidR="001831C5" w:rsidRPr="00BF5479" w:rsidRDefault="001831C5" w:rsidP="001831C5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Число занятий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Занятия являются комплексными как по поставленным задачам, так и по используемым средствам развивающей работы.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Периодичность занятий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девяти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месяцев.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Продолжительность занятий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>: 30-35 минут.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занятиях принимают участие все дети возрастной группы. Из их числа формируются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уппы с количественным составом 5-6</w:t>
      </w:r>
      <w:r w:rsidRPr="009E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1831C5" w:rsidRPr="007F4BA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4BA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Принципы:</w:t>
      </w:r>
    </w:p>
    <w:p w:rsidR="001831C5" w:rsidRDefault="001831C5" w:rsidP="001831C5">
      <w:pPr>
        <w:pStyle w:val="a3"/>
        <w:numPr>
          <w:ilvl w:val="0"/>
          <w:numId w:val="25"/>
        </w:numPr>
        <w:shd w:val="clear" w:color="auto" w:fill="FFFFFF"/>
        <w:spacing w:before="121" w:after="121" w:line="240" w:lineRule="auto"/>
        <w:jc w:val="both"/>
        <w:rPr>
          <w:rFonts w:ascii="Times New Roman" w:hAnsi="Times New Roman"/>
          <w:sz w:val="24"/>
          <w:szCs w:val="24"/>
        </w:rPr>
      </w:pPr>
      <w:r w:rsidRPr="00C8119C">
        <w:rPr>
          <w:rFonts w:ascii="Times New Roman" w:hAnsi="Times New Roman"/>
          <w:sz w:val="24"/>
          <w:szCs w:val="24"/>
        </w:rPr>
        <w:t>Принцип доступности  (обучение с учётом индивидуальных особенностей и возможностей детей старшего дошкольного возраста и младшего школьного возраста).</w:t>
      </w:r>
    </w:p>
    <w:p w:rsidR="001831C5" w:rsidRDefault="001831C5" w:rsidP="001831C5">
      <w:pPr>
        <w:pStyle w:val="a3"/>
        <w:numPr>
          <w:ilvl w:val="0"/>
          <w:numId w:val="25"/>
        </w:numPr>
        <w:shd w:val="clear" w:color="auto" w:fill="FFFFFF"/>
        <w:spacing w:before="121" w:after="12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постепенного усложнения.</w:t>
      </w:r>
    </w:p>
    <w:p w:rsidR="001831C5" w:rsidRDefault="001831C5" w:rsidP="001831C5">
      <w:pPr>
        <w:pStyle w:val="a3"/>
        <w:numPr>
          <w:ilvl w:val="0"/>
          <w:numId w:val="25"/>
        </w:numPr>
        <w:shd w:val="clear" w:color="auto" w:fill="FFFFFF"/>
        <w:spacing w:before="121" w:after="12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научности обучения.</w:t>
      </w:r>
    </w:p>
    <w:p w:rsidR="001831C5" w:rsidRDefault="001831C5" w:rsidP="001831C5">
      <w:pPr>
        <w:pStyle w:val="a3"/>
        <w:numPr>
          <w:ilvl w:val="0"/>
          <w:numId w:val="25"/>
        </w:numPr>
        <w:shd w:val="clear" w:color="auto" w:fill="FFFFFF"/>
        <w:spacing w:before="121" w:after="12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личностно – ориентированной направленности обучения, сочетающийся с коллективным и индивидуальным подходом к детям.                                                   </w:t>
      </w:r>
    </w:p>
    <w:p w:rsidR="001831C5" w:rsidRPr="00D41620" w:rsidRDefault="001831C5" w:rsidP="001831C5">
      <w:pPr>
        <w:pStyle w:val="a3"/>
        <w:numPr>
          <w:ilvl w:val="0"/>
          <w:numId w:val="25"/>
        </w:numPr>
        <w:shd w:val="clear" w:color="auto" w:fill="FFFFFF"/>
        <w:spacing w:before="121" w:after="121" w:line="240" w:lineRule="auto"/>
        <w:jc w:val="both"/>
        <w:rPr>
          <w:rFonts w:ascii="Times New Roman" w:hAnsi="Times New Roman"/>
          <w:sz w:val="24"/>
          <w:szCs w:val="24"/>
        </w:rPr>
      </w:pPr>
      <w:r w:rsidRPr="00D41620">
        <w:rPr>
          <w:rFonts w:ascii="Times New Roman" w:hAnsi="Times New Roman"/>
          <w:sz w:val="24"/>
          <w:szCs w:val="24"/>
        </w:rPr>
        <w:t xml:space="preserve"> Принцип системности и последовательности.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1C5" w:rsidRPr="00C03DEB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3DEB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Используемые технологии и актуальность их использования: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Технология развития лексико-грамматического строя речи.</w:t>
      </w:r>
    </w:p>
    <w:p w:rsidR="001831C5" w:rsidRPr="00FC17BA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       </w:t>
      </w:r>
      <w:r w:rsidRPr="00FC17BA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Одной из существенных задач по коррекции речи является расширение и активизация словарного запаса, работа над грамматическим оформлением речи, т.к. бедность словаря и синтак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сических конструкций, наличие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агра</w:t>
      </w:r>
      <w:r w:rsidRPr="00FC17BA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м</w:t>
      </w:r>
      <w:r w:rsidRPr="00FC17BA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атизмов</w:t>
      </w:r>
      <w:proofErr w:type="spellEnd"/>
      <w:r w:rsidRPr="00FC17BA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затрудняет овладение учащимися правильной речью. Коррекционная работа по обогащению лексического запаса проходит с учетом закономерностей развития речи школьников. Применяю разнообразные способы конкретизации речи: ознакомление с неизвестным предметом или его изображением, соответствующим определенному слову; объяснение незнакомого предмета по аналогии со знакомым; воспроизведение имеющихся представлений, объяснение смысла слов и др. Работу по развитию и обогащению словарного запаса провожу на каждом занятии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.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Технология развития связной речи.</w:t>
      </w:r>
    </w:p>
    <w:p w:rsidR="001831C5" w:rsidRPr="00FC17BA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      </w:t>
      </w:r>
      <w:r w:rsidRPr="00FC17BA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Одним из основных показателей уровня развития умственных способностей ребенка можно считать богатство его речи. Поэтому важно поддержать и обеспечить развитие умственных и речевых способностей учащихся. Формированию связной речи отвожу одно из центральных мест в коррекционной работе, т.к. владение разнообразными навыками связной речи позволяет ребенку осуществлять полноценное общение со сверстниками и взрослыми. Работу по развитию связной речи провожу методом устного опережения, т. к. необходимо учить детей связно и последовательно излагать суть выполняемого задания, отвечать на вопросы в точном соответствии с инструкцией, используя усвоенную терминологию, составлять развернутое высказывание о последовательности выполнения учебного задания. Такая работа готовит детей к свободному учебному высказыванию в классе. Занимательный речевой материал, разнообразные упражнения, задания с устной и письменной формами помогают в формировании у них практических речевых умений и навыков, развивают внимание, память и мышление. 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Технология дифференцированного обучения.</w:t>
      </w:r>
    </w:p>
    <w:p w:rsidR="001831C5" w:rsidRPr="00C03DEB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EB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Важным аспектом в развитии личности является осуществление индивидуального и дифференцированного подхода к учащимся в педагогическом процессе, т. к. именно он предполагает ранее выявление склонностей и способностей детей, создание условий для развития личности. Основная цель использования уровневой дифференциации – обучение каждого на уровне его возможностей и способностей, что дает возможность каждому ученику получить максимальные по его способностям знания и реализовать свой личностный потенциал. Коррекционные группы учащихся формирую с учетом общего речевого нарушения. Для каждой группы разрабатывается отдельный план коррекционно-развивающей работы на год. Групповые занятия сочетаются с </w:t>
      </w:r>
      <w:proofErr w:type="gramStart"/>
      <w:r w:rsidRPr="00C03DEB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индивидуальными</w:t>
      </w:r>
      <w:proofErr w:type="gramEnd"/>
      <w:r w:rsidRPr="00C03DEB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, направленными на коррекцию дефектов звукопроизношения. Данная технология позволяет сделать учебный процесс более эффективным, увидеть индивидуальность ученика и сохранить ее, помочь ребенку поверить в свои силы, обеспечить его максимальное развитие.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1C5" w:rsidRPr="007F4BA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4BA5">
        <w:rPr>
          <w:rFonts w:ascii="Times New Roman" w:eastAsia="Times New Roman" w:hAnsi="Times New Roman" w:cs="Times New Roman"/>
          <w:sz w:val="24"/>
          <w:szCs w:val="24"/>
          <w:u w:val="single"/>
        </w:rPr>
        <w:t>Актуальность программы.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BA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Pr="007F4BA5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F4BA5">
        <w:rPr>
          <w:rFonts w:ascii="Times New Roman" w:eastAsia="Times New Roman" w:hAnsi="Times New Roman" w:cs="Times New Roman"/>
          <w:sz w:val="24"/>
          <w:szCs w:val="24"/>
        </w:rPr>
        <w:t xml:space="preserve"> для детей 6-7 лет государственного бюджетного учреждения для детей-сирот и детей, оставшихся без попечения родителей, не посещавших дошкольное образовательное учреждение.</w:t>
      </w:r>
      <w:r w:rsidR="00F136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672" w:rsidRPr="00F13672">
        <w:rPr>
          <w:rFonts w:ascii="Times New Roman" w:eastAsia="Times New Roman" w:hAnsi="Times New Roman" w:cs="Times New Roman"/>
          <w:color w:val="303F50"/>
          <w:sz w:val="24"/>
          <w:szCs w:val="24"/>
        </w:rPr>
        <w:t>На протяжении многих лет я работаю с детьми из социально неблагополучных семей</w:t>
      </w:r>
      <w:r w:rsidR="00242FA7">
        <w:rPr>
          <w:rFonts w:ascii="Times New Roman" w:eastAsia="Times New Roman" w:hAnsi="Times New Roman" w:cs="Times New Roman"/>
          <w:color w:val="303F50"/>
          <w:sz w:val="24"/>
          <w:szCs w:val="24"/>
        </w:rPr>
        <w:t>.                   Как</w:t>
      </w:r>
      <w:proofErr w:type="gramStart"/>
      <w:r w:rsidR="00242FA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,</w:t>
      </w:r>
      <w:proofErr w:type="gramEnd"/>
      <w:r w:rsidR="00242FA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правило, </w:t>
      </w:r>
      <w:r w:rsidR="006F65C4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поступая в детский дом в </w:t>
      </w:r>
      <w:r w:rsid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</w:t>
      </w:r>
      <w:r w:rsid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шем дошкольном и младшем школьном возрасте</w:t>
      </w:r>
      <w:r w:rsidR="006F65C4" w:rsidRP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имеют </w:t>
      </w:r>
      <w:r w:rsidR="006F65C4" w:rsidRP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нарушения: звукопроизношения, слоговой структуры слов, фонематическ</w:t>
      </w:r>
      <w:r w:rsid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анализа и синтеза, словаря,</w:t>
      </w:r>
      <w:r w:rsidR="006F65C4" w:rsidRP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грамматического строя речи</w:t>
      </w:r>
      <w:r w:rsid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6F65C4" w:rsidRPr="00242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самостоятельной речи</w:t>
      </w:r>
      <w:r w:rsidR="006F65C4" w:rsidRP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поэтому обучение в школе начинается с проблем. Моя задача состоит в том, чтобы за короткий период времени </w:t>
      </w:r>
      <w:r w:rsid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</w:t>
      </w:r>
      <w:r w:rsidR="00D4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воспитанников</w:t>
      </w:r>
      <w:r w:rsidR="006F6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знания, умения и навыки необходимые для обучения в школе.        Но, как известно «один в поле не воин», поэтому работа строится на тесном сотрудничестве учителя-психолога и педагога дополнительного образования.                                                                     Их задача заключается:                                                                                                                                              - в развитии познавательных интересов,                                                                                                                - творческих и художественных навыков.</w:t>
      </w:r>
    </w:p>
    <w:p w:rsidR="00D425F2" w:rsidRDefault="00D425F2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предъявленных в планировании </w:t>
      </w:r>
      <w:r w:rsidR="00A0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учителя-логопеда тем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 разрабатывают свои тематические планирования</w:t>
      </w:r>
      <w:r w:rsidR="00A0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которым проводят занятия</w:t>
      </w:r>
      <w:r w:rsidR="00A0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(групповые и индивидуальные).              Таким образом</w:t>
      </w:r>
      <w:proofErr w:type="gramStart"/>
      <w:r w:rsidR="00A0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0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0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A0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дёт всесторонняя подготовка воспитанников к школе. Такая система работы ведётся специалистами нашей школы уже несколько лет и даёт высокие положительные результаты.</w:t>
      </w:r>
    </w:p>
    <w:p w:rsidR="00D425F2" w:rsidRDefault="00D425F2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31C5" w:rsidRPr="007F4BA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BA5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Мероприятия.</w:t>
      </w:r>
    </w:p>
    <w:p w:rsidR="001831C5" w:rsidRPr="007F4BA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BA5">
        <w:rPr>
          <w:rFonts w:ascii="Times New Roman" w:eastAsia="Times New Roman" w:hAnsi="Times New Roman" w:cs="Times New Roman"/>
          <w:sz w:val="24"/>
          <w:szCs w:val="24"/>
        </w:rPr>
        <w:t xml:space="preserve">1. Знакомство </w:t>
      </w:r>
      <w:r>
        <w:rPr>
          <w:rFonts w:ascii="Times New Roman" w:eastAsia="Times New Roman" w:hAnsi="Times New Roman" w:cs="Times New Roman"/>
          <w:sz w:val="24"/>
          <w:szCs w:val="24"/>
        </w:rPr>
        <w:t>с ребенком</w:t>
      </w:r>
      <w:r w:rsidRPr="007F4B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B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7F4BA5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4BA5">
        <w:rPr>
          <w:rFonts w:ascii="Times New Roman" w:eastAsia="Times New Roman" w:hAnsi="Times New Roman" w:cs="Times New Roman"/>
          <w:sz w:val="24"/>
          <w:szCs w:val="24"/>
        </w:rPr>
        <w:t xml:space="preserve"> специалис</w:t>
      </w:r>
      <w:r>
        <w:rPr>
          <w:rFonts w:ascii="Times New Roman" w:eastAsia="Times New Roman" w:hAnsi="Times New Roman" w:cs="Times New Roman"/>
          <w:sz w:val="24"/>
          <w:szCs w:val="24"/>
        </w:rPr>
        <w:t>тов учреждения</w:t>
      </w:r>
      <w:r w:rsidRPr="007F4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831C5" w:rsidRPr="007F4BA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-документацией и </w:t>
      </w:r>
      <w:r w:rsidRPr="007F4BA5">
        <w:rPr>
          <w:rFonts w:ascii="Times New Roman" w:eastAsia="Times New Roman" w:hAnsi="Times New Roman" w:cs="Times New Roman"/>
          <w:sz w:val="24"/>
          <w:szCs w:val="24"/>
        </w:rPr>
        <w:t>направлениями в работе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831C5" w:rsidRPr="007F4BA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BA5">
        <w:rPr>
          <w:rFonts w:ascii="Times New Roman" w:eastAsia="Times New Roman" w:hAnsi="Times New Roman" w:cs="Times New Roman"/>
          <w:iCs/>
          <w:sz w:val="24"/>
          <w:szCs w:val="24"/>
        </w:rPr>
        <w:t>- с планом работы.</w:t>
      </w:r>
    </w:p>
    <w:p w:rsidR="001831C5" w:rsidRPr="000A79DF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185E">
        <w:rPr>
          <w:rFonts w:ascii="Times New Roman" w:eastAsia="Times New Roman" w:hAnsi="Times New Roman" w:cs="Times New Roman"/>
          <w:sz w:val="24"/>
          <w:szCs w:val="24"/>
          <w:u w:val="single"/>
        </w:rPr>
        <w:t>2. Диагностика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sz w:val="24"/>
          <w:szCs w:val="24"/>
        </w:rPr>
        <w:t>2.1. Речевого развития ребенка логопедом (по Иншаковой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О. Б.</w:t>
      </w:r>
      <w:r w:rsidRPr="003E18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831C5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iCs/>
          <w:sz w:val="24"/>
          <w:szCs w:val="24"/>
        </w:rPr>
        <w:t>2.2. Уровня познавательных способностей психологом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(по Семаго</w:t>
      </w:r>
      <w:r w:rsidR="00A00CB3">
        <w:rPr>
          <w:rFonts w:ascii="Times New Roman" w:eastAsia="Times New Roman" w:hAnsi="Times New Roman" w:cs="Times New Roman"/>
          <w:iCs/>
          <w:sz w:val="24"/>
          <w:szCs w:val="24"/>
        </w:rPr>
        <w:t xml:space="preserve"> В. 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3E18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00CB3" w:rsidRPr="003E185E" w:rsidRDefault="00A00CB3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2.3. </w:t>
      </w:r>
      <w:r w:rsidR="00A858BE">
        <w:rPr>
          <w:rFonts w:ascii="Times New Roman" w:eastAsia="Times New Roman" w:hAnsi="Times New Roman" w:cs="Times New Roman"/>
          <w:iCs/>
          <w:sz w:val="24"/>
          <w:szCs w:val="24"/>
        </w:rPr>
        <w:t>Дж. Бак «Выявление особенностей личности» (тест ДДЧ)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185E">
        <w:rPr>
          <w:rFonts w:ascii="Times New Roman" w:eastAsia="Times New Roman" w:hAnsi="Times New Roman" w:cs="Times New Roman"/>
          <w:sz w:val="24"/>
          <w:szCs w:val="24"/>
          <w:u w:val="single"/>
        </w:rPr>
        <w:t>3. Оказание помощи специалистам: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iCs/>
          <w:sz w:val="24"/>
          <w:szCs w:val="24"/>
        </w:rPr>
        <w:t>3.1. В приобретении рабочих тетрадей, методических пособий, наглядности.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sz w:val="24"/>
          <w:szCs w:val="24"/>
        </w:rPr>
        <w:t xml:space="preserve">3.2. В проведении диагностики изобразительных   способностей, развития мелкой </w:t>
      </w:r>
      <w:r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3E185E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sz w:val="24"/>
          <w:szCs w:val="24"/>
        </w:rPr>
        <w:t xml:space="preserve">4. Посещение детьми занятий по развитию речи и обучению грамоте, праздников и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3E18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sz w:val="24"/>
          <w:szCs w:val="24"/>
        </w:rPr>
        <w:t xml:space="preserve">5. Посещение воспитателями и педагогами дополнительного образования консультаций, собраний, </w:t>
      </w:r>
      <w:proofErr w:type="spellStart"/>
      <w:r w:rsidRPr="003E185E">
        <w:rPr>
          <w:rFonts w:ascii="Times New Roman" w:eastAsia="Times New Roman" w:hAnsi="Times New Roman" w:cs="Times New Roman"/>
          <w:sz w:val="24"/>
          <w:szCs w:val="24"/>
        </w:rPr>
        <w:t>тренинговых</w:t>
      </w:r>
      <w:proofErr w:type="spellEnd"/>
      <w:r w:rsidRPr="003E185E">
        <w:rPr>
          <w:rFonts w:ascii="Times New Roman" w:eastAsia="Times New Roman" w:hAnsi="Times New Roman" w:cs="Times New Roman"/>
          <w:sz w:val="24"/>
          <w:szCs w:val="24"/>
        </w:rPr>
        <w:t xml:space="preserve"> занятий.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sz w:val="24"/>
          <w:szCs w:val="24"/>
        </w:rPr>
        <w:t xml:space="preserve">6. Организация специальных индивидуальных и групповых консультаций </w:t>
      </w:r>
      <w:proofErr w:type="gramStart"/>
      <w:r w:rsidRPr="003E185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E18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sz w:val="24"/>
          <w:szCs w:val="24"/>
        </w:rPr>
        <w:t>- воспитателями – 1 раз в месяц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sz w:val="24"/>
          <w:szCs w:val="24"/>
        </w:rPr>
        <w:t>- с узкими специалистами -1 раз в месяц</w:t>
      </w:r>
    </w:p>
    <w:p w:rsidR="001831C5" w:rsidRPr="003E185E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5E">
        <w:rPr>
          <w:rFonts w:ascii="Times New Roman" w:eastAsia="Times New Roman" w:hAnsi="Times New Roman" w:cs="Times New Roman"/>
          <w:sz w:val="24"/>
          <w:szCs w:val="24"/>
        </w:rPr>
        <w:t>- с учителями начальных классов - 1 раз в квартал</w:t>
      </w:r>
    </w:p>
    <w:p w:rsidR="001831C5" w:rsidRPr="00D91C79" w:rsidRDefault="001831C5" w:rsidP="001831C5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D91C79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</w:p>
    <w:p w:rsidR="001831C5" w:rsidRPr="00B47AF6" w:rsidRDefault="001831C5" w:rsidP="001831C5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47A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Успешное овладение воспитанниками данной программой поможет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 </w:t>
      </w:r>
      <w:r w:rsidRPr="00B47A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справиться с отклонениями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нарушении</w:t>
      </w:r>
      <w:r w:rsidRPr="00B47A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речи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B47A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повысить психологическую готовность детей к школьному обучению и будет способствовать формированию здорового образа жизни.</w:t>
      </w:r>
    </w:p>
    <w:p w:rsidR="001831C5" w:rsidRPr="00D17A6B" w:rsidRDefault="001831C5" w:rsidP="001831C5">
      <w:pPr>
        <w:jc w:val="both"/>
        <w:rPr>
          <w:rFonts w:ascii="Times New Roman" w:hAnsi="Times New Roman" w:cs="Times New Roman"/>
          <w:color w:val="FFFF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A7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оррекционн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развивающая </w:t>
      </w:r>
      <w:r w:rsidRPr="000A79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программа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воспитанников 6-7 лет с нарушениями речи,</w:t>
      </w:r>
      <w:r w:rsidRPr="000A79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не посещавших ДОУ составлена на основе </w:t>
      </w:r>
      <w:r w:rsidRPr="006D24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авторских программ: Андреева Н.Г, </w:t>
      </w:r>
      <w:proofErr w:type="spellStart"/>
      <w:r w:rsidRPr="006D24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Крупенчук</w:t>
      </w:r>
      <w:proofErr w:type="spellEnd"/>
      <w:r w:rsidRPr="006D24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О.И, </w:t>
      </w:r>
      <w:proofErr w:type="spellStart"/>
      <w:r w:rsidRPr="006D24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Нищева</w:t>
      </w:r>
      <w:proofErr w:type="spellEnd"/>
      <w:r w:rsidRPr="006D24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Н. В, Ткаченко Т. А.</w:t>
      </w:r>
    </w:p>
    <w:p w:rsidR="001831C5" w:rsidRDefault="001831C5" w:rsidP="001831C5">
      <w:pPr>
        <w:jc w:val="both"/>
        <w:rPr>
          <w:rStyle w:val="c12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0A79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Отличия предлагаемой программы в том, что она, во-первых, разработана исключительно для детей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6-7 лет, не посещавших дошкольные образовательные учреждения; во- вторых, имеющих</w:t>
      </w:r>
      <w:r w:rsidRPr="000A79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проблемы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развитии лексико-грамматического строя и связной речи; в-третьих, в развитии познавательной сферы; в- четвёртых,</w:t>
      </w:r>
      <w:r w:rsidRPr="00D06AD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A79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 взаимодействовать со сверстниками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условиях детского коллектива.  А также, развитие творческих и художественных способностей детей в процессе реализации программы специалистами дополнительного образования.</w:t>
      </w:r>
    </w:p>
    <w:p w:rsidR="00A858BE" w:rsidRDefault="00A858BE" w:rsidP="001831C5">
      <w:pPr>
        <w:pStyle w:val="c18"/>
        <w:shd w:val="clear" w:color="auto" w:fill="FFFFFF"/>
        <w:spacing w:before="0" w:beforeAutospacing="0" w:after="0" w:afterAutospacing="0"/>
        <w:rPr>
          <w:u w:val="single"/>
        </w:rPr>
      </w:pPr>
      <w:r>
        <w:rPr>
          <w:u w:val="single"/>
        </w:rPr>
        <w:t>Ожидаемый результат:</w:t>
      </w:r>
    </w:p>
    <w:p w:rsidR="00A858BE" w:rsidRDefault="00A858BE" w:rsidP="001831C5">
      <w:pPr>
        <w:pStyle w:val="c18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</w:p>
    <w:p w:rsidR="001831C5" w:rsidRDefault="00A858BE" w:rsidP="001831C5">
      <w:pPr>
        <w:pStyle w:val="c18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rStyle w:val="c12"/>
          <w:color w:val="000000"/>
        </w:rPr>
        <w:t>- Повышение уровня готовности воспитанников к школе.</w:t>
      </w:r>
    </w:p>
    <w:p w:rsidR="001831C5" w:rsidRDefault="001831C5" w:rsidP="001831C5">
      <w:pPr>
        <w:pStyle w:val="c18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</w:p>
    <w:p w:rsidR="001831C5" w:rsidRDefault="001831C5" w:rsidP="001831C5">
      <w:pPr>
        <w:pStyle w:val="c18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</w:p>
    <w:p w:rsidR="00FF2A44" w:rsidRPr="00FF2A44" w:rsidRDefault="00FF2A44" w:rsidP="00FF2A44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2A44">
        <w:rPr>
          <w:rFonts w:ascii="Times New Roman" w:hAnsi="Times New Roman" w:cs="Times New Roman"/>
          <w:bCs/>
          <w:sz w:val="24"/>
          <w:szCs w:val="24"/>
          <w:u w:val="single"/>
        </w:rPr>
        <w:t>Подраздел для педагогов «Рекомендации по работе с детьми, имеющими нарушения речи»</w:t>
      </w:r>
    </w:p>
    <w:p w:rsidR="001831C5" w:rsidRPr="00FF2A44" w:rsidRDefault="001831C5" w:rsidP="001831C5">
      <w:pPr>
        <w:pStyle w:val="c18"/>
        <w:shd w:val="clear" w:color="auto" w:fill="FFFFFF"/>
        <w:spacing w:before="0" w:beforeAutospacing="0" w:after="0" w:afterAutospacing="0"/>
        <w:rPr>
          <w:rStyle w:val="c12"/>
          <w:color w:val="000000"/>
          <w:u w:val="single"/>
        </w:rPr>
      </w:pPr>
    </w:p>
    <w:p w:rsidR="001831C5" w:rsidRPr="006D2409" w:rsidRDefault="001831C5" w:rsidP="001831C5">
      <w:pPr>
        <w:pStyle w:val="c18"/>
        <w:shd w:val="clear" w:color="auto" w:fill="FFFFFF"/>
        <w:spacing w:before="0" w:beforeAutospacing="0" w:after="0" w:afterAutospacing="0"/>
        <w:rPr>
          <w:rStyle w:val="c12"/>
        </w:rPr>
      </w:pPr>
      <w:proofErr w:type="spellStart"/>
      <w:proofErr w:type="gramStart"/>
      <w:r w:rsidRPr="006D2409">
        <w:rPr>
          <w:rStyle w:val="c12"/>
        </w:rPr>
        <w:t>сент</w:t>
      </w:r>
      <w:proofErr w:type="spellEnd"/>
      <w:proofErr w:type="gramEnd"/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1. Аналитическое совещание учителей начальных классов и воспитателей «Организация совместной работы на основе скоординированных программ в новом учебном году»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а) Утверждение совместного плана работы.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б) Знакомство, цели, задачи совместной работы.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proofErr w:type="spellStart"/>
      <w:proofErr w:type="gramStart"/>
      <w:r w:rsidRPr="006D2409">
        <w:t>окт</w:t>
      </w:r>
      <w:proofErr w:type="spellEnd"/>
      <w:proofErr w:type="gramEnd"/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1. Изучение социально-педагогической адаптации.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2. Круглый стол на тему «Обучение через игру»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3. Посещение воспитателем школы  и беседы с учителями.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Цель посещения: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Определение совместных направлений работы в рамках реализации программных занятий.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Ноябрь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1. Анализ успеваемости и культуры поведения воспитанников.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 xml:space="preserve">2. Посещение занятий воспитателей, узких специалистов и педагогов дополнительного образования. </w:t>
      </w:r>
      <w:r>
        <w:t xml:space="preserve">                                                                                                                                         </w:t>
      </w:r>
      <w:r w:rsidRPr="006D2409">
        <w:t>Цель посещения: наблюдение за развитием детей, корректировка дальнейшей работы по программе.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Дек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1.Сбор информации и обработка данных об адаптации воспитанников.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2. Малый педсовет: диагностика уровня адаптации и динамика учебной мотивации.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proofErr w:type="spellStart"/>
      <w:proofErr w:type="gramStart"/>
      <w:r w:rsidRPr="006D2409">
        <w:t>Янв</w:t>
      </w:r>
      <w:proofErr w:type="spellEnd"/>
      <w:proofErr w:type="gramEnd"/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lastRenderedPageBreak/>
        <w:t>Проведение промежуточной диагностики (по определению речевого развития воспитанников</w:t>
      </w:r>
      <w:proofErr w:type="gramStart"/>
      <w:r w:rsidRPr="006D2409">
        <w:t xml:space="preserve"> </w:t>
      </w:r>
      <w:r>
        <w:t>,</w:t>
      </w:r>
      <w:proofErr w:type="gramEnd"/>
      <w:r>
        <w:t xml:space="preserve"> </w:t>
      </w:r>
      <w:r w:rsidRPr="006D2409">
        <w:t>уровня развития познавательной сферы, творческих способностей)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Февраль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 xml:space="preserve">1. Малый педсовет: анализ результатов диагностики, рекомендации и </w:t>
      </w:r>
      <w:r>
        <w:t>психолого-педагогическая</w:t>
      </w:r>
      <w:r w:rsidRPr="006D2409">
        <w:t xml:space="preserve"> характеристика ребенка.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март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1. Малый педсовет «Развитие учебных навыков у детей».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 xml:space="preserve">2. </w:t>
      </w:r>
      <w:proofErr w:type="spellStart"/>
      <w:r w:rsidRPr="006D2409">
        <w:t>Взаимопосещение</w:t>
      </w:r>
      <w:proofErr w:type="spellEnd"/>
      <w:r w:rsidRPr="006D2409">
        <w:t xml:space="preserve"> занятий. Изучение опыта использования вариативных форм, методов, и приемов работы в практике учителей школы и воспитателей.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proofErr w:type="spellStart"/>
      <w:proofErr w:type="gramStart"/>
      <w:r w:rsidRPr="006D2409">
        <w:t>Апр</w:t>
      </w:r>
      <w:proofErr w:type="spellEnd"/>
      <w:proofErr w:type="gramEnd"/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  <w:rPr>
          <w:shd w:val="clear" w:color="auto" w:fill="FFFFFF"/>
        </w:rPr>
      </w:pPr>
      <w:r w:rsidRPr="006D2409">
        <w:rPr>
          <w:shd w:val="clear" w:color="auto" w:fill="FFFFFF"/>
        </w:rPr>
        <w:t>1. Круглый стол «Комплектование первых классов»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  <w:rPr>
          <w:shd w:val="clear" w:color="auto" w:fill="FFFFFF"/>
        </w:rPr>
      </w:pPr>
      <w:r w:rsidRPr="006D2409">
        <w:rPr>
          <w:shd w:val="clear" w:color="auto" w:fill="FFFFFF"/>
        </w:rPr>
        <w:t>Май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1. Изучение индивидуальных характеристик ребенка</w:t>
      </w:r>
    </w:p>
    <w:p w:rsidR="001831C5" w:rsidRPr="006D2409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Психолого-социальная готовность ребёнка к школе.</w:t>
      </w:r>
    </w:p>
    <w:p w:rsidR="001831C5" w:rsidRDefault="001831C5" w:rsidP="001831C5">
      <w:pPr>
        <w:pStyle w:val="a4"/>
        <w:shd w:val="clear" w:color="auto" w:fill="FFFFFF"/>
        <w:spacing w:before="121" w:beforeAutospacing="0" w:after="121" w:afterAutospacing="0"/>
      </w:pPr>
      <w:r w:rsidRPr="006D2409">
        <w:t>Посл. Столбец: индивидуальные и групповые консультации для педагогов по вопросам реализации программы.</w:t>
      </w:r>
    </w:p>
    <w:p w:rsidR="001831C5" w:rsidRDefault="001831C5" w:rsidP="001831C5">
      <w:pPr>
        <w:pStyle w:val="a4"/>
        <w:shd w:val="clear" w:color="auto" w:fill="FFFFFF"/>
        <w:spacing w:before="121" w:beforeAutospacing="0" w:after="121" w:afterAutospacing="0"/>
      </w:pPr>
    </w:p>
    <w:p w:rsidR="001831C5" w:rsidRDefault="001831C5" w:rsidP="001831C5">
      <w:pPr>
        <w:pStyle w:val="a4"/>
        <w:shd w:val="clear" w:color="auto" w:fill="FFFFFF"/>
        <w:spacing w:before="121" w:beforeAutospacing="0" w:after="121" w:afterAutospacing="0"/>
      </w:pPr>
      <w:proofErr w:type="spellStart"/>
      <w:proofErr w:type="gramStart"/>
      <w:r w:rsidRPr="006D2409">
        <w:t>Учебно</w:t>
      </w:r>
      <w:proofErr w:type="spellEnd"/>
      <w:r w:rsidRPr="006D2409">
        <w:t xml:space="preserve"> - тематическое</w:t>
      </w:r>
      <w:proofErr w:type="gramEnd"/>
      <w:r w:rsidRPr="006D2409">
        <w:t xml:space="preserve"> планирование.</w:t>
      </w:r>
    </w:p>
    <w:p w:rsidR="001831C5" w:rsidRPr="009B54A8" w:rsidRDefault="001831C5" w:rsidP="001831C5">
      <w:pPr>
        <w:pStyle w:val="a4"/>
        <w:shd w:val="clear" w:color="auto" w:fill="FFFFFF"/>
        <w:spacing w:before="121" w:beforeAutospacing="0" w:after="121" w:afterAutospacing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3686"/>
        <w:gridCol w:w="708"/>
        <w:gridCol w:w="3793"/>
      </w:tblGrid>
      <w:tr w:rsidR="001831C5" w:rsidRPr="009B54A8" w:rsidTr="00F13672">
        <w:trPr>
          <w:trHeight w:val="1016"/>
        </w:trPr>
        <w:tc>
          <w:tcPr>
            <w:tcW w:w="1384" w:type="dxa"/>
          </w:tcPr>
          <w:p w:rsidR="001831C5" w:rsidRPr="009B54A8" w:rsidRDefault="001831C5" w:rsidP="00F1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6" w:type="dxa"/>
          </w:tcPr>
          <w:p w:rsidR="001831C5" w:rsidRPr="009B54A8" w:rsidRDefault="001831C5" w:rsidP="00F1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" w:type="dxa"/>
          </w:tcPr>
          <w:p w:rsidR="001831C5" w:rsidRPr="009B54A8" w:rsidRDefault="001831C5" w:rsidP="00F1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793" w:type="dxa"/>
          </w:tcPr>
          <w:p w:rsidR="001831C5" w:rsidRPr="009B54A8" w:rsidRDefault="001831C5" w:rsidP="00F1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31C5" w:rsidRPr="009B54A8" w:rsidTr="00F13672">
        <w:trPr>
          <w:trHeight w:val="1016"/>
        </w:trPr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ВРЕМЯ ГОДА. ОСЕНЬ.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риродные изменения: погода, деревья, трава, реки, птицы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1.  Природа за</w:t>
            </w:r>
            <w:r>
              <w:rPr>
                <w:rFonts w:ascii="Times New Roman" w:hAnsi="Times New Roman"/>
                <w:sz w:val="24"/>
                <w:szCs w:val="24"/>
              </w:rPr>
              <w:t>сыпает</w:t>
            </w:r>
            <w:r w:rsidRPr="009B54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 Обобщение, классификация, исключение.</w:t>
            </w:r>
          </w:p>
        </w:tc>
      </w:tr>
      <w:tr w:rsidR="001831C5" w:rsidRPr="009B54A8" w:rsidTr="00F13672">
        <w:trPr>
          <w:trHeight w:val="1016"/>
        </w:trPr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ОСЕННИЕ МЕСЯЦЫ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(названия осенних месяцев, одежда, обувь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1. Деятельность человека.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rPr>
          <w:trHeight w:val="1016"/>
        </w:trPr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Природа засыпает</w:t>
            </w:r>
            <w:r w:rsidRPr="009B54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2. Составление рассказа по                                            картинке.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(яблоко, груша, апельсин, банан,  слива, вишня, виноград, лимон)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Растут на деревьях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предложений, рассказа.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Игра «Из чего варим компот?»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(лук, картофель, капуста, морковь, огурец, помидор, свекла, репа)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Растут на грядках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предложений, рассказа.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Игра «Из чего варим суп?»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(земляника, клубника, смородина, малина, черника, клюква, рябина, крыжовник, вишня)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Садовые, лесные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предложений, рассказа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Обобщение, классификация,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исключение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Игра «Из чего варим варенье?»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(Тарелка, вилка, ложка, нож, кружка, чашка,  кастрюля, сковорода, ковшик, стакан 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Виды посуды. Для чего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предложений,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 Объём, размер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(Стеклянная, деревянная, глиняная, пластмассовая, хрустальная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Виды посуды.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 Из чего сделана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Сервируем стол. Правила поведения за столом.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Как правильно вести себя за столом.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предложений, рассказа.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3.  Учимся правильно пользоваться приборами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Мебель для гостиной, спальни.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(Диван, кресло, зальная стенка, пуфик, стол, стул, шкаф, кровать, комод, 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Зачем нужна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и как правильно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 В моём доме.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Мебель и принадлежности для кухни и коридора.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(Кухня, кухонный уголок, гардероб, подставка для обуви, вешалка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Зачем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и как правильно организовать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 В моём доме.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Составь рассказ о своём доме.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(кто как разговаривает: кошка, собака, лошадь, корова, курица, коза, свинья, гуси, утки, кролик, овца, индюк)</w:t>
            </w:r>
            <w:proofErr w:type="gramEnd"/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 них заботятся люди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(живут возле дома).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Покрыты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шерстью.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Имитация голоса.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 словосочетаний, 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5. Обобщение, классификация,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(детёныши)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Мама, папа, детёныш.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Имитация голоса.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Обобщение, классификация,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5. Игра «Чей детёныш?»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Составление словосочетаний, предложений, рассказа по картинке, по серии сюжетных картинок.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(наших лесов: волк, лиса, заяц, медведь, кабан, ёж, лось, белка их детёныши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 xml:space="preserve">Живут </w:t>
            </w:r>
            <w:proofErr w:type="gramStart"/>
            <w:r w:rsidRPr="009B54A8">
              <w:rPr>
                <w:rFonts w:ascii="Times New Roman" w:hAnsi="Times New Roman"/>
                <w:sz w:val="24"/>
                <w:szCs w:val="24"/>
              </w:rPr>
              <w:t>в дали</w:t>
            </w:r>
            <w:proofErr w:type="gramEnd"/>
            <w:r w:rsidRPr="009B54A8">
              <w:rPr>
                <w:rFonts w:ascii="Times New Roman" w:hAnsi="Times New Roman"/>
                <w:sz w:val="24"/>
                <w:szCs w:val="24"/>
              </w:rPr>
              <w:t xml:space="preserve"> от людей.</w:t>
            </w:r>
          </w:p>
          <w:p w:rsidR="001831C5" w:rsidRPr="009B54A8" w:rsidRDefault="001831C5" w:rsidP="001831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/>
                <w:sz w:val="24"/>
                <w:szCs w:val="24"/>
              </w:rPr>
              <w:t>Покрыты</w:t>
            </w:r>
            <w:proofErr w:type="gramEnd"/>
            <w:r w:rsidRPr="009B54A8">
              <w:rPr>
                <w:rFonts w:ascii="Times New Roman" w:hAnsi="Times New Roman"/>
                <w:sz w:val="24"/>
                <w:szCs w:val="24"/>
              </w:rPr>
              <w:t xml:space="preserve"> шерстью</w:t>
            </w:r>
          </w:p>
          <w:p w:rsidR="001831C5" w:rsidRPr="009B54A8" w:rsidRDefault="001831C5" w:rsidP="001831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Обобщение, классификация, исключение.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ДИКИЕ  ЖИВОТНЫЕ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(лев, тигр, верблюд, слон, леопард  их детёныши и т д.)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Живут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в дали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от людей.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Покрыты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шерстью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исключение.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ДИКИЕ  ЖИВОТНЫЕ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словосочетаний, предложений, рассказа по картинке, по серии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сюжетных картинок.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(кто как разговаривает: гусь, утка, индюк, курица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 них заботятся люди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(живут возле дома).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Покрыты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перьями.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Имитация голоса.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 словосочетаний, 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5. Обобщение, классификация,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(детёныши)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Мама, папа, детёныш.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Имитация голоса.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 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Обобщение, классификация,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5. Игра «Чей детёныш?»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Составление словосочетаний, предложений, рассказа по картинке, по серии сюжетных картинок.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ДИКИЕ ПТИЦЫ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(ворона, галка, аист, журавль, лебедь, сова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Живут вдали от людей.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Покрыты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перьями.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Имитация голоса.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 словосочетаний, 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5. Обобщение, классификация,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ДИКИЕ ПТИЦЫ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(детёныши)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Мама, папа, детёныш.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Имитация голоса.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бобщение,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лассификация,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5. Игра «Чей детёныш?»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ДИКИЕ ПТИЦЫ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Составление словосочетаний, предложений, рассказа по картинке, по серии сюжетных картинок.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Приспособились жить в разных климатических условиях.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Виды и названия птиц.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3. Обобщение, классификация,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 словосочетаний, 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Перелётные птицы.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Приспособились жить в определённых климатических условиях.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Виды и названия птиц..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 словосочетаний, 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08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Составление словосочетаний, предложений, рассказа по картинке, по серии сюжетных картинок.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1C5" w:rsidRPr="009B54A8" w:rsidRDefault="001831C5" w:rsidP="001831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3633"/>
        <w:gridCol w:w="787"/>
        <w:gridCol w:w="3767"/>
      </w:tblGrid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(сезонная осень-зима)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numPr>
                <w:ilvl w:val="0"/>
                <w:numId w:val="21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Одеваем на ноги.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Игра «Моя одежда»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(сезонная весна-лето)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Одеваем на ноги.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Игра «Моя одежда»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(валенки, лапти и из чего их делали)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Что носили наши предки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         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предложений, рассказа.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(сезонная осень-зима)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numPr>
                <w:ilvl w:val="0"/>
                <w:numId w:val="2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Одеваем на себя</w:t>
            </w:r>
          </w:p>
          <w:p w:rsidR="001831C5" w:rsidRPr="009B54A8" w:rsidRDefault="001831C5" w:rsidP="001831C5">
            <w:pPr>
              <w:numPr>
                <w:ilvl w:val="0"/>
                <w:numId w:val="2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Обобщение, классификация, исключение</w:t>
            </w:r>
          </w:p>
          <w:p w:rsidR="001831C5" w:rsidRPr="009B54A8" w:rsidRDefault="001831C5" w:rsidP="001831C5">
            <w:pPr>
              <w:numPr>
                <w:ilvl w:val="0"/>
                <w:numId w:val="2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Цвет, форма, длина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(сезонная весна-лето)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Одеваем на себя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3. Цвет, форма, длина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(кафтан, тулуп, сарафан, фартук, рубаха)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Что носили наши предки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Цвет, форма, длина .</w:t>
            </w:r>
          </w:p>
          <w:p w:rsidR="001831C5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 словосочетаний, предложений, рассказа.</w:t>
            </w:r>
          </w:p>
          <w:p w:rsidR="001831C5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женские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и мужские (сезонные осень-зима)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Одеваем на голову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Цвет, форма, фасон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женские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и мужские (сезонные весна-лето)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Одеваем на голову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3. Цвет, форма, фасон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Что носили наши предки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3. Цвет, форма, фасон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 словосочетаний, предложений, рассказа.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Человек. Части тела.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олова, туловище, верхние и нижние конечности)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Название частей тела человека.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Игра «Покажи где…»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Человек. Части тела.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(Голова: волосы, лоб, уши, брови, веки, глаза, ресницы, щёки, нос, губы, борода)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Название частей тела человека.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Игра «Покажи где…»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Человек. Части тела.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(Верхние конечности: плечо,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предплечье, локоть, кисть, запястье, пальцы, фаланги, ладонь, ногти)</w:t>
            </w:r>
            <w:proofErr w:type="gramEnd"/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Название частей тела человека.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Игра «Покажи где…»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Человек. Части тела.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(Туловище: грудь, спина, лопатки, поясница, ягодиц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попа), живот, пупок, бока)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Название частей тела человека.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Игра «Покажи где…»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Человек. Части тела.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(Нижние конечности: ноги, бёдра, колени, голень, лодыжки, ступня, пятка, пальцы, фаланги,</w:t>
            </w:r>
            <w:proofErr w:type="gramEnd"/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Название частей тела человека.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Игра «Покажи где…»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(Профессии: продавец, учитель, воспитатель, врач, мед сестра,  повар, портниха или портной)</w:t>
            </w:r>
            <w:proofErr w:type="gramEnd"/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Виды профессий.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 Качества характера.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(Опасные профессии: пожарник, полицейский, пограничник, лётчик, космонавт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Виды профессий.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 Качества характера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Составление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rPr>
          <w:trHeight w:val="70"/>
        </w:trPr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Игра «Угадай профессию»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 рассказа.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(школьные: ручка, карандаш, линейка, тетрадь, книга, пенал, портфель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Зачем нужны и как правильно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Игра «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(медицинские: бинт, вата, шприц, таблетки, пилюли, термометр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Зачем нужны и как правильно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Игра «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врач»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(строительные: топор, молоток, пила, верёвка, валик, кисть, доски, отвёртка, гвозди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Зачем нужны и как правильно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Игра «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строитель»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ВРЕМЯ ГОДА. ЗИМА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(холодный ветер, буря, метель, снег, снегопад, природные изменения)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Обобщение,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классификация, 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 предложений</w:t>
            </w: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ЗИМНИЕ МЕСЯЦЫ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(последний месяц года, первый месяц гола)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Обобщение,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 предложений</w:t>
            </w: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(одежда, обувь)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eastAsia="Times New Roman" w:hAnsi="Times New Roman" w:cs="Times New Roman"/>
                <w:sz w:val="24"/>
                <w:szCs w:val="24"/>
              </w:rPr>
              <w:t>1. О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бобщение,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классификация, 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рассказа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Работа с текстом «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забавы»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(традиции)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рассказа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Работа с текстом «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(сезоны)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Сколько месяцев в сезоне?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(месяцы)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Сколько дней в месяце?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словосочетаний, предложений, рассказа.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(название дней недели по порядку)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Сколько дней в неделе?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(перед….)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Игра « Назови какой день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(после….)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« Назови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день после…»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 словосочетаний, предложений.</w:t>
            </w: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ЭЛЕКТРОПРИБОРЫ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(пылесос, телевизор, магнитофон, настольная лампа, стиральная машинка и т л)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Игра « Объясни значение слова»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ЭЛЕКТРОПРИБОРЫ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Игра «Сделаем сами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своими руками»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рассказа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сюжетной картинке,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(наземный:  автомобиль, поезд,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велосипед, мотоцикл)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Виды транспорта.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(водный: корабль, катер, плот, пароход)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Виды транспорта.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(воздушный: самолёт,  воздушный шар,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параплан</w:t>
            </w:r>
            <w:proofErr w:type="spellEnd"/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Виды транспорта.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(городской: трамвай, троллейбус, маршрутка, такси)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Виды транспорта.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ТРАНСПОРТ. Изобретение.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рассказа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сюжетной картинке,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pStyle w:val="a3"/>
              <w:spacing w:after="0" w:line="240" w:lineRule="auto"/>
              <w:ind w:left="575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Игра «Внимание! Внимание! Внимание!»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(история возникновения праздника, традиции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5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Русские народные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5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традиции.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5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(Блины – символ прихода весны, уличные гуляния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 w:firstLine="2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Русские народные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 w:firstLine="2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традиции.</w:t>
            </w:r>
          </w:p>
          <w:p w:rsidR="001831C5" w:rsidRPr="009B54A8" w:rsidRDefault="001831C5" w:rsidP="001831C5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 w:firstLine="2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Составь рассказ по картинке, по серии сюжетных картинок.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633" w:type="dxa"/>
          </w:tcPr>
          <w:p w:rsidR="001831C5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(История праздника.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Праздник всех мужчин.)</w:t>
            </w:r>
            <w:proofErr w:type="gramEnd"/>
          </w:p>
          <w:p w:rsidR="001831C5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Патриотическое воспитание.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Кто такие защитники Отечества?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(Военнослужащие: пограничники, лётчики, моряки 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Патриотическое воспитание.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словосочетаний, предложений, рассказа по сюжетной картинке.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ВРЕМЯ ГОДА. ВЕСНА.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риродные изменения: солнышко, таяние снега, разлив рек, тёплый ветер, первые листья, трава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1.  Природа просыпается.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предложений.</w:t>
            </w:r>
          </w:p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3.  Обобщение, классификация, исключение.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ВЕСЕННИЕ МЕСЯЦЫ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(названия весенних месяцев, одежда, обувь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1. Деятельность человека.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</w:t>
            </w: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енский праздник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Стихи, песни, загадки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(комнатные: кактус, алоэ, герань, фиалка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Зачем нужны.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Практическое занятие.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(садовые: роза, астра, георгин, тюльпан, нарцисс, ромашка, ирис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Зачем нужны.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Практическое занятие.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(полевые: колокольчик, одуванчик, подорожник, мат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и- мачеха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Зачем нужны.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Практическое занятие.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(съедобные:  подосиновик, подберёзовик, белый гриб, лисички, опята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Где растут?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Практическое занятие.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(несъедобные: мухомор, ложные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опята, поганка)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Ядовитые не трогай!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Практическое занятие.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Что ты знаешь о грибах?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предложений, рассказа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: берёза, липа, дуб, клён, осина, рябина)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Отличительная особенность.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Практическое занятие.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: ель, сосна, пихта)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Отличительная особенность.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. Составление словосочетаний, 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Практическое занятие.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Отличительная особенность.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предложений, рассказа.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(космическое пространство: звёзды, планеты)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Космос – это…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предложений, рассказа.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Работа с текстом.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(первый космонавт)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12 апреля.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предложений, рассказа.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Работа с текстом.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 словосочетаний, предложений, рассказа.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(муха, комар, шмель, стрекоза, бабочка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Отличительная особенность (шесть лап) и разнообразие.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2. Обобщение, классификация,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Практическое занятие.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(опасные: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шмель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, клещ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Отличительная особенность (шесть лап) и разнообразие.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Практическое занятие.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Опасные и прекрасные.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Игра «В мире насекомых».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Пасха. Христианство.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Обычаи, традиции.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Текст «Библия».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Работа с текстом.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ГОРОД. АДРЕС.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(Моя страна.</w:t>
            </w:r>
            <w:proofErr w:type="gram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Столица)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Я гражданин.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ГОРОД. АДРЕС.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(Мой город, посёлок, деревня)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Мой адрес.</w:t>
            </w:r>
          </w:p>
          <w:p w:rsidR="001831C5" w:rsidRPr="009B54A8" w:rsidRDefault="001831C5" w:rsidP="001831C5">
            <w:pPr>
              <w:spacing w:after="0" w:line="240" w:lineRule="auto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4. Работа с текстом.</w:t>
            </w: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рассказа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серии картинок.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День труда.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(труд городского и сельского населения)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Трудящиеся.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рассказа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День труда.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Текст «День труда».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Работа с текстом.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День труда.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Ветераны.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рассказа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Кассиль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мальчишке Тишке и отряде немцев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Работа с текстом.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Конкурс стихов.</w:t>
            </w: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ВРЕМЯ ГОДА. ЛЕТО.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(природные изменения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:)</w:t>
            </w:r>
            <w:proofErr w:type="gramEnd"/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>1.   Природа.</w:t>
            </w:r>
          </w:p>
          <w:p w:rsidR="001831C5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Обобщение, классификация, исключение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831C5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  предложений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ЛЕТНИЕ МЕСЯЦЫ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(названия летних месяцев, одежда, обувь и т </w:t>
            </w:r>
            <w:proofErr w:type="spell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B54A8">
              <w:rPr>
                <w:rFonts w:ascii="Times New Roman" w:hAnsi="Times New Roman"/>
                <w:sz w:val="24"/>
                <w:szCs w:val="24"/>
              </w:rPr>
              <w:t xml:space="preserve">1.   </w:t>
            </w:r>
            <w:r>
              <w:rPr>
                <w:rFonts w:ascii="Times New Roman" w:hAnsi="Times New Roman"/>
                <w:sz w:val="24"/>
                <w:szCs w:val="24"/>
              </w:rPr>
              <w:t>Признаки летних месяцев</w:t>
            </w:r>
            <w:r w:rsidRPr="009B54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1C5" w:rsidRPr="009B54A8" w:rsidRDefault="001831C5" w:rsidP="001831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2.  Обобщение, классификация, исключение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831C5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  предложений</w:t>
            </w:r>
          </w:p>
          <w:p w:rsidR="001831C5" w:rsidRPr="00C56D8B" w:rsidRDefault="001831C5" w:rsidP="00183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5" w:rsidRPr="009B54A8" w:rsidTr="00F13672">
        <w:tc>
          <w:tcPr>
            <w:tcW w:w="1384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87" w:type="dxa"/>
          </w:tcPr>
          <w:p w:rsidR="001831C5" w:rsidRPr="009B54A8" w:rsidRDefault="001831C5" w:rsidP="0018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1. Составление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словосочетаний,</w:t>
            </w:r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рассказа </w:t>
            </w:r>
            <w:proofErr w:type="gramStart"/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1C5" w:rsidRPr="009B54A8" w:rsidRDefault="001831C5" w:rsidP="001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8">
              <w:rPr>
                <w:rFonts w:ascii="Times New Roman" w:hAnsi="Times New Roman" w:cs="Times New Roman"/>
                <w:sz w:val="24"/>
                <w:szCs w:val="24"/>
              </w:rPr>
              <w:t>серии картинок.</w:t>
            </w:r>
          </w:p>
          <w:p w:rsidR="001831C5" w:rsidRPr="009B54A8" w:rsidRDefault="001831C5" w:rsidP="001831C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1C5" w:rsidRDefault="001831C5" w:rsidP="001831C5">
      <w:pPr>
        <w:jc w:val="center"/>
      </w:pPr>
    </w:p>
    <w:p w:rsidR="001831C5" w:rsidRDefault="001831C5" w:rsidP="001831C5">
      <w:pPr>
        <w:jc w:val="center"/>
      </w:pPr>
    </w:p>
    <w:p w:rsidR="001831C5" w:rsidRDefault="001831C5" w:rsidP="001831C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03D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B03D2">
        <w:rPr>
          <w:rFonts w:ascii="Times New Roman" w:hAnsi="Times New Roman" w:cs="Times New Roman"/>
          <w:sz w:val="24"/>
          <w:szCs w:val="24"/>
        </w:rPr>
        <w:t xml:space="preserve"> – методическое</w:t>
      </w:r>
      <w:proofErr w:type="gramEnd"/>
      <w:r w:rsidRPr="002B03D2">
        <w:rPr>
          <w:rFonts w:ascii="Times New Roman" w:hAnsi="Times New Roman" w:cs="Times New Roman"/>
          <w:sz w:val="24"/>
          <w:szCs w:val="24"/>
        </w:rPr>
        <w:t xml:space="preserve"> оснащение:</w:t>
      </w:r>
      <w:bookmarkStart w:id="0" w:name="_GoBack"/>
      <w:bookmarkEnd w:id="0"/>
    </w:p>
    <w:p w:rsidR="001831C5" w:rsidRDefault="001831C5" w:rsidP="0018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Андреева Н. Г.Логопедические занятия по развитию связной речи младших школьников. В 3-х частях. Пособие для логопеда/ под ред. Р.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Лалаевой.-М.:Гуманитар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2008. Ил.- (Коррекционная педагогика).</w:t>
      </w:r>
    </w:p>
    <w:p w:rsidR="001831C5" w:rsidRDefault="001831C5" w:rsidP="0018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Е.,Комарова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С.,Васильева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А. и др. От рождения до школы. Основная общеобразовательная программа дошкольного образования.-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М.:Мозаика-Синтез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1831C5" w:rsidRDefault="001831C5" w:rsidP="0018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 Научите меня говорить правильно! Комплексная методика подготовки ребёнка к школе.-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Издательский Дом «Литера». 2001.</w:t>
      </w:r>
    </w:p>
    <w:p w:rsidR="001831C5" w:rsidRDefault="001831C5" w:rsidP="0018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Система коррекционной работы в логопедической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группедля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с общим недоразвитием речи.-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Детство-Пресс. 2009.</w:t>
      </w:r>
    </w:p>
    <w:p w:rsidR="001831C5" w:rsidRDefault="001831C5" w:rsidP="0018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E70D7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Психолого-педагогическая диагностика</w:t>
      </w:r>
      <w:proofErr w:type="gramStart"/>
      <w:r w:rsidRPr="000E70D7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0E70D7">
        <w:rPr>
          <w:rFonts w:ascii="Times New Roman" w:hAnsi="Times New Roman" w:cs="Times New Roman"/>
          <w:color w:val="000000"/>
          <w:sz w:val="24"/>
          <w:szCs w:val="24"/>
        </w:rPr>
        <w:t xml:space="preserve">од ред. Левченко И.А., </w:t>
      </w:r>
      <w:proofErr w:type="spellStart"/>
      <w:r w:rsidRPr="000E70D7">
        <w:rPr>
          <w:rFonts w:ascii="Times New Roman" w:hAnsi="Times New Roman" w:cs="Times New Roman"/>
          <w:color w:val="000000"/>
          <w:sz w:val="24"/>
          <w:szCs w:val="24"/>
        </w:rPr>
        <w:t>Забрамной</w:t>
      </w:r>
      <w:proofErr w:type="spellEnd"/>
      <w:r w:rsidRPr="000E70D7">
        <w:rPr>
          <w:rFonts w:ascii="Times New Roman" w:hAnsi="Times New Roman" w:cs="Times New Roman"/>
          <w:color w:val="000000"/>
          <w:sz w:val="24"/>
          <w:szCs w:val="24"/>
        </w:rPr>
        <w:t xml:space="preserve"> С.Д. – М., 2006.</w:t>
      </w:r>
      <w:r w:rsidRPr="000E70D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6. Ткаченко Т. А. В первый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дефектов речи: Методическое пособие.-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Детство-Пресс. 1999.</w:t>
      </w:r>
    </w:p>
    <w:p w:rsidR="00F13672" w:rsidRDefault="00F13672"/>
    <w:sectPr w:rsidR="00F13672" w:rsidSect="00F136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93"/>
    <w:multiLevelType w:val="hybridMultilevel"/>
    <w:tmpl w:val="A8E2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6E14"/>
    <w:multiLevelType w:val="hybridMultilevel"/>
    <w:tmpl w:val="D8E4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2579C"/>
    <w:multiLevelType w:val="hybridMultilevel"/>
    <w:tmpl w:val="6CC0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A57D36"/>
    <w:multiLevelType w:val="hybridMultilevel"/>
    <w:tmpl w:val="A92E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46485D"/>
    <w:multiLevelType w:val="hybridMultilevel"/>
    <w:tmpl w:val="BAAC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A708A"/>
    <w:multiLevelType w:val="hybridMultilevel"/>
    <w:tmpl w:val="D8E4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630390"/>
    <w:multiLevelType w:val="hybridMultilevel"/>
    <w:tmpl w:val="D8E4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5D3691"/>
    <w:multiLevelType w:val="hybridMultilevel"/>
    <w:tmpl w:val="D8E4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E4429C"/>
    <w:multiLevelType w:val="hybridMultilevel"/>
    <w:tmpl w:val="6CC0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02353"/>
    <w:multiLevelType w:val="hybridMultilevel"/>
    <w:tmpl w:val="8448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B74F27"/>
    <w:multiLevelType w:val="hybridMultilevel"/>
    <w:tmpl w:val="6CC0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0A7873"/>
    <w:multiLevelType w:val="hybridMultilevel"/>
    <w:tmpl w:val="393E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444A57"/>
    <w:multiLevelType w:val="hybridMultilevel"/>
    <w:tmpl w:val="FE34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286450"/>
    <w:multiLevelType w:val="hybridMultilevel"/>
    <w:tmpl w:val="D890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85789"/>
    <w:multiLevelType w:val="hybridMultilevel"/>
    <w:tmpl w:val="8F08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B60EEA"/>
    <w:multiLevelType w:val="hybridMultilevel"/>
    <w:tmpl w:val="5762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E45E2B"/>
    <w:multiLevelType w:val="hybridMultilevel"/>
    <w:tmpl w:val="B75E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AE6E04"/>
    <w:multiLevelType w:val="hybridMultilevel"/>
    <w:tmpl w:val="B3AE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AB5A30"/>
    <w:multiLevelType w:val="hybridMultilevel"/>
    <w:tmpl w:val="D8E4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8A397A"/>
    <w:multiLevelType w:val="hybridMultilevel"/>
    <w:tmpl w:val="FE34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84258F"/>
    <w:multiLevelType w:val="hybridMultilevel"/>
    <w:tmpl w:val="8F08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16694F"/>
    <w:multiLevelType w:val="hybridMultilevel"/>
    <w:tmpl w:val="D3BA4678"/>
    <w:lvl w:ilvl="0" w:tplc="5D0611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DDB39BB"/>
    <w:multiLevelType w:val="hybridMultilevel"/>
    <w:tmpl w:val="C102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0D4A60"/>
    <w:multiLevelType w:val="hybridMultilevel"/>
    <w:tmpl w:val="6BB43C88"/>
    <w:lvl w:ilvl="0" w:tplc="A1F263C8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4761444"/>
    <w:multiLevelType w:val="hybridMultilevel"/>
    <w:tmpl w:val="C7D027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C121E"/>
    <w:multiLevelType w:val="hybridMultilevel"/>
    <w:tmpl w:val="0A9C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44416D"/>
    <w:multiLevelType w:val="hybridMultilevel"/>
    <w:tmpl w:val="8F08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0"/>
  </w:num>
  <w:num w:numId="5">
    <w:abstractNumId w:val="20"/>
  </w:num>
  <w:num w:numId="6">
    <w:abstractNumId w:val="15"/>
  </w:num>
  <w:num w:numId="7">
    <w:abstractNumId w:val="2"/>
  </w:num>
  <w:num w:numId="8">
    <w:abstractNumId w:val="23"/>
  </w:num>
  <w:num w:numId="9">
    <w:abstractNumId w:val="22"/>
  </w:num>
  <w:num w:numId="10">
    <w:abstractNumId w:val="6"/>
  </w:num>
  <w:num w:numId="11">
    <w:abstractNumId w:val="18"/>
  </w:num>
  <w:num w:numId="12">
    <w:abstractNumId w:val="5"/>
  </w:num>
  <w:num w:numId="13">
    <w:abstractNumId w:val="1"/>
  </w:num>
  <w:num w:numId="14">
    <w:abstractNumId w:val="7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3"/>
  </w:num>
  <w:num w:numId="20">
    <w:abstractNumId w:val="2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0"/>
  </w:num>
  <w:num w:numId="27">
    <w:abstractNumId w:val="8"/>
  </w:num>
  <w:num w:numId="28">
    <w:abstractNumId w:val="14"/>
  </w:num>
  <w:num w:numId="29">
    <w:abstractNumId w:val="2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1C5"/>
    <w:rsid w:val="001831C5"/>
    <w:rsid w:val="00242FA7"/>
    <w:rsid w:val="006F65C4"/>
    <w:rsid w:val="00A00CB3"/>
    <w:rsid w:val="00A858BE"/>
    <w:rsid w:val="00D425F2"/>
    <w:rsid w:val="00F13672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1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831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1831C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83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2018-04-02T07:01:00Z</dcterms:created>
  <dcterms:modified xsi:type="dcterms:W3CDTF">2018-04-02T08:09:00Z</dcterms:modified>
</cp:coreProperties>
</file>