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EF" w:rsidRPr="0012767C" w:rsidRDefault="003B3784" w:rsidP="007B6C85">
      <w:pPr>
        <w:pStyle w:val="Style24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79"/>
          <w:rFonts w:ascii="Times New Roman" w:hAnsi="Times New Roman" w:cs="Times New Roman"/>
          <w:b/>
          <w:i/>
          <w:sz w:val="28"/>
          <w:szCs w:val="28"/>
        </w:rPr>
        <w:t>Открытое занятие в старшей</w:t>
      </w:r>
      <w:r w:rsidR="00D869EF" w:rsidRPr="0012767C">
        <w:rPr>
          <w:rStyle w:val="FontStyle79"/>
          <w:rFonts w:ascii="Times New Roman" w:hAnsi="Times New Roman" w:cs="Times New Roman"/>
          <w:b/>
          <w:i/>
          <w:sz w:val="28"/>
          <w:szCs w:val="28"/>
        </w:rPr>
        <w:t xml:space="preserve"> группе</w:t>
      </w:r>
      <w:r>
        <w:rPr>
          <w:rStyle w:val="FontStyle79"/>
          <w:rFonts w:ascii="Times New Roman" w:hAnsi="Times New Roman" w:cs="Times New Roman"/>
          <w:b/>
          <w:i/>
          <w:sz w:val="28"/>
          <w:szCs w:val="28"/>
        </w:rPr>
        <w:t xml:space="preserve"> по развитию речи</w:t>
      </w:r>
      <w:bookmarkStart w:id="0" w:name="_GoBack"/>
      <w:bookmarkEnd w:id="0"/>
      <w:r w:rsidR="00D869EF" w:rsidRPr="0012767C">
        <w:rPr>
          <w:rStyle w:val="FontStyle79"/>
          <w:rFonts w:ascii="Times New Roman" w:hAnsi="Times New Roman" w:cs="Times New Roman"/>
          <w:b/>
          <w:i/>
          <w:sz w:val="28"/>
          <w:szCs w:val="28"/>
        </w:rPr>
        <w:t xml:space="preserve"> на тему:</w:t>
      </w:r>
    </w:p>
    <w:p w:rsidR="00BE4B28" w:rsidRDefault="00BE4B28" w:rsidP="007B6C85">
      <w:pPr>
        <w:pStyle w:val="Style24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b/>
          <w:i/>
          <w:sz w:val="28"/>
          <w:szCs w:val="28"/>
        </w:rPr>
      </w:pPr>
      <w:r w:rsidRPr="0012767C">
        <w:rPr>
          <w:rStyle w:val="FontStyle79"/>
          <w:rFonts w:ascii="Times New Roman" w:hAnsi="Times New Roman" w:cs="Times New Roman"/>
          <w:b/>
          <w:i/>
          <w:sz w:val="28"/>
          <w:szCs w:val="28"/>
        </w:rPr>
        <w:t xml:space="preserve"> «Как Миша варежку потерял»</w:t>
      </w:r>
    </w:p>
    <w:p w:rsidR="0012767C" w:rsidRPr="0012767C" w:rsidRDefault="0012767C" w:rsidP="007B6C85">
      <w:pPr>
        <w:pStyle w:val="Style24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b/>
          <w:i/>
          <w:sz w:val="28"/>
          <w:szCs w:val="28"/>
        </w:rPr>
      </w:pPr>
    </w:p>
    <w:p w:rsidR="0012767C" w:rsidRPr="00BC1677" w:rsidRDefault="0012767C" w:rsidP="0012767C">
      <w:pPr>
        <w:pStyle w:val="Style42"/>
        <w:widowControl/>
        <w:spacing w:before="14" w:line="240" w:lineRule="auto"/>
        <w:ind w:left="821"/>
        <w:jc w:val="right"/>
        <w:rPr>
          <w:rStyle w:val="FontStyle79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C1677">
        <w:rPr>
          <w:rStyle w:val="FontStyle79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Автор – составитель: </w:t>
      </w:r>
      <w:r w:rsidR="003B3784">
        <w:rPr>
          <w:rStyle w:val="FontStyle79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Савина Л.А.</w:t>
      </w:r>
    </w:p>
    <w:p w:rsidR="0012767C" w:rsidRPr="0012767C" w:rsidRDefault="0012767C" w:rsidP="007B6C85">
      <w:pPr>
        <w:pStyle w:val="Style24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b/>
          <w:i/>
          <w:sz w:val="24"/>
          <w:szCs w:val="24"/>
        </w:rPr>
      </w:pPr>
    </w:p>
    <w:p w:rsidR="0012767C" w:rsidRPr="0012767C" w:rsidRDefault="0012767C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b/>
          <w:spacing w:val="60"/>
          <w:sz w:val="24"/>
          <w:szCs w:val="24"/>
        </w:rPr>
      </w:pPr>
      <w:r w:rsidRPr="0012767C">
        <w:rPr>
          <w:rStyle w:val="FontStyle79"/>
          <w:rFonts w:ascii="Times New Roman" w:hAnsi="Times New Roman" w:cs="Times New Roman"/>
          <w:b/>
          <w:spacing w:val="60"/>
          <w:sz w:val="24"/>
          <w:szCs w:val="24"/>
        </w:rPr>
        <w:t>Программное содержание</w:t>
      </w:r>
      <w:r w:rsidR="00BE4B28" w:rsidRPr="0012767C">
        <w:rPr>
          <w:rStyle w:val="FontStyle79"/>
          <w:rFonts w:ascii="Times New Roman" w:hAnsi="Times New Roman" w:cs="Times New Roman"/>
          <w:b/>
          <w:spacing w:val="60"/>
          <w:sz w:val="24"/>
          <w:szCs w:val="24"/>
        </w:rPr>
        <w:t>.</w:t>
      </w:r>
    </w:p>
    <w:p w:rsidR="00BE4B28" w:rsidRPr="007B6C85" w:rsidRDefault="00BE4B28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Связная речь: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учить детей развивать сюжет, предложенный воспитателем;</w:t>
      </w:r>
    </w:p>
    <w:p w:rsidR="00BE4B28" w:rsidRPr="007B6C85" w:rsidRDefault="00BE4B28" w:rsidP="003B3784">
      <w:pPr>
        <w:pStyle w:val="Style31"/>
        <w:widowControl/>
        <w:spacing w:line="240" w:lineRule="auto"/>
        <w:ind w:firstLine="27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грамматика: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активизировать в речи детей союзы и союзные слова (в сложноподчиненных предложениях разных типов), упражнять в употреблении слова </w:t>
      </w: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варежки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 разных падежах;</w:t>
      </w:r>
    </w:p>
    <w:p w:rsidR="00BE4B28" w:rsidRPr="007B6C85" w:rsidRDefault="00BE4B28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звуковая культура речи: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упражнять в дифференцировании звуков </w:t>
      </w: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ш, ж;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 использовании вопросительной и повествовательной интонаций.</w:t>
      </w:r>
    </w:p>
    <w:p w:rsidR="007B6C85" w:rsidRPr="007B6C85" w:rsidRDefault="00D869EF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12767C">
        <w:rPr>
          <w:rStyle w:val="FontStyle79"/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  <w:r w:rsid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 Речевое развитие, физическое развитие. </w:t>
      </w:r>
    </w:p>
    <w:p w:rsidR="00D869EF" w:rsidRPr="003B3784" w:rsidRDefault="00D869EF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i/>
          <w:sz w:val="24"/>
          <w:szCs w:val="24"/>
          <w:u w:val="single"/>
        </w:rPr>
      </w:pPr>
      <w:r w:rsidRPr="003B3784">
        <w:rPr>
          <w:rStyle w:val="FontStyle79"/>
          <w:rFonts w:ascii="Times New Roman" w:hAnsi="Times New Roman" w:cs="Times New Roman"/>
          <w:i/>
          <w:sz w:val="24"/>
          <w:szCs w:val="24"/>
          <w:u w:val="single"/>
        </w:rPr>
        <w:t>Методические приемы:</w:t>
      </w:r>
    </w:p>
    <w:p w:rsidR="00D869EF" w:rsidRPr="003B3784" w:rsidRDefault="00D869EF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i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i/>
          <w:sz w:val="24"/>
          <w:szCs w:val="24"/>
        </w:rPr>
        <w:t>1. Вводная часть</w:t>
      </w:r>
    </w:p>
    <w:p w:rsidR="00D869EF" w:rsidRPr="003B3784" w:rsidRDefault="00D869EF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1.1. Загадывание загадки про варежку.</w:t>
      </w:r>
    </w:p>
    <w:p w:rsidR="00D869EF" w:rsidRPr="003B3784" w:rsidRDefault="00D869EF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 xml:space="preserve">1.2. Физкультминутка </w:t>
      </w:r>
      <w:r w:rsidR="00996C6D" w:rsidRPr="003B3784">
        <w:rPr>
          <w:rStyle w:val="FontStyle79"/>
          <w:rFonts w:ascii="Times New Roman" w:hAnsi="Times New Roman" w:cs="Times New Roman"/>
          <w:sz w:val="24"/>
          <w:szCs w:val="24"/>
        </w:rPr>
        <w:t>«Слепили снежок».</w:t>
      </w:r>
    </w:p>
    <w:p w:rsidR="00996C6D" w:rsidRPr="003B3784" w:rsidRDefault="00996C6D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i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i/>
          <w:sz w:val="24"/>
          <w:szCs w:val="24"/>
        </w:rPr>
        <w:t>2. Основная часть</w:t>
      </w:r>
    </w:p>
    <w:p w:rsidR="00996C6D" w:rsidRPr="003B3784" w:rsidRDefault="00996C6D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 xml:space="preserve">2.1. </w:t>
      </w:r>
      <w:r w:rsidR="00442DAA" w:rsidRPr="003B3784">
        <w:rPr>
          <w:rStyle w:val="FontStyle79"/>
          <w:rFonts w:ascii="Times New Roman" w:hAnsi="Times New Roman" w:cs="Times New Roman"/>
          <w:sz w:val="24"/>
          <w:szCs w:val="24"/>
        </w:rPr>
        <w:t>Сообщение цели воспитателем.</w:t>
      </w:r>
    </w:p>
    <w:p w:rsidR="00442DAA" w:rsidRPr="003B3784" w:rsidRDefault="00442DAA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2.2.</w:t>
      </w:r>
      <w:r w:rsidR="00F47584" w:rsidRPr="003B3784">
        <w:rPr>
          <w:rStyle w:val="FontStyle79"/>
          <w:rFonts w:ascii="Times New Roman" w:hAnsi="Times New Roman" w:cs="Times New Roman"/>
          <w:sz w:val="24"/>
          <w:szCs w:val="24"/>
        </w:rPr>
        <w:t xml:space="preserve"> Дидактическое упражнение «Закончи предложение».</w:t>
      </w:r>
    </w:p>
    <w:p w:rsidR="00F47584" w:rsidRPr="003B3784" w:rsidRDefault="00F47584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2.3. Составление образца рассказа воспитателем. (</w:t>
      </w:r>
      <w:r w:rsidR="00E21497" w:rsidRPr="003B3784">
        <w:rPr>
          <w:rStyle w:val="FontStyle79"/>
          <w:rFonts w:ascii="Times New Roman" w:hAnsi="Times New Roman" w:cs="Times New Roman"/>
          <w:sz w:val="24"/>
          <w:szCs w:val="24"/>
        </w:rPr>
        <w:t xml:space="preserve">Придумываю </w:t>
      </w:r>
      <w:r w:rsidR="003B3784" w:rsidRPr="003B3784">
        <w:rPr>
          <w:rStyle w:val="FontStyle79"/>
          <w:rFonts w:ascii="Times New Roman" w:hAnsi="Times New Roman" w:cs="Times New Roman"/>
          <w:sz w:val="24"/>
          <w:szCs w:val="24"/>
        </w:rPr>
        <w:t xml:space="preserve">    </w:t>
      </w:r>
      <w:r w:rsidR="00E21497" w:rsidRPr="003B3784">
        <w:rPr>
          <w:rStyle w:val="FontStyle79"/>
          <w:rFonts w:ascii="Times New Roman" w:hAnsi="Times New Roman" w:cs="Times New Roman"/>
          <w:sz w:val="24"/>
          <w:szCs w:val="24"/>
        </w:rPr>
        <w:t>начало</w:t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>)</w:t>
      </w:r>
    </w:p>
    <w:p w:rsidR="00E21497" w:rsidRPr="003B3784" w:rsidRDefault="00E21497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2.</w:t>
      </w:r>
      <w:r w:rsidR="00447C2F" w:rsidRPr="003B3784">
        <w:rPr>
          <w:rStyle w:val="FontStyle79"/>
          <w:rFonts w:ascii="Times New Roman" w:hAnsi="Times New Roman" w:cs="Times New Roman"/>
          <w:sz w:val="24"/>
          <w:szCs w:val="24"/>
        </w:rPr>
        <w:t>4. Составление рассказов детьми</w:t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 xml:space="preserve"> (</w:t>
      </w:r>
      <w:r w:rsidR="00447C2F" w:rsidRPr="003B3784">
        <w:rPr>
          <w:rStyle w:val="FontStyle79"/>
          <w:rFonts w:ascii="Times New Roman" w:hAnsi="Times New Roman" w:cs="Times New Roman"/>
          <w:sz w:val="24"/>
          <w:szCs w:val="24"/>
        </w:rPr>
        <w:t>по парам</w:t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>)</w:t>
      </w:r>
      <w:r w:rsidR="00447C2F" w:rsidRPr="003B3784">
        <w:rPr>
          <w:rStyle w:val="FontStyle79"/>
          <w:rFonts w:ascii="Times New Roman" w:hAnsi="Times New Roman" w:cs="Times New Roman"/>
          <w:sz w:val="24"/>
          <w:szCs w:val="24"/>
        </w:rPr>
        <w:t>.</w:t>
      </w:r>
    </w:p>
    <w:p w:rsidR="00E21497" w:rsidRPr="003B3784" w:rsidRDefault="00E21497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2.5. Индивидуальная работа.</w:t>
      </w:r>
    </w:p>
    <w:p w:rsidR="00E21497" w:rsidRPr="003B3784" w:rsidRDefault="00E21497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2.6. Процессуальная оценка. (</w:t>
      </w:r>
      <w:r w:rsidR="00C91304" w:rsidRPr="003B3784">
        <w:rPr>
          <w:rStyle w:val="FontStyle79"/>
          <w:rFonts w:ascii="Times New Roman" w:hAnsi="Times New Roman" w:cs="Times New Roman"/>
          <w:sz w:val="24"/>
          <w:szCs w:val="24"/>
        </w:rPr>
        <w:t>Выз</w:t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>ыва</w:t>
      </w:r>
      <w:r w:rsidR="00C91304" w:rsidRPr="003B3784">
        <w:rPr>
          <w:rStyle w:val="FontStyle79"/>
          <w:rFonts w:ascii="Times New Roman" w:hAnsi="Times New Roman" w:cs="Times New Roman"/>
          <w:sz w:val="24"/>
          <w:szCs w:val="24"/>
        </w:rPr>
        <w:t>ю 3-4 ребенка</w:t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>)</w:t>
      </w:r>
      <w:r w:rsidR="00C91304" w:rsidRPr="003B3784">
        <w:rPr>
          <w:rStyle w:val="FontStyle79"/>
          <w:rFonts w:ascii="Times New Roman" w:hAnsi="Times New Roman" w:cs="Times New Roman"/>
          <w:sz w:val="24"/>
          <w:szCs w:val="24"/>
        </w:rPr>
        <w:t>.</w:t>
      </w:r>
    </w:p>
    <w:p w:rsidR="00C91304" w:rsidRPr="003B3784" w:rsidRDefault="00C91304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2.7. Физкультминутка «Забава».</w:t>
      </w:r>
    </w:p>
    <w:p w:rsidR="00C91304" w:rsidRPr="003B3784" w:rsidRDefault="00C91304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i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i/>
          <w:sz w:val="24"/>
          <w:szCs w:val="24"/>
        </w:rPr>
        <w:t>3. Заключительная часть.</w:t>
      </w:r>
    </w:p>
    <w:p w:rsidR="00C91304" w:rsidRPr="003B3784" w:rsidRDefault="00C91304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3.1.</w:t>
      </w:r>
      <w:r w:rsidR="00447C2F" w:rsidRPr="003B3784">
        <w:rPr>
          <w:rStyle w:val="FontStyle79"/>
          <w:rFonts w:ascii="Times New Roman" w:hAnsi="Times New Roman" w:cs="Times New Roman"/>
          <w:sz w:val="24"/>
          <w:szCs w:val="24"/>
        </w:rPr>
        <w:t xml:space="preserve"> Разучивание скороговорки</w:t>
      </w:r>
    </w:p>
    <w:p w:rsidR="00C91304" w:rsidRPr="003B3784" w:rsidRDefault="00C91304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</w:r>
      <w:r w:rsidRPr="003B3784">
        <w:rPr>
          <w:rStyle w:val="FontStyle79"/>
          <w:rFonts w:ascii="Times New Roman" w:hAnsi="Times New Roman" w:cs="Times New Roman"/>
          <w:sz w:val="24"/>
          <w:szCs w:val="24"/>
        </w:rPr>
        <w:tab/>
        <w:t>3.2. Рефлексия.</w:t>
      </w:r>
    </w:p>
    <w:p w:rsidR="007B6C85" w:rsidRPr="003B3784" w:rsidRDefault="007B6C85" w:rsidP="003B3784">
      <w:pPr>
        <w:pStyle w:val="Style31"/>
        <w:widowControl/>
        <w:spacing w:line="240" w:lineRule="auto"/>
        <w:ind w:firstLine="26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</w:p>
    <w:p w:rsidR="00C91304" w:rsidRPr="003B3784" w:rsidRDefault="00BE4B28" w:rsidP="003B3784">
      <w:pPr>
        <w:pStyle w:val="Style42"/>
        <w:widowControl/>
        <w:spacing w:line="240" w:lineRule="auto"/>
        <w:rPr>
          <w:rStyle w:val="FontStyle79"/>
          <w:rFonts w:ascii="Times New Roman" w:hAnsi="Times New Roman" w:cs="Times New Roman"/>
          <w:b/>
          <w:i/>
          <w:spacing w:val="60"/>
          <w:sz w:val="24"/>
          <w:szCs w:val="24"/>
        </w:rPr>
      </w:pPr>
      <w:r w:rsidRPr="003B3784">
        <w:rPr>
          <w:rStyle w:val="FontStyle79"/>
          <w:rFonts w:ascii="Times New Roman" w:hAnsi="Times New Roman" w:cs="Times New Roman"/>
          <w:b/>
          <w:i/>
          <w:spacing w:val="60"/>
          <w:sz w:val="24"/>
          <w:szCs w:val="24"/>
        </w:rPr>
        <w:t>Ход</w:t>
      </w:r>
      <w:r w:rsidRPr="003B3784">
        <w:rPr>
          <w:rStyle w:val="FontStyle79"/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91304" w:rsidRPr="003B3784">
        <w:rPr>
          <w:rStyle w:val="FontStyle79"/>
          <w:rFonts w:ascii="Times New Roman" w:hAnsi="Times New Roman" w:cs="Times New Roman"/>
          <w:b/>
          <w:i/>
          <w:spacing w:val="60"/>
          <w:sz w:val="24"/>
          <w:szCs w:val="24"/>
        </w:rPr>
        <w:t>занятия:</w:t>
      </w:r>
    </w:p>
    <w:p w:rsidR="00C91304" w:rsidRPr="007B6C85" w:rsidRDefault="00C91304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В: </w:t>
      </w:r>
      <w:r w:rsidR="00674C2B" w:rsidRPr="007B6C85">
        <w:rPr>
          <w:rStyle w:val="FontStyle79"/>
          <w:rFonts w:ascii="Times New Roman" w:hAnsi="Times New Roman" w:cs="Times New Roman"/>
          <w:sz w:val="24"/>
          <w:szCs w:val="24"/>
        </w:rPr>
        <w:t>Послушайте загадку внимательно и отгадайте.</w:t>
      </w:r>
    </w:p>
    <w:p w:rsidR="00674C2B" w:rsidRPr="007B6C85" w:rsidRDefault="00674C2B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Чтоб не мерзнуть </w:t>
      </w:r>
    </w:p>
    <w:p w:rsidR="00674C2B" w:rsidRPr="007B6C85" w:rsidRDefault="00674C2B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Пять ребят</w:t>
      </w:r>
    </w:p>
    <w:p w:rsidR="00674C2B" w:rsidRPr="007B6C85" w:rsidRDefault="00674C2B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 печке вязаной сидят.</w:t>
      </w:r>
    </w:p>
    <w:p w:rsidR="00674C2B" w:rsidRPr="007B6C85" w:rsidRDefault="00674C2B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Д: Варежки.</w:t>
      </w:r>
    </w:p>
    <w:p w:rsidR="00674C2B" w:rsidRPr="007B6C85" w:rsidRDefault="00674C2B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В: Правильно, молоды ребята</w:t>
      </w:r>
      <w:r w:rsidR="00A13B69" w:rsidRPr="007B6C85">
        <w:rPr>
          <w:rStyle w:val="FontStyle79"/>
          <w:rFonts w:ascii="Times New Roman" w:hAnsi="Times New Roman" w:cs="Times New Roman"/>
          <w:sz w:val="24"/>
          <w:szCs w:val="24"/>
        </w:rPr>
        <w:t>,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 а сейчас немного отдохнем.</w:t>
      </w:r>
    </w:p>
    <w:p w:rsidR="00A13B69" w:rsidRPr="007B6C85" w:rsidRDefault="00A13B69" w:rsidP="003B3784">
      <w:pPr>
        <w:pStyle w:val="Style31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  <w:t xml:space="preserve">Раз, два, три, четыре – </w:t>
      </w:r>
      <w:r w:rsidRPr="007B6C85"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  <w:t>загибают пальчики, начиная с большого.</w:t>
      </w:r>
    </w:p>
    <w:p w:rsidR="00A13B69" w:rsidRPr="007B6C85" w:rsidRDefault="00A13B69" w:rsidP="003B3784">
      <w:pPr>
        <w:pStyle w:val="Style31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  <w:t xml:space="preserve">Мы с тобой снежок слепили – </w:t>
      </w:r>
      <w:r w:rsidRPr="007B6C85"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  <w:t>«Лепят» меняя положение ладоней.</w:t>
      </w:r>
    </w:p>
    <w:p w:rsidR="00A13B69" w:rsidRPr="007B6C85" w:rsidRDefault="00A13B69" w:rsidP="003B3784">
      <w:pPr>
        <w:pStyle w:val="Style31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  <w:t xml:space="preserve">Круглый крепкий, очень гладкий – </w:t>
      </w:r>
      <w:r w:rsidRPr="007B6C85"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  <w:t>показывают круг, сжимают ладони.</w:t>
      </w:r>
    </w:p>
    <w:p w:rsidR="00A13B69" w:rsidRPr="007B6C85" w:rsidRDefault="00A13B69" w:rsidP="003B3784">
      <w:pPr>
        <w:pStyle w:val="Style31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  <w:t xml:space="preserve">Раз подбросим. Два поймаем. – </w:t>
      </w:r>
      <w:r w:rsidRPr="007B6C85"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  <w:t>смотрят вверх, побрасывая воображаемый снежок.</w:t>
      </w:r>
    </w:p>
    <w:p w:rsidR="00A13B69" w:rsidRPr="007B6C85" w:rsidRDefault="00A13B69" w:rsidP="003B3784">
      <w:pPr>
        <w:pStyle w:val="Style31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  <w:t xml:space="preserve">Три уроним – </w:t>
      </w:r>
      <w:r w:rsidRPr="007B6C85"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  <w:t>роняют воображаемый снежок.</w:t>
      </w:r>
    </w:p>
    <w:p w:rsidR="00A13B69" w:rsidRPr="007B6C85" w:rsidRDefault="00A13B69" w:rsidP="003B3784">
      <w:pPr>
        <w:pStyle w:val="Style31"/>
        <w:widowControl/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color w:val="000000" w:themeColor="text1"/>
          <w:sz w:val="24"/>
          <w:szCs w:val="24"/>
        </w:rPr>
        <w:t xml:space="preserve">И сломаем. – </w:t>
      </w:r>
      <w:r w:rsidRPr="007B6C85">
        <w:rPr>
          <w:rStyle w:val="FontStyle79"/>
          <w:rFonts w:ascii="Times New Roman" w:hAnsi="Times New Roman" w:cs="Times New Roman"/>
          <w:i/>
          <w:color w:val="000000" w:themeColor="text1"/>
          <w:sz w:val="24"/>
          <w:szCs w:val="24"/>
        </w:rPr>
        <w:t>Топают ногой.</w:t>
      </w:r>
    </w:p>
    <w:p w:rsidR="00BE4B28" w:rsidRPr="007B6C85" w:rsidRDefault="00F97722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В: Молоды. Хорошо </w:t>
      </w:r>
      <w:r w:rsidR="00EA2C34" w:rsidRPr="007B6C85">
        <w:rPr>
          <w:rStyle w:val="FontStyle79"/>
          <w:rFonts w:ascii="Times New Roman" w:hAnsi="Times New Roman" w:cs="Times New Roman"/>
          <w:sz w:val="24"/>
          <w:szCs w:val="24"/>
        </w:rPr>
        <w:t>отдохнули. Сегодня</w:t>
      </w:r>
      <w:r w:rsidR="00BE4B28"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 вы будете придумывать рассказ на тему «Как Миша варежку потерял», но прежде выполним такое упражнение: я буду начинать предложение, а вы —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заканчивать</w:t>
      </w:r>
      <w:r w:rsidR="00BE4B28" w:rsidRPr="007B6C85">
        <w:rPr>
          <w:rStyle w:val="FontStyle79"/>
          <w:rFonts w:ascii="Times New Roman" w:hAnsi="Times New Roman" w:cs="Times New Roman"/>
          <w:sz w:val="24"/>
          <w:szCs w:val="24"/>
        </w:rPr>
        <w:t>.</w:t>
      </w:r>
    </w:p>
    <w:p w:rsidR="00BE4B28" w:rsidRPr="007B6C85" w:rsidRDefault="00BE4B28" w:rsidP="003B3784">
      <w:pPr>
        <w:pStyle w:val="Style42"/>
        <w:widowControl/>
        <w:numPr>
          <w:ilvl w:val="0"/>
          <w:numId w:val="1"/>
        </w:numPr>
        <w:tabs>
          <w:tab w:val="left" w:pos="470"/>
        </w:tabs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Миша пошел гулять... (зачем? почему? когда?)</w:t>
      </w:r>
    </w:p>
    <w:p w:rsidR="00BE4B28" w:rsidRPr="007B6C85" w:rsidRDefault="00BE4B28" w:rsidP="003B3784">
      <w:pPr>
        <w:pStyle w:val="Style42"/>
        <w:widowControl/>
        <w:numPr>
          <w:ilvl w:val="0"/>
          <w:numId w:val="1"/>
        </w:numPr>
        <w:tabs>
          <w:tab w:val="left" w:pos="470"/>
        </w:tabs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Он потерял варежку... (где? когда? почему?)</w:t>
      </w:r>
    </w:p>
    <w:p w:rsidR="00BE4B28" w:rsidRPr="007B6C85" w:rsidRDefault="00BE4B28" w:rsidP="003B3784">
      <w:pPr>
        <w:pStyle w:val="Style42"/>
        <w:widowControl/>
        <w:numPr>
          <w:ilvl w:val="0"/>
          <w:numId w:val="1"/>
        </w:numPr>
        <w:tabs>
          <w:tab w:val="left" w:pos="470"/>
        </w:tabs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Он нашел варежку там...</w:t>
      </w:r>
    </w:p>
    <w:p w:rsidR="00BE4B28" w:rsidRPr="007B6C85" w:rsidRDefault="00BE4B28" w:rsidP="003B3784">
      <w:pPr>
        <w:pStyle w:val="Style42"/>
        <w:widowControl/>
        <w:numPr>
          <w:ilvl w:val="0"/>
          <w:numId w:val="1"/>
        </w:numPr>
        <w:tabs>
          <w:tab w:val="left" w:pos="470"/>
        </w:tabs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Он нашел варежку тогда...</w:t>
      </w:r>
    </w:p>
    <w:p w:rsidR="00BE4B28" w:rsidRPr="007B6C85" w:rsidRDefault="00BE4B28" w:rsidP="003B3784">
      <w:pPr>
        <w:pStyle w:val="Style31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Миша нашел варежку потому...</w:t>
      </w:r>
    </w:p>
    <w:p w:rsidR="00BE4B28" w:rsidRPr="007B6C85" w:rsidRDefault="00BE4B28" w:rsidP="003B3784">
      <w:pPr>
        <w:pStyle w:val="Style31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Мише стало радостно от того...</w:t>
      </w:r>
    </w:p>
    <w:p w:rsidR="00BE4B28" w:rsidRPr="007B6C85" w:rsidRDefault="00BE4B28" w:rsidP="003B3784">
      <w:pPr>
        <w:pStyle w:val="Style31"/>
        <w:widowControl/>
        <w:numPr>
          <w:ilvl w:val="0"/>
          <w:numId w:val="1"/>
        </w:numPr>
        <w:tabs>
          <w:tab w:val="left" w:pos="494"/>
        </w:tabs>
        <w:spacing w:line="240" w:lineRule="auto"/>
        <w:ind w:firstLine="0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Мише стало так радостно...</w:t>
      </w:r>
    </w:p>
    <w:p w:rsidR="00BE4B28" w:rsidRPr="007B6C85" w:rsidRDefault="00BE4B28" w:rsidP="003B3784">
      <w:pPr>
        <w:pStyle w:val="Style31"/>
        <w:widowControl/>
        <w:spacing w:line="240" w:lineRule="auto"/>
        <w:ind w:firstLine="283"/>
        <w:jc w:val="left"/>
        <w:rPr>
          <w:rStyle w:val="FontStyle79"/>
          <w:rFonts w:ascii="Times New Roman" w:hAnsi="Times New Roman" w:cs="Times New Roman"/>
          <w:i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Когда дети отвечают, </w:t>
      </w:r>
      <w:r w:rsidR="00F97722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слежу 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за смысловой и грамматической правильностью построения предложений.</w:t>
      </w:r>
    </w:p>
    <w:p w:rsidR="00F97722" w:rsidRPr="007B6C85" w:rsidRDefault="00BE4B28" w:rsidP="003B3784">
      <w:pPr>
        <w:pStyle w:val="Style31"/>
        <w:widowControl/>
        <w:tabs>
          <w:tab w:val="left" w:pos="490"/>
        </w:tabs>
        <w:spacing w:line="240" w:lineRule="auto"/>
        <w:ind w:firstLine="283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lastRenderedPageBreak/>
        <w:tab/>
      </w:r>
      <w:r w:rsidR="00F97722"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В: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У Миши есть варежки, а у Вовы нет таких... </w:t>
      </w: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варежек.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А теперь вы придумайте предложение, чтобы мы четко слышали слово </w:t>
      </w:r>
      <w:r w:rsidRPr="007B6C85">
        <w:rPr>
          <w:rStyle w:val="FontStyle105"/>
          <w:rFonts w:ascii="Times New Roman" w:hAnsi="Times New Roman" w:cs="Times New Roman"/>
          <w:sz w:val="24"/>
          <w:szCs w:val="24"/>
        </w:rPr>
        <w:t xml:space="preserve">варежек.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Раньше у Миши не было красивых... </w:t>
      </w:r>
    </w:p>
    <w:p w:rsidR="00F97722" w:rsidRPr="007B6C85" w:rsidRDefault="00F97722" w:rsidP="003B3784">
      <w:pPr>
        <w:pStyle w:val="Style31"/>
        <w:widowControl/>
        <w:tabs>
          <w:tab w:val="left" w:pos="490"/>
        </w:tabs>
        <w:spacing w:line="240" w:lineRule="auto"/>
        <w:ind w:firstLine="283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Д: Варежек.</w:t>
      </w:r>
    </w:p>
    <w:p w:rsidR="00BE4B28" w:rsidRPr="007B6C85" w:rsidRDefault="00F97722" w:rsidP="003B3784">
      <w:pPr>
        <w:pStyle w:val="Style31"/>
        <w:widowControl/>
        <w:tabs>
          <w:tab w:val="left" w:pos="490"/>
        </w:tabs>
        <w:spacing w:line="240" w:lineRule="auto"/>
        <w:ind w:firstLine="283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В: </w:t>
      </w:r>
      <w:r w:rsidR="00BE4B28"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Больше Миша не терял </w:t>
      </w: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своих...</w:t>
      </w:r>
    </w:p>
    <w:p w:rsidR="00F97722" w:rsidRPr="007B6C85" w:rsidRDefault="00447C2F" w:rsidP="003B3784">
      <w:pPr>
        <w:pStyle w:val="Style31"/>
        <w:widowControl/>
        <w:tabs>
          <w:tab w:val="left" w:pos="490"/>
        </w:tabs>
        <w:spacing w:line="240" w:lineRule="auto"/>
        <w:ind w:firstLine="283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Д: Варежек.</w:t>
      </w:r>
    </w:p>
    <w:p w:rsidR="00BE4B28" w:rsidRPr="007B6C85" w:rsidRDefault="00447C2F" w:rsidP="003B3784">
      <w:pPr>
        <w:pStyle w:val="Style31"/>
        <w:widowControl/>
        <w:spacing w:line="240" w:lineRule="auto"/>
        <w:ind w:firstLine="274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В: </w:t>
      </w:r>
      <w:r w:rsidR="00BE4B28" w:rsidRPr="007B6C85">
        <w:rPr>
          <w:rStyle w:val="FontStyle79"/>
          <w:rFonts w:ascii="Times New Roman" w:hAnsi="Times New Roman" w:cs="Times New Roman"/>
          <w:sz w:val="24"/>
          <w:szCs w:val="24"/>
        </w:rPr>
        <w:t>Расскажите, какой был день, когда Миша собрался гулять. Опишите, какие варежки были у Миши, и придумайте интересный конец. Можете использовать те предложения, которые вы уже составили.</w:t>
      </w:r>
    </w:p>
    <w:p w:rsidR="00BE4B28" w:rsidRPr="007B6C85" w:rsidRDefault="00447C2F" w:rsidP="003B3784">
      <w:pPr>
        <w:pStyle w:val="Style31"/>
        <w:widowControl/>
        <w:spacing w:line="240" w:lineRule="auto"/>
        <w:ind w:firstLine="283"/>
        <w:jc w:val="left"/>
        <w:rPr>
          <w:rStyle w:val="FontStyle79"/>
          <w:rFonts w:ascii="Times New Roman" w:hAnsi="Times New Roman" w:cs="Times New Roman"/>
          <w:i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Вызываю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двух детей и 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предлагаю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 им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догово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риться о том, кто будет начинать рассказ и кто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заканчивать.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Далее с рассказами выступают еще две пары. Одному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ребенку 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могу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 предложить самому выбрать себе партнера.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 Дети выполняют творческое рассказывание.</w:t>
      </w:r>
    </w:p>
    <w:p w:rsidR="00BE4B28" w:rsidRPr="007B6C85" w:rsidRDefault="00447C2F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i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Провожу оценку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рассказов. Особо 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отмечаю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, как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дети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распределили свои роли рассказчиков и отразилось ли это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на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качестве выполнения задания, интересно ли был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придуман </w:t>
      </w:r>
      <w:r w:rsidR="00BE4B28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конец. </w:t>
      </w:r>
    </w:p>
    <w:p w:rsidR="00447C2F" w:rsidRPr="007B6C85" w:rsidRDefault="00447C2F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В: А сейчас отдохнем.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Выпал беленький снежок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Соберемся мы в кружок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Снег, снег, белый снег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Засыпает он нас всех.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(Дети, стоя кружком, поднимают руки вверх и опускают их, подражая падающему снегу)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Мы на саночки садимся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И под горку быстро мчимся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Снег, снег, белый снег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Мчимся мы быстрее всех.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(Становятся друг за другом и бегут по кругу, руки сзади)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Дети все на лыжи встали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Друг за другом побежали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Снег, снег, белый снег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Кружит, падает на всех.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(Идут медленно по кругу, руки согнуты в локтях и сжаты в кулачки, как будто держат палки от лыж)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Мы из снега ком слепили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Потом куклу смастерили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Снег, снег, белый снег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Кукла вышла лучше всех.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(Наклоняются и показывают, как лепят куклу)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Дети к вечеру устали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Все в кроватках задремали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Снег, снег, белый снег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Спят ребятки крепче всех.</w:t>
      </w:r>
    </w:p>
    <w:p w:rsidR="00447C2F" w:rsidRPr="007B6C85" w:rsidRDefault="00447C2F" w:rsidP="003B378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7B6C85">
        <w:rPr>
          <w:i/>
          <w:color w:val="000000" w:themeColor="text1"/>
        </w:rPr>
        <w:t>(Садятся на корточки, руки под щеку – спят)</w:t>
      </w:r>
    </w:p>
    <w:p w:rsidR="00BE4B28" w:rsidRPr="007B6C85" w:rsidRDefault="007B6C85" w:rsidP="003B3784">
      <w:pPr>
        <w:pStyle w:val="a3"/>
        <w:shd w:val="clear" w:color="auto" w:fill="FFFFFF"/>
        <w:spacing w:before="0" w:beforeAutospacing="0" w:after="0" w:afterAutospacing="0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color w:val="000000" w:themeColor="text1"/>
        </w:rPr>
        <w:t>В: А сейчас давайте разучим одну скороговорку</w:t>
      </w:r>
      <w:r w:rsidRPr="007B6C85">
        <w:rPr>
          <w:rStyle w:val="FontStyle79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E4B28"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: </w:t>
      </w:r>
      <w:r w:rsidR="00D869EF"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«На </w:t>
      </w:r>
      <w:r w:rsidR="00BE4B28" w:rsidRPr="007B6C85">
        <w:rPr>
          <w:rStyle w:val="FontStyle79"/>
          <w:rFonts w:ascii="Times New Roman" w:hAnsi="Times New Roman" w:cs="Times New Roman"/>
          <w:sz w:val="24"/>
          <w:szCs w:val="24"/>
        </w:rPr>
        <w:t>крыше у Шуры жил журавль Жура».</w:t>
      </w:r>
    </w:p>
    <w:p w:rsidR="00BE4B28" w:rsidRPr="007B6C85" w:rsidRDefault="00BE4B28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После группового повторения и нескольких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индивидуаль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ных один ребенок, обращаясь к другому, произносит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скоро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говорку с вопросительной интонацией, а тот отвечает 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ему 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>теми же словами</w:t>
      </w:r>
      <w:r w:rsidR="00D869EF"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 </w:t>
      </w:r>
      <w:r w:rsidRPr="007B6C85">
        <w:rPr>
          <w:rStyle w:val="FontStyle79"/>
          <w:rFonts w:ascii="Times New Roman" w:hAnsi="Times New Roman" w:cs="Times New Roman"/>
          <w:i/>
          <w:sz w:val="24"/>
          <w:szCs w:val="24"/>
        </w:rPr>
        <w:t xml:space="preserve">утвердительно. </w:t>
      </w:r>
    </w:p>
    <w:p w:rsidR="007B6C85" w:rsidRPr="007B6C85" w:rsidRDefault="007B6C85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В: Что вы сегодня делали?</w:t>
      </w:r>
    </w:p>
    <w:p w:rsidR="007B6C85" w:rsidRPr="007B6C85" w:rsidRDefault="007B6C85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 xml:space="preserve">Д: Составляли рассказ про то, как Миша потерял варежку. </w:t>
      </w:r>
    </w:p>
    <w:p w:rsidR="007B6C85" w:rsidRPr="007B6C85" w:rsidRDefault="007B6C85" w:rsidP="003B3784">
      <w:pPr>
        <w:pStyle w:val="Style31"/>
        <w:widowControl/>
        <w:spacing w:line="240" w:lineRule="auto"/>
        <w:ind w:firstLine="278"/>
        <w:jc w:val="left"/>
        <w:rPr>
          <w:rStyle w:val="FontStyle79"/>
          <w:rFonts w:ascii="Times New Roman" w:hAnsi="Times New Roman" w:cs="Times New Roman"/>
          <w:sz w:val="24"/>
          <w:szCs w:val="24"/>
        </w:rPr>
      </w:pPr>
      <w:r w:rsidRPr="007B6C85">
        <w:rPr>
          <w:rStyle w:val="FontStyle79"/>
          <w:rFonts w:ascii="Times New Roman" w:hAnsi="Times New Roman" w:cs="Times New Roman"/>
          <w:sz w:val="24"/>
          <w:szCs w:val="24"/>
        </w:rPr>
        <w:t>В: Молодцы дети.</w:t>
      </w:r>
    </w:p>
    <w:p w:rsidR="00534929" w:rsidRPr="007B6C85" w:rsidRDefault="00534929" w:rsidP="003B3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4929" w:rsidRPr="007B6C85" w:rsidSect="007B6C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8936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01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E4B28"/>
    <w:rsid w:val="000D2E16"/>
    <w:rsid w:val="0012767C"/>
    <w:rsid w:val="003B3784"/>
    <w:rsid w:val="00442DAA"/>
    <w:rsid w:val="00447C2F"/>
    <w:rsid w:val="00534929"/>
    <w:rsid w:val="00674C2B"/>
    <w:rsid w:val="00764759"/>
    <w:rsid w:val="007B6C85"/>
    <w:rsid w:val="00996C6D"/>
    <w:rsid w:val="00A13B69"/>
    <w:rsid w:val="00BE4B28"/>
    <w:rsid w:val="00C91304"/>
    <w:rsid w:val="00D869EF"/>
    <w:rsid w:val="00E21497"/>
    <w:rsid w:val="00EA2C34"/>
    <w:rsid w:val="00F47584"/>
    <w:rsid w:val="00F9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BE4B28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E4B28"/>
    <w:pPr>
      <w:widowControl w:val="0"/>
      <w:autoSpaceDE w:val="0"/>
      <w:autoSpaceDN w:val="0"/>
      <w:adjustRightInd w:val="0"/>
      <w:spacing w:after="0" w:line="187" w:lineRule="exact"/>
      <w:ind w:firstLine="269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E4B28"/>
    <w:pPr>
      <w:widowControl w:val="0"/>
      <w:autoSpaceDE w:val="0"/>
      <w:autoSpaceDN w:val="0"/>
      <w:adjustRightInd w:val="0"/>
      <w:spacing w:after="0" w:line="187" w:lineRule="exact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BE4B28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105">
    <w:name w:val="Font Style105"/>
    <w:basedOn w:val="a0"/>
    <w:uiPriority w:val="99"/>
    <w:rsid w:val="00BE4B28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styleId="a3">
    <w:name w:val="Normal (Web)"/>
    <w:basedOn w:val="a"/>
    <w:uiPriority w:val="99"/>
    <w:unhideWhenUsed/>
    <w:rsid w:val="0044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Трухин</dc:creator>
  <cp:lastModifiedBy>Наталья</cp:lastModifiedBy>
  <cp:revision>5</cp:revision>
  <dcterms:created xsi:type="dcterms:W3CDTF">2016-02-10T12:38:00Z</dcterms:created>
  <dcterms:modified xsi:type="dcterms:W3CDTF">2018-03-09T12:27:00Z</dcterms:modified>
</cp:coreProperties>
</file>