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2C" w:rsidRPr="00185A2C" w:rsidRDefault="00185A2C" w:rsidP="00185A2C">
      <w:pPr>
        <w:shd w:val="clear" w:color="auto" w:fill="FFFFFF"/>
        <w:spacing w:before="200" w:after="700" w:line="540" w:lineRule="atLeast"/>
        <w:outlineLvl w:val="0"/>
        <w:rPr>
          <w:rFonts w:ascii="Times New Roman" w:eastAsia="Times New Roman" w:hAnsi="Times New Roman" w:cs="Times New Roman"/>
          <w:b/>
          <w:bCs/>
          <w:color w:val="1090C0"/>
          <w:kern w:val="3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b/>
          <w:bCs/>
          <w:color w:val="1090C0"/>
          <w:kern w:val="36"/>
          <w:sz w:val="40"/>
          <w:szCs w:val="40"/>
          <w:lang w:eastAsia="ru-RU"/>
        </w:rPr>
        <w:t>Беседа с родителями «Страна пальчиковых игр».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t xml:space="preserve">                                                                                                             </w:t>
      </w: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      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t>Цель:</w:t>
      </w: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 Показать важность работы по развитию мелкой моторики рук;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t>Задачи: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• обозначить взаимосвязь мелкой моторики рук и речи ребенка;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• научить родителей психотехническим играм и упражнениям по развитию мелкой моторики рук.</w:t>
      </w:r>
    </w:p>
    <w:p w:rsidR="00185A2C" w:rsidRPr="00185A2C" w:rsidRDefault="00185A2C" w:rsidP="00185A2C">
      <w:pPr>
        <w:shd w:val="clear" w:color="auto" w:fill="FFFFFF"/>
        <w:spacing w:line="400" w:lineRule="atLeast"/>
        <w:jc w:val="center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      </w:t>
      </w:r>
      <w:r w:rsidRPr="00185A2C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t>   Ход беседы 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В последнее время современные родители часто слышат о мелкой моторике и необходимости ее развивать. Что же такое мелкая моторика и почему она так важна?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Нас педагогов и, конечно же, вас, родителей, всегда волнует вопрос, как обеспечить полноценное развитие ребенка в дошкольном возрасте. Мы подробно остановимся на одном из аспектов развития ребенка: развитие мелкой моторики и координации движений пальцев рук.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Работа по развитию мелкой моторики рук должна начаться задолго до поступления ребёнка в школу. 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Взрослые</w:t>
      </w:r>
      <w:proofErr w:type="gramEnd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уделяя должное внимание упражнениям, играм, различным заданиям на развитие мелкой </w:t>
      </w: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lastRenderedPageBreak/>
        <w:t>моторики и координации движений рук, решаем сразу две задачи: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- косвенным образом влияем на общее интеллектуальное развитие ребенка;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- готовим к овладению навыком письма;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Какую работу можно дать детским пальчикам на кухне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?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На кухне у нас традиционным хит-парадом выступают игры с крупой. Занятие увлекательное, и на нем ребенок может быть сосредоточен достаточно долго. Мама занимается приготовлением обеда — и малыш при деле.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Итак, достается крупа (гречка, горох, рис, ребенку вручаются маленькие чашечки из кукольного сервиза (ими удобно пересыпать, ложечки, миски, стаканчики — все это ставится на поднос, и дальше малыш играет с крупой в свое удовольствие: загребает руками, перебирает крупинки, пересыпает из одной емкости в другую и т. д. Однако крупа — не единственный вид "кухонной деятельности".</w:t>
      </w:r>
      <w:proofErr w:type="gramEnd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Например, перебирать и перемывать в кастрюле картофелины. Чистить руками вареные овощи (картофель, морковку) или яйца. Чем не развивающее упражнение для пальчиков?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.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Как можно развивать мелкую моторику во время прогулки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?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Тут можно долго рассказывать: все знают, насколько увлекает ребенка собирание природного материала — камушков, каштанов, желудей и пр. Очень </w:t>
      </w: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lastRenderedPageBreak/>
        <w:t>благодатная в этом плане пора осень — всегда нужно возвращаться из парка с запасами свежесобранных желудей и каштанов, которые дома перебрать, раскладывали по стаканчикам, сооружали незамысловатые поделки.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А летом замечательно собирать ракушки и камушки на берегу реки или моря, бросать их в воду или, наоборот, пытаться захватить пальчиками из воды. Еще лучше — совместными с мамой усилиями соорудить на берегу песчаный замок и украсить его природными материалами.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Какие игры направлены на развитие мелкой моторики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?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Для игр, можно использовать любую "мелочь": фигурки из "киндер-сюрпризов", мелкий конструктор, бусы, пластилин, </w:t>
      </w:r>
      <w:proofErr w:type="spell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пазлы</w:t>
      </w:r>
      <w:proofErr w:type="spellEnd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, мозаика прищепки.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Что дает ребенку пальчиковый театр</w:t>
      </w:r>
      <w:proofErr w:type="gramStart"/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 ?</w:t>
      </w:r>
      <w:proofErr w:type="gramEnd"/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Театр - это еще и прекрасный речевой и сенсорно – двигательный тренажер, подходящий для деток старше 1 года. Куклы развивают подвижность пальцев обеих рук. Помогают освоить речь персонажей, и научат ставить домашние мини – представления. А также помогает развивать пространственное восприятие, развивает воображение, память, мышление, помогает развивать словарный запас.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 xml:space="preserve">Занимаясь с ребёнком, помните, что внимание у детей этого возраста неустойчивое, они легко отвлекаются. </w:t>
      </w: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lastRenderedPageBreak/>
        <w:t>Старайтесь, чтобы время ваших игр не превышало 10 -15 минут.</w:t>
      </w:r>
    </w:p>
    <w:p w:rsidR="00185A2C" w:rsidRPr="00185A2C" w:rsidRDefault="00185A2C" w:rsidP="00185A2C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  <w:t>Лучше выполнить небольшое по объёму задание, но качественно и с хорошим настроением.</w:t>
      </w:r>
    </w:p>
    <w:p w:rsidR="00185A2C" w:rsidRPr="00185A2C" w:rsidRDefault="00185A2C" w:rsidP="00185A2C">
      <w:pPr>
        <w:shd w:val="clear" w:color="auto" w:fill="FFFFFF"/>
        <w:spacing w:line="400" w:lineRule="atLeast"/>
        <w:jc w:val="center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185A2C">
        <w:rPr>
          <w:rFonts w:ascii="Times New Roman" w:eastAsia="Times New Roman" w:hAnsi="Times New Roman" w:cs="Times New Roman"/>
          <w:color w:val="767676"/>
          <w:sz w:val="40"/>
          <w:szCs w:val="40"/>
          <w:u w:val="single"/>
          <w:lang w:eastAsia="ru-RU"/>
        </w:rPr>
        <w:t>Играйте, весело проводите время, общайтесь с ребёнком.</w:t>
      </w:r>
    </w:p>
    <w:p w:rsidR="00721603" w:rsidRPr="00185A2C" w:rsidRDefault="00721603">
      <w:pPr>
        <w:rPr>
          <w:rFonts w:ascii="Times New Roman" w:hAnsi="Times New Roman" w:cs="Times New Roman"/>
          <w:sz w:val="40"/>
          <w:szCs w:val="40"/>
        </w:rPr>
      </w:pPr>
    </w:p>
    <w:p w:rsidR="00570A72" w:rsidRPr="00185A2C" w:rsidRDefault="00570A72">
      <w:pPr>
        <w:rPr>
          <w:rFonts w:ascii="Times New Roman" w:hAnsi="Times New Roman" w:cs="Times New Roman"/>
          <w:sz w:val="40"/>
          <w:szCs w:val="40"/>
        </w:rPr>
      </w:pPr>
    </w:p>
    <w:sectPr w:rsidR="00570A72" w:rsidRPr="00185A2C" w:rsidSect="0072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5A2C"/>
    <w:rsid w:val="00185A2C"/>
    <w:rsid w:val="00570A72"/>
    <w:rsid w:val="0072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03"/>
  </w:style>
  <w:style w:type="paragraph" w:styleId="1">
    <w:name w:val="heading 1"/>
    <w:basedOn w:val="a"/>
    <w:link w:val="10"/>
    <w:uiPriority w:val="9"/>
    <w:qFormat/>
    <w:rsid w:val="00185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5A2C"/>
  </w:style>
  <w:style w:type="character" w:styleId="a3">
    <w:name w:val="Hyperlink"/>
    <w:basedOn w:val="a0"/>
    <w:uiPriority w:val="99"/>
    <w:semiHidden/>
    <w:unhideWhenUsed/>
    <w:rsid w:val="00185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A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9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131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3015</Characters>
  <Application>Microsoft Office Word</Application>
  <DocSecurity>0</DocSecurity>
  <Lines>25</Lines>
  <Paragraphs>7</Paragraphs>
  <ScaleCrop>false</ScaleCrop>
  <Company>Krokoz™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3</cp:revision>
  <dcterms:created xsi:type="dcterms:W3CDTF">2017-02-16T10:04:00Z</dcterms:created>
  <dcterms:modified xsi:type="dcterms:W3CDTF">2017-02-16T10:05:00Z</dcterms:modified>
</cp:coreProperties>
</file>