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93" w:rsidRPr="000E60C3" w:rsidRDefault="00281393" w:rsidP="00281393">
      <w:pPr>
        <w:jc w:val="center"/>
        <w:rPr>
          <w:sz w:val="28"/>
          <w:szCs w:val="28"/>
        </w:rPr>
      </w:pPr>
      <w:r w:rsidRPr="000E60C3">
        <w:rPr>
          <w:sz w:val="28"/>
          <w:szCs w:val="28"/>
        </w:rPr>
        <w:t xml:space="preserve">Сургутский нефтяной техникум (филиал) ФГБОУ </w:t>
      </w:r>
      <w:proofErr w:type="gramStart"/>
      <w:r w:rsidRPr="000E60C3">
        <w:rPr>
          <w:sz w:val="28"/>
          <w:szCs w:val="28"/>
        </w:rPr>
        <w:t>ВО</w:t>
      </w:r>
      <w:proofErr w:type="gramEnd"/>
    </w:p>
    <w:p w:rsidR="00C56411" w:rsidRPr="000E60C3" w:rsidRDefault="00281393" w:rsidP="00281393">
      <w:pPr>
        <w:jc w:val="center"/>
        <w:rPr>
          <w:sz w:val="28"/>
          <w:szCs w:val="28"/>
        </w:rPr>
      </w:pPr>
      <w:r w:rsidRPr="000E60C3">
        <w:rPr>
          <w:sz w:val="28"/>
          <w:szCs w:val="28"/>
        </w:rPr>
        <w:t>«Югорский государственный университет»</w:t>
      </w:r>
    </w:p>
    <w:p w:rsidR="00C56411" w:rsidRPr="000E60C3" w:rsidRDefault="00C56411" w:rsidP="00281393">
      <w:pPr>
        <w:jc w:val="center"/>
        <w:rPr>
          <w:sz w:val="28"/>
          <w:szCs w:val="28"/>
        </w:rPr>
      </w:pPr>
    </w:p>
    <w:p w:rsidR="00C56411" w:rsidRPr="00A13648" w:rsidRDefault="00C56411" w:rsidP="00C56411">
      <w:pPr>
        <w:rPr>
          <w:b/>
          <w:sz w:val="28"/>
          <w:szCs w:val="28"/>
        </w:rPr>
      </w:pPr>
    </w:p>
    <w:p w:rsidR="00C56411" w:rsidRPr="00A13648" w:rsidRDefault="00C56411" w:rsidP="00C56411">
      <w:pPr>
        <w:rPr>
          <w:b/>
          <w:sz w:val="28"/>
          <w:szCs w:val="28"/>
        </w:rPr>
      </w:pPr>
    </w:p>
    <w:p w:rsidR="00C56411" w:rsidRPr="00A13648" w:rsidRDefault="00C56411" w:rsidP="00C56411">
      <w:pPr>
        <w:rPr>
          <w:b/>
          <w:sz w:val="28"/>
          <w:szCs w:val="28"/>
        </w:rPr>
      </w:pPr>
    </w:p>
    <w:p w:rsidR="00C56411" w:rsidRDefault="00C56411" w:rsidP="00C56411">
      <w:pPr>
        <w:rPr>
          <w:b/>
          <w:sz w:val="28"/>
          <w:szCs w:val="28"/>
        </w:rPr>
      </w:pPr>
    </w:p>
    <w:p w:rsidR="000E60C3" w:rsidRDefault="000E60C3" w:rsidP="00C56411">
      <w:pPr>
        <w:rPr>
          <w:b/>
          <w:sz w:val="28"/>
          <w:szCs w:val="28"/>
        </w:rPr>
      </w:pPr>
    </w:p>
    <w:p w:rsidR="000E60C3" w:rsidRDefault="000E60C3" w:rsidP="00C56411">
      <w:pPr>
        <w:rPr>
          <w:b/>
          <w:sz w:val="28"/>
          <w:szCs w:val="28"/>
        </w:rPr>
      </w:pPr>
    </w:p>
    <w:p w:rsidR="000E60C3" w:rsidRPr="00A13648" w:rsidRDefault="000E60C3" w:rsidP="00C56411">
      <w:pPr>
        <w:rPr>
          <w:b/>
          <w:sz w:val="28"/>
          <w:szCs w:val="28"/>
        </w:rPr>
      </w:pPr>
    </w:p>
    <w:p w:rsidR="00C56411" w:rsidRPr="00A13648" w:rsidRDefault="00C56411" w:rsidP="00C56411">
      <w:pPr>
        <w:rPr>
          <w:b/>
          <w:sz w:val="28"/>
          <w:szCs w:val="28"/>
        </w:rPr>
      </w:pPr>
    </w:p>
    <w:p w:rsidR="00C56411" w:rsidRPr="00A13648" w:rsidRDefault="00C56411" w:rsidP="00C56411">
      <w:pPr>
        <w:rPr>
          <w:b/>
          <w:sz w:val="28"/>
          <w:szCs w:val="28"/>
        </w:rPr>
      </w:pPr>
    </w:p>
    <w:p w:rsidR="000E60C3" w:rsidRDefault="00C56411" w:rsidP="00C56411">
      <w:pPr>
        <w:spacing w:line="360" w:lineRule="auto"/>
        <w:ind w:firstLine="540"/>
        <w:jc w:val="center"/>
        <w:rPr>
          <w:b/>
          <w:sz w:val="32"/>
          <w:szCs w:val="32"/>
        </w:rPr>
      </w:pPr>
      <w:r w:rsidRPr="001C52AE">
        <w:rPr>
          <w:b/>
          <w:sz w:val="32"/>
          <w:szCs w:val="32"/>
        </w:rPr>
        <w:t xml:space="preserve">Методическая разработка </w:t>
      </w:r>
    </w:p>
    <w:p w:rsidR="00C56411" w:rsidRPr="001C52AE" w:rsidRDefault="000E60C3" w:rsidP="00C56411">
      <w:pPr>
        <w:spacing w:line="360" w:lineRule="auto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Учебного </w:t>
      </w:r>
      <w:r w:rsidR="00836230">
        <w:rPr>
          <w:b/>
          <w:sz w:val="32"/>
          <w:szCs w:val="32"/>
        </w:rPr>
        <w:t>занятия</w:t>
      </w:r>
    </w:p>
    <w:p w:rsidR="00C56411" w:rsidRPr="001C52AE" w:rsidRDefault="00C56411" w:rsidP="00C56411">
      <w:pPr>
        <w:spacing w:line="360" w:lineRule="auto"/>
        <w:ind w:left="-284"/>
        <w:jc w:val="center"/>
        <w:rPr>
          <w:b/>
          <w:sz w:val="32"/>
          <w:szCs w:val="32"/>
        </w:rPr>
      </w:pPr>
      <w:r w:rsidRPr="001C52AE">
        <w:rPr>
          <w:b/>
          <w:sz w:val="32"/>
          <w:szCs w:val="32"/>
        </w:rPr>
        <w:t xml:space="preserve">            по теме </w:t>
      </w:r>
      <w:r w:rsidRPr="00836230">
        <w:rPr>
          <w:b/>
          <w:sz w:val="32"/>
          <w:szCs w:val="32"/>
        </w:rPr>
        <w:t>«</w:t>
      </w:r>
      <w:r w:rsidR="00836230" w:rsidRPr="00836230">
        <w:rPr>
          <w:b/>
          <w:sz w:val="32"/>
          <w:szCs w:val="32"/>
        </w:rPr>
        <w:t>Мотивация, как функция менеджмента</w:t>
      </w:r>
      <w:r w:rsidRPr="00836230">
        <w:rPr>
          <w:b/>
          <w:sz w:val="32"/>
          <w:szCs w:val="32"/>
        </w:rPr>
        <w:t>»</w:t>
      </w:r>
    </w:p>
    <w:p w:rsidR="00C56411" w:rsidRPr="00A13648" w:rsidRDefault="00C56411" w:rsidP="00C56411">
      <w:pPr>
        <w:rPr>
          <w:sz w:val="28"/>
          <w:szCs w:val="28"/>
        </w:rPr>
      </w:pPr>
    </w:p>
    <w:p w:rsidR="00C56411" w:rsidRPr="00A13648" w:rsidRDefault="00C56411" w:rsidP="000E60C3">
      <w:pPr>
        <w:jc w:val="center"/>
        <w:rPr>
          <w:sz w:val="28"/>
          <w:szCs w:val="28"/>
        </w:rPr>
      </w:pPr>
    </w:p>
    <w:p w:rsidR="00281393" w:rsidRPr="00D30D5D" w:rsidRDefault="00281393" w:rsidP="000E6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30D5D">
        <w:rPr>
          <w:b/>
          <w:bCs/>
          <w:sz w:val="28"/>
          <w:szCs w:val="28"/>
        </w:rPr>
        <w:t xml:space="preserve">по ПМ.03 </w:t>
      </w:r>
      <w:r w:rsidRPr="00D30D5D">
        <w:rPr>
          <w:b/>
          <w:sz w:val="28"/>
          <w:szCs w:val="28"/>
        </w:rPr>
        <w:t>Участие в организации производственной деятельности структурного подразделения</w:t>
      </w:r>
    </w:p>
    <w:p w:rsidR="00281393" w:rsidRDefault="00281393" w:rsidP="000E60C3">
      <w:pPr>
        <w:jc w:val="center"/>
        <w:rPr>
          <w:b/>
          <w:bCs/>
          <w:sz w:val="28"/>
          <w:szCs w:val="28"/>
        </w:rPr>
      </w:pPr>
      <w:r w:rsidRPr="00D30D5D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D30D5D">
        <w:rPr>
          <w:b/>
          <w:bCs/>
          <w:sz w:val="28"/>
          <w:szCs w:val="28"/>
        </w:rPr>
        <w:t>.</w:t>
      </w:r>
      <w:r w:rsidRPr="00D30D5D">
        <w:rPr>
          <w:b/>
          <w:sz w:val="28"/>
          <w:szCs w:val="28"/>
        </w:rPr>
        <w:t xml:space="preserve"> </w:t>
      </w:r>
      <w:r w:rsidRPr="00D30D5D">
        <w:rPr>
          <w:rStyle w:val="FontStyle39"/>
          <w:b/>
          <w:sz w:val="28"/>
          <w:szCs w:val="28"/>
        </w:rPr>
        <w:t xml:space="preserve">Участие в </w:t>
      </w:r>
      <w:r>
        <w:rPr>
          <w:rStyle w:val="FontStyle39"/>
          <w:b/>
          <w:sz w:val="28"/>
          <w:szCs w:val="28"/>
        </w:rPr>
        <w:t xml:space="preserve">организации </w:t>
      </w:r>
      <w:r w:rsidRPr="00D30D5D">
        <w:rPr>
          <w:rStyle w:val="FontStyle39"/>
          <w:b/>
          <w:sz w:val="28"/>
          <w:szCs w:val="28"/>
        </w:rPr>
        <w:t>работы структурного подразделения</w:t>
      </w:r>
    </w:p>
    <w:p w:rsidR="00281393" w:rsidRPr="00D30D5D" w:rsidRDefault="00281393" w:rsidP="000E60C3">
      <w:pPr>
        <w:jc w:val="center"/>
        <w:rPr>
          <w:b/>
          <w:bCs/>
          <w:sz w:val="28"/>
          <w:szCs w:val="28"/>
        </w:rPr>
      </w:pPr>
    </w:p>
    <w:p w:rsidR="001A4CC4" w:rsidRPr="00177743" w:rsidRDefault="001A4CC4" w:rsidP="000E60C3">
      <w:pPr>
        <w:ind w:firstLine="720"/>
        <w:jc w:val="center"/>
        <w:rPr>
          <w:sz w:val="32"/>
          <w:szCs w:val="32"/>
        </w:rPr>
      </w:pPr>
    </w:p>
    <w:p w:rsidR="00281393" w:rsidRPr="00D30D5D" w:rsidRDefault="00281393" w:rsidP="000E6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30D5D">
        <w:rPr>
          <w:sz w:val="28"/>
          <w:szCs w:val="28"/>
        </w:rPr>
        <w:t xml:space="preserve">по специальности </w:t>
      </w:r>
      <w:r w:rsidRPr="00D30D5D">
        <w:rPr>
          <w:b/>
          <w:sz w:val="28"/>
          <w:szCs w:val="28"/>
        </w:rPr>
        <w:t xml:space="preserve">15.02.01 Монтаж и </w:t>
      </w:r>
      <w:proofErr w:type="gramStart"/>
      <w:r w:rsidRPr="00D30D5D">
        <w:rPr>
          <w:b/>
          <w:sz w:val="28"/>
          <w:szCs w:val="28"/>
        </w:rPr>
        <w:t>техническая</w:t>
      </w:r>
      <w:proofErr w:type="gramEnd"/>
      <w:r w:rsidRPr="00D30D5D">
        <w:rPr>
          <w:b/>
          <w:sz w:val="28"/>
          <w:szCs w:val="28"/>
        </w:rPr>
        <w:t xml:space="preserve"> эксплуатация промышленного оборудования (по отраслям)</w:t>
      </w:r>
    </w:p>
    <w:p w:rsidR="00C56411" w:rsidRPr="00A13648" w:rsidRDefault="00C56411" w:rsidP="000E60C3">
      <w:pPr>
        <w:jc w:val="center"/>
        <w:rPr>
          <w:sz w:val="28"/>
          <w:szCs w:val="28"/>
        </w:rPr>
      </w:pPr>
    </w:p>
    <w:p w:rsidR="00C56411" w:rsidRPr="00A13648" w:rsidRDefault="00C56411" w:rsidP="00C56411">
      <w:pPr>
        <w:rPr>
          <w:sz w:val="28"/>
          <w:szCs w:val="28"/>
        </w:rPr>
      </w:pPr>
    </w:p>
    <w:p w:rsidR="00C56411" w:rsidRPr="00A13648" w:rsidRDefault="00C56411" w:rsidP="00C56411">
      <w:pPr>
        <w:jc w:val="right"/>
        <w:rPr>
          <w:sz w:val="28"/>
          <w:szCs w:val="28"/>
        </w:rPr>
      </w:pPr>
    </w:p>
    <w:p w:rsidR="008C3CBB" w:rsidRPr="00A13648" w:rsidRDefault="008C3CBB" w:rsidP="00C56411">
      <w:pPr>
        <w:jc w:val="right"/>
        <w:rPr>
          <w:sz w:val="28"/>
          <w:szCs w:val="28"/>
        </w:rPr>
      </w:pPr>
    </w:p>
    <w:p w:rsidR="008C3CBB" w:rsidRPr="00A13648" w:rsidRDefault="008C3CBB" w:rsidP="00C56411">
      <w:pPr>
        <w:jc w:val="right"/>
        <w:rPr>
          <w:sz w:val="28"/>
          <w:szCs w:val="28"/>
        </w:rPr>
      </w:pPr>
    </w:p>
    <w:p w:rsidR="008C3CBB" w:rsidRPr="00A13648" w:rsidRDefault="008C3CBB" w:rsidP="00C56411">
      <w:pPr>
        <w:jc w:val="right"/>
        <w:rPr>
          <w:sz w:val="28"/>
          <w:szCs w:val="28"/>
        </w:rPr>
      </w:pPr>
    </w:p>
    <w:p w:rsidR="008C3CBB" w:rsidRPr="00A13648" w:rsidRDefault="008C3CBB" w:rsidP="00C56411">
      <w:pPr>
        <w:jc w:val="right"/>
        <w:rPr>
          <w:sz w:val="28"/>
          <w:szCs w:val="28"/>
        </w:rPr>
      </w:pPr>
    </w:p>
    <w:p w:rsidR="008C3CBB" w:rsidRDefault="00281393" w:rsidP="00C56411">
      <w:pPr>
        <w:jc w:val="right"/>
        <w:rPr>
          <w:sz w:val="28"/>
          <w:szCs w:val="28"/>
        </w:rPr>
      </w:pPr>
      <w:r>
        <w:rPr>
          <w:sz w:val="28"/>
          <w:szCs w:val="28"/>
        </w:rPr>
        <w:t>Оськина И.Ю.</w:t>
      </w:r>
    </w:p>
    <w:p w:rsidR="00281393" w:rsidRDefault="00281393" w:rsidP="00C56411">
      <w:pPr>
        <w:jc w:val="right"/>
        <w:rPr>
          <w:sz w:val="28"/>
          <w:szCs w:val="28"/>
        </w:rPr>
      </w:pPr>
    </w:p>
    <w:p w:rsidR="00281393" w:rsidRDefault="00281393" w:rsidP="00C56411">
      <w:pPr>
        <w:jc w:val="right"/>
        <w:rPr>
          <w:sz w:val="28"/>
          <w:szCs w:val="28"/>
        </w:rPr>
      </w:pPr>
    </w:p>
    <w:p w:rsidR="00281393" w:rsidRDefault="00281393" w:rsidP="00C56411">
      <w:pPr>
        <w:jc w:val="right"/>
        <w:rPr>
          <w:sz w:val="28"/>
          <w:szCs w:val="28"/>
        </w:rPr>
      </w:pPr>
    </w:p>
    <w:p w:rsidR="00281393" w:rsidRDefault="00281393" w:rsidP="00C56411">
      <w:pPr>
        <w:jc w:val="right"/>
        <w:rPr>
          <w:sz w:val="28"/>
          <w:szCs w:val="28"/>
        </w:rPr>
      </w:pPr>
    </w:p>
    <w:p w:rsidR="00281393" w:rsidRDefault="00281393" w:rsidP="00C56411">
      <w:pPr>
        <w:jc w:val="right"/>
        <w:rPr>
          <w:sz w:val="28"/>
          <w:szCs w:val="28"/>
        </w:rPr>
      </w:pPr>
    </w:p>
    <w:p w:rsidR="00281393" w:rsidRDefault="00281393" w:rsidP="00C56411">
      <w:pPr>
        <w:jc w:val="right"/>
        <w:rPr>
          <w:sz w:val="28"/>
          <w:szCs w:val="28"/>
        </w:rPr>
      </w:pPr>
    </w:p>
    <w:p w:rsidR="00281393" w:rsidRDefault="00281393" w:rsidP="00C56411">
      <w:pPr>
        <w:jc w:val="right"/>
        <w:rPr>
          <w:sz w:val="28"/>
          <w:szCs w:val="28"/>
        </w:rPr>
      </w:pPr>
    </w:p>
    <w:p w:rsidR="00281393" w:rsidRDefault="00281393" w:rsidP="00C56411">
      <w:pPr>
        <w:jc w:val="right"/>
        <w:rPr>
          <w:sz w:val="28"/>
          <w:szCs w:val="28"/>
        </w:rPr>
      </w:pPr>
    </w:p>
    <w:p w:rsidR="00281393" w:rsidRPr="00A13648" w:rsidRDefault="00281393" w:rsidP="00281393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8C3CBB" w:rsidRPr="00A13648" w:rsidRDefault="008C3CBB" w:rsidP="00C56411">
      <w:pPr>
        <w:jc w:val="right"/>
        <w:rPr>
          <w:sz w:val="28"/>
          <w:szCs w:val="28"/>
        </w:rPr>
      </w:pPr>
    </w:p>
    <w:p w:rsidR="00281393" w:rsidRPr="00D30D5D" w:rsidRDefault="00281393" w:rsidP="00281393">
      <w:pPr>
        <w:jc w:val="center"/>
        <w:rPr>
          <w:b/>
          <w:sz w:val="28"/>
          <w:szCs w:val="28"/>
        </w:rPr>
      </w:pPr>
      <w:r w:rsidRPr="00D30D5D">
        <w:rPr>
          <w:b/>
          <w:sz w:val="28"/>
          <w:szCs w:val="28"/>
        </w:rPr>
        <w:lastRenderedPageBreak/>
        <w:t>АННОТАЦИЯ</w:t>
      </w:r>
    </w:p>
    <w:p w:rsidR="00281393" w:rsidRPr="00D30D5D" w:rsidRDefault="00281393" w:rsidP="00281393">
      <w:pPr>
        <w:spacing w:line="360" w:lineRule="auto"/>
        <w:jc w:val="center"/>
        <w:rPr>
          <w:sz w:val="28"/>
          <w:szCs w:val="28"/>
        </w:rPr>
      </w:pPr>
    </w:p>
    <w:p w:rsidR="00281393" w:rsidRPr="00D30D5D" w:rsidRDefault="00281393" w:rsidP="00281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D5D">
        <w:rPr>
          <w:sz w:val="28"/>
          <w:szCs w:val="28"/>
        </w:rPr>
        <w:t>Данная методическая разработка предназначена для изучения темы «</w:t>
      </w:r>
      <w:r>
        <w:rPr>
          <w:sz w:val="28"/>
          <w:szCs w:val="28"/>
        </w:rPr>
        <w:t>Мотивация, как функция менеджмента</w:t>
      </w:r>
      <w:r w:rsidRPr="00D30D5D">
        <w:rPr>
          <w:sz w:val="28"/>
          <w:szCs w:val="28"/>
        </w:rPr>
        <w:t>» и является част</w:t>
      </w:r>
      <w:r>
        <w:rPr>
          <w:sz w:val="28"/>
          <w:szCs w:val="28"/>
        </w:rPr>
        <w:t>ью учебно-методического комплекса</w:t>
      </w:r>
      <w:r w:rsidRPr="00D30D5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ПМ.03 </w:t>
      </w:r>
      <w:r>
        <w:rPr>
          <w:b/>
          <w:sz w:val="28"/>
          <w:szCs w:val="28"/>
        </w:rPr>
        <w:t xml:space="preserve">Участие в организации производственной деятельности структурного подразделения </w:t>
      </w:r>
      <w:r w:rsidRPr="00D30D5D">
        <w:rPr>
          <w:sz w:val="28"/>
          <w:szCs w:val="28"/>
        </w:rPr>
        <w:t xml:space="preserve">по специальности </w:t>
      </w:r>
      <w:r w:rsidRPr="00D30D5D">
        <w:rPr>
          <w:b/>
          <w:sz w:val="28"/>
          <w:szCs w:val="28"/>
        </w:rPr>
        <w:t>15.02.01 Монтаж и техническая эксплуатация промышленного оборудования (по отраслям)</w:t>
      </w:r>
      <w:r>
        <w:rPr>
          <w:b/>
          <w:sz w:val="28"/>
          <w:szCs w:val="28"/>
        </w:rPr>
        <w:t xml:space="preserve"> </w:t>
      </w:r>
    </w:p>
    <w:p w:rsidR="00281393" w:rsidRPr="00D30D5D" w:rsidRDefault="00281393" w:rsidP="00281393">
      <w:pPr>
        <w:spacing w:line="360" w:lineRule="auto"/>
        <w:ind w:firstLine="708"/>
        <w:jc w:val="both"/>
        <w:rPr>
          <w:rFonts w:eastAsia="Tahoma"/>
          <w:b/>
          <w:bCs/>
          <w:sz w:val="28"/>
          <w:szCs w:val="28"/>
        </w:rPr>
      </w:pPr>
      <w:r w:rsidRPr="00D30D5D">
        <w:rPr>
          <w:sz w:val="28"/>
          <w:szCs w:val="28"/>
        </w:rPr>
        <w:t xml:space="preserve">Предлагаемый материал имеет самостоятельную ценность и может быть использован при выстраивании учебно-методического обеспечения образовательных программ </w:t>
      </w:r>
      <w:proofErr w:type="gramStart"/>
      <w:r w:rsidRPr="00D30D5D">
        <w:rPr>
          <w:sz w:val="28"/>
          <w:szCs w:val="28"/>
        </w:rPr>
        <w:t>обучения по</w:t>
      </w:r>
      <w:proofErr w:type="gramEnd"/>
      <w:r w:rsidRPr="00D30D5D">
        <w:rPr>
          <w:sz w:val="28"/>
          <w:szCs w:val="28"/>
        </w:rPr>
        <w:t xml:space="preserve"> другим специальностям.</w:t>
      </w:r>
    </w:p>
    <w:p w:rsidR="00281393" w:rsidRPr="00D30D5D" w:rsidRDefault="00281393" w:rsidP="00281393">
      <w:pPr>
        <w:rPr>
          <w:sz w:val="28"/>
          <w:szCs w:val="28"/>
        </w:rPr>
      </w:pPr>
    </w:p>
    <w:p w:rsidR="00281393" w:rsidRDefault="00281393" w:rsidP="00281393">
      <w:pPr>
        <w:jc w:val="center"/>
        <w:rPr>
          <w:b/>
          <w:sz w:val="28"/>
          <w:szCs w:val="28"/>
        </w:rPr>
      </w:pPr>
    </w:p>
    <w:p w:rsidR="00281393" w:rsidRDefault="00281393" w:rsidP="00281393">
      <w:pPr>
        <w:jc w:val="center"/>
        <w:rPr>
          <w:b/>
          <w:sz w:val="28"/>
          <w:szCs w:val="28"/>
        </w:rPr>
      </w:pPr>
    </w:p>
    <w:p w:rsidR="00C56411" w:rsidRPr="00A13648" w:rsidRDefault="00C56411" w:rsidP="00C56411">
      <w:pPr>
        <w:rPr>
          <w:sz w:val="28"/>
          <w:szCs w:val="28"/>
        </w:rPr>
      </w:pPr>
    </w:p>
    <w:p w:rsidR="00C56411" w:rsidRPr="00A13648" w:rsidRDefault="00C56411" w:rsidP="00C56411">
      <w:pPr>
        <w:rPr>
          <w:sz w:val="28"/>
          <w:szCs w:val="28"/>
        </w:rPr>
      </w:pPr>
    </w:p>
    <w:p w:rsidR="00836230" w:rsidRDefault="00836230" w:rsidP="00CE5D78">
      <w:pPr>
        <w:spacing w:line="360" w:lineRule="auto"/>
        <w:jc w:val="center"/>
        <w:rPr>
          <w:sz w:val="28"/>
          <w:szCs w:val="28"/>
        </w:rPr>
      </w:pPr>
    </w:p>
    <w:p w:rsidR="00281393" w:rsidRDefault="00281393" w:rsidP="00CE5D78">
      <w:pPr>
        <w:spacing w:line="360" w:lineRule="auto"/>
        <w:jc w:val="center"/>
        <w:rPr>
          <w:sz w:val="28"/>
          <w:szCs w:val="28"/>
        </w:rPr>
      </w:pPr>
    </w:p>
    <w:p w:rsidR="00281393" w:rsidRDefault="00281393" w:rsidP="00CE5D78">
      <w:pPr>
        <w:spacing w:line="360" w:lineRule="auto"/>
        <w:jc w:val="center"/>
        <w:rPr>
          <w:sz w:val="28"/>
          <w:szCs w:val="28"/>
        </w:rPr>
      </w:pPr>
    </w:p>
    <w:p w:rsidR="00281393" w:rsidRDefault="00281393" w:rsidP="00CE5D78">
      <w:pPr>
        <w:spacing w:line="360" w:lineRule="auto"/>
        <w:jc w:val="center"/>
        <w:rPr>
          <w:sz w:val="28"/>
          <w:szCs w:val="28"/>
        </w:rPr>
      </w:pPr>
    </w:p>
    <w:p w:rsidR="00281393" w:rsidRDefault="00281393" w:rsidP="00CE5D78">
      <w:pPr>
        <w:spacing w:line="360" w:lineRule="auto"/>
        <w:jc w:val="center"/>
        <w:rPr>
          <w:sz w:val="28"/>
          <w:szCs w:val="28"/>
        </w:rPr>
      </w:pPr>
    </w:p>
    <w:p w:rsidR="00281393" w:rsidRDefault="00281393" w:rsidP="00CE5D78">
      <w:pPr>
        <w:spacing w:line="360" w:lineRule="auto"/>
        <w:jc w:val="center"/>
        <w:rPr>
          <w:sz w:val="28"/>
          <w:szCs w:val="28"/>
        </w:rPr>
      </w:pPr>
    </w:p>
    <w:p w:rsidR="00281393" w:rsidRDefault="00281393" w:rsidP="00CE5D78">
      <w:pPr>
        <w:spacing w:line="360" w:lineRule="auto"/>
        <w:jc w:val="center"/>
        <w:rPr>
          <w:sz w:val="28"/>
          <w:szCs w:val="28"/>
        </w:rPr>
      </w:pPr>
    </w:p>
    <w:p w:rsidR="00281393" w:rsidRDefault="00281393" w:rsidP="00CE5D78">
      <w:pPr>
        <w:spacing w:line="360" w:lineRule="auto"/>
        <w:jc w:val="center"/>
        <w:rPr>
          <w:sz w:val="28"/>
          <w:szCs w:val="28"/>
        </w:rPr>
      </w:pPr>
    </w:p>
    <w:p w:rsidR="00281393" w:rsidRDefault="00281393" w:rsidP="00CE5D78">
      <w:pPr>
        <w:spacing w:line="360" w:lineRule="auto"/>
        <w:jc w:val="center"/>
        <w:rPr>
          <w:sz w:val="28"/>
          <w:szCs w:val="28"/>
        </w:rPr>
      </w:pPr>
    </w:p>
    <w:p w:rsidR="00281393" w:rsidRDefault="00281393" w:rsidP="00CE5D78">
      <w:pPr>
        <w:spacing w:line="360" w:lineRule="auto"/>
        <w:jc w:val="center"/>
        <w:rPr>
          <w:sz w:val="28"/>
          <w:szCs w:val="28"/>
        </w:rPr>
      </w:pPr>
    </w:p>
    <w:p w:rsidR="00281393" w:rsidRDefault="00281393" w:rsidP="00CE5D78">
      <w:pPr>
        <w:spacing w:line="360" w:lineRule="auto"/>
        <w:jc w:val="center"/>
        <w:rPr>
          <w:sz w:val="28"/>
          <w:szCs w:val="28"/>
        </w:rPr>
      </w:pPr>
    </w:p>
    <w:p w:rsidR="00281393" w:rsidRDefault="00281393" w:rsidP="00CE5D78">
      <w:pPr>
        <w:spacing w:line="360" w:lineRule="auto"/>
        <w:jc w:val="center"/>
        <w:rPr>
          <w:sz w:val="28"/>
          <w:szCs w:val="28"/>
        </w:rPr>
      </w:pPr>
    </w:p>
    <w:p w:rsidR="00836230" w:rsidRDefault="00836230" w:rsidP="00CE5D78">
      <w:pPr>
        <w:spacing w:line="360" w:lineRule="auto"/>
        <w:jc w:val="center"/>
        <w:rPr>
          <w:sz w:val="28"/>
          <w:szCs w:val="28"/>
        </w:rPr>
      </w:pPr>
    </w:p>
    <w:p w:rsidR="000E60C3" w:rsidRDefault="000E60C3" w:rsidP="00CE5D78">
      <w:pPr>
        <w:spacing w:line="360" w:lineRule="auto"/>
        <w:jc w:val="center"/>
        <w:rPr>
          <w:sz w:val="28"/>
          <w:szCs w:val="28"/>
        </w:rPr>
      </w:pPr>
    </w:p>
    <w:p w:rsidR="000E60C3" w:rsidRDefault="000E60C3" w:rsidP="00CE5D78">
      <w:pPr>
        <w:spacing w:line="360" w:lineRule="auto"/>
        <w:jc w:val="center"/>
        <w:rPr>
          <w:sz w:val="28"/>
          <w:szCs w:val="28"/>
        </w:rPr>
      </w:pPr>
    </w:p>
    <w:p w:rsidR="00836230" w:rsidRDefault="00836230" w:rsidP="00CE5D78">
      <w:pPr>
        <w:spacing w:line="360" w:lineRule="auto"/>
        <w:jc w:val="center"/>
        <w:rPr>
          <w:sz w:val="28"/>
          <w:szCs w:val="28"/>
        </w:rPr>
      </w:pPr>
    </w:p>
    <w:p w:rsidR="00D830A8" w:rsidRPr="005C2CD7" w:rsidRDefault="00D830A8" w:rsidP="00516E8C">
      <w:pPr>
        <w:spacing w:line="360" w:lineRule="auto"/>
        <w:jc w:val="both"/>
        <w:rPr>
          <w:sz w:val="28"/>
          <w:szCs w:val="28"/>
        </w:rPr>
      </w:pPr>
      <w:r w:rsidRPr="005C2CD7">
        <w:rPr>
          <w:b/>
          <w:color w:val="000000"/>
          <w:spacing w:val="-6"/>
          <w:sz w:val="28"/>
          <w:szCs w:val="28"/>
        </w:rPr>
        <w:lastRenderedPageBreak/>
        <w:t xml:space="preserve">Тема </w:t>
      </w:r>
      <w:r w:rsidR="00DD4F49" w:rsidRPr="005C2CD7">
        <w:rPr>
          <w:b/>
          <w:color w:val="000000"/>
          <w:spacing w:val="-6"/>
          <w:sz w:val="28"/>
          <w:szCs w:val="28"/>
        </w:rPr>
        <w:t>занятия</w:t>
      </w:r>
      <w:r w:rsidRPr="005C2CD7">
        <w:rPr>
          <w:b/>
          <w:color w:val="000000"/>
          <w:spacing w:val="-6"/>
          <w:sz w:val="28"/>
          <w:szCs w:val="28"/>
        </w:rPr>
        <w:t>:</w:t>
      </w:r>
      <w:r w:rsidRPr="005C2CD7">
        <w:rPr>
          <w:color w:val="000000"/>
          <w:sz w:val="28"/>
          <w:szCs w:val="28"/>
        </w:rPr>
        <w:t xml:space="preserve"> </w:t>
      </w:r>
      <w:r w:rsidR="00516E8C" w:rsidRPr="005C2CD7">
        <w:rPr>
          <w:b/>
          <w:sz w:val="28"/>
          <w:szCs w:val="28"/>
        </w:rPr>
        <w:t>Мотивация, как функция менеджмента</w:t>
      </w:r>
    </w:p>
    <w:p w:rsidR="00D830A8" w:rsidRDefault="00D830A8" w:rsidP="00516E8C">
      <w:pPr>
        <w:spacing w:line="360" w:lineRule="auto"/>
        <w:jc w:val="both"/>
        <w:rPr>
          <w:b/>
          <w:sz w:val="28"/>
          <w:szCs w:val="28"/>
        </w:rPr>
      </w:pPr>
      <w:r w:rsidRPr="00D830A8">
        <w:rPr>
          <w:b/>
          <w:sz w:val="28"/>
          <w:szCs w:val="28"/>
        </w:rPr>
        <w:t xml:space="preserve">Цель </w:t>
      </w:r>
      <w:r w:rsidR="00DD4F49">
        <w:rPr>
          <w:b/>
          <w:sz w:val="28"/>
          <w:szCs w:val="28"/>
        </w:rPr>
        <w:t>занятия</w:t>
      </w:r>
      <w:r w:rsidRPr="00D830A8">
        <w:rPr>
          <w:b/>
          <w:sz w:val="28"/>
          <w:szCs w:val="28"/>
        </w:rPr>
        <w:t>:</w:t>
      </w:r>
    </w:p>
    <w:p w:rsidR="005C2CD7" w:rsidRDefault="00DD4F49" w:rsidP="00516E8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Образовательная</w:t>
      </w:r>
      <w:proofErr w:type="gramEnd"/>
      <w:r>
        <w:rPr>
          <w:b/>
          <w:sz w:val="28"/>
          <w:szCs w:val="28"/>
        </w:rPr>
        <w:t xml:space="preserve">: </w:t>
      </w:r>
      <w:r w:rsidRPr="00DD4F49">
        <w:rPr>
          <w:sz w:val="28"/>
          <w:szCs w:val="28"/>
        </w:rPr>
        <w:t>сформировать знания о функции мотивации, мотивах и стимулах трудового поведения, роли содержательных и процессуальных теорий в мотивационной политике организации, видах и формах стимулирования</w:t>
      </w:r>
      <w:r w:rsidR="005C2CD7">
        <w:rPr>
          <w:sz w:val="28"/>
          <w:szCs w:val="28"/>
        </w:rPr>
        <w:t>.</w:t>
      </w:r>
      <w:r w:rsidRPr="00DD4F4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Определять виды мотивации</w:t>
      </w:r>
      <w:r w:rsidR="005C2C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D4F49" w:rsidRPr="00DD4F49" w:rsidRDefault="00DD4F49" w:rsidP="00516E8C">
      <w:pPr>
        <w:spacing w:line="360" w:lineRule="auto"/>
        <w:jc w:val="both"/>
        <w:rPr>
          <w:sz w:val="28"/>
          <w:szCs w:val="28"/>
        </w:rPr>
      </w:pPr>
      <w:proofErr w:type="gramStart"/>
      <w:r w:rsidRPr="00DD4F49">
        <w:rPr>
          <w:b/>
          <w:sz w:val="28"/>
          <w:szCs w:val="28"/>
        </w:rPr>
        <w:t>Развивающая</w:t>
      </w:r>
      <w:proofErr w:type="gramEnd"/>
      <w:r w:rsidRPr="00DD4F4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продолжить развитие умений </w:t>
      </w:r>
      <w:proofErr w:type="spellStart"/>
      <w:r>
        <w:rPr>
          <w:sz w:val="28"/>
          <w:szCs w:val="28"/>
        </w:rPr>
        <w:t>частично-посковой</w:t>
      </w:r>
      <w:proofErr w:type="spellEnd"/>
      <w:r>
        <w:rPr>
          <w:sz w:val="28"/>
          <w:szCs w:val="28"/>
        </w:rPr>
        <w:t>, познавательной деятельности, продолжить формирование умений воспринимать и осмысливать знания в готовом виде, выделять главное, вести конспект.</w:t>
      </w:r>
      <w:r w:rsidRPr="00DD4F49">
        <w:rPr>
          <w:sz w:val="28"/>
          <w:szCs w:val="28"/>
        </w:rPr>
        <w:t xml:space="preserve"> </w:t>
      </w:r>
    </w:p>
    <w:p w:rsidR="00D830A8" w:rsidRDefault="00DD4F49" w:rsidP="00516E8C">
      <w:pPr>
        <w:spacing w:line="360" w:lineRule="auto"/>
        <w:jc w:val="both"/>
        <w:rPr>
          <w:sz w:val="28"/>
          <w:szCs w:val="28"/>
        </w:rPr>
      </w:pPr>
      <w:r w:rsidRPr="00BF034F">
        <w:rPr>
          <w:b/>
          <w:sz w:val="28"/>
          <w:szCs w:val="28"/>
        </w:rPr>
        <w:t>Воспитательная:</w:t>
      </w:r>
      <w:r>
        <w:rPr>
          <w:sz w:val="28"/>
          <w:szCs w:val="28"/>
        </w:rPr>
        <w:t xml:space="preserve"> продолжить формирование ориентации обучающихся на высокий уровень профессиональной подготовки</w:t>
      </w:r>
      <w:r w:rsidR="00D830A8">
        <w:rPr>
          <w:sz w:val="28"/>
          <w:szCs w:val="28"/>
        </w:rPr>
        <w:t xml:space="preserve"> </w:t>
      </w:r>
      <w:r w:rsidR="00BF034F">
        <w:rPr>
          <w:sz w:val="28"/>
          <w:szCs w:val="28"/>
        </w:rPr>
        <w:t xml:space="preserve">специалистов среднего звена, на культуру труда и межличностных отношений; </w:t>
      </w:r>
      <w:r w:rsidR="00D830A8" w:rsidRPr="00927BFB">
        <w:rPr>
          <w:sz w:val="28"/>
          <w:szCs w:val="28"/>
        </w:rPr>
        <w:t>принимать на себя ответственность за результаты</w:t>
      </w:r>
      <w:r w:rsidR="00D830A8">
        <w:rPr>
          <w:sz w:val="28"/>
          <w:szCs w:val="28"/>
        </w:rPr>
        <w:t xml:space="preserve"> деятельности </w:t>
      </w:r>
      <w:r w:rsidR="00D830A8" w:rsidRPr="00D857BE">
        <w:rPr>
          <w:sz w:val="28"/>
          <w:szCs w:val="28"/>
        </w:rPr>
        <w:t>коллектив</w:t>
      </w:r>
      <w:r w:rsidR="00516E8C">
        <w:rPr>
          <w:sz w:val="28"/>
          <w:szCs w:val="28"/>
        </w:rPr>
        <w:t>а</w:t>
      </w:r>
      <w:r w:rsidR="00BF034F">
        <w:rPr>
          <w:sz w:val="28"/>
          <w:szCs w:val="28"/>
        </w:rPr>
        <w:t>; продолжить формирование навыков работы в команде.</w:t>
      </w:r>
    </w:p>
    <w:p w:rsidR="005C2CD7" w:rsidRDefault="005C2CD7" w:rsidP="005C2CD7">
      <w:pPr>
        <w:pStyle w:val="1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6428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занятие усвоение нового материала, </w:t>
      </w:r>
      <w:r w:rsidRPr="000D6428">
        <w:rPr>
          <w:rFonts w:ascii="Times New Roman" w:hAnsi="Times New Roman" w:cs="Times New Roman"/>
          <w:sz w:val="28"/>
          <w:szCs w:val="28"/>
        </w:rPr>
        <w:t>совершенствования знаний, 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428">
        <w:rPr>
          <w:rFonts w:ascii="Times New Roman" w:hAnsi="Times New Roman" w:cs="Times New Roman"/>
          <w:sz w:val="28"/>
          <w:szCs w:val="28"/>
        </w:rPr>
        <w:t>навыков.</w:t>
      </w:r>
    </w:p>
    <w:p w:rsidR="005C2CD7" w:rsidRDefault="005C2CD7" w:rsidP="005C2CD7">
      <w:pPr>
        <w:pStyle w:val="1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6428"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>: проблемная, технология развития критического мышления, игровая.</w:t>
      </w:r>
    </w:p>
    <w:p w:rsidR="005C2CD7" w:rsidRDefault="005C2CD7" w:rsidP="005C2CD7">
      <w:pPr>
        <w:pStyle w:val="1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35D0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 объяснительно-иллюстративный, частично-поисковый, интерактивный, беседа, «мозговая атака», выступление.</w:t>
      </w:r>
    </w:p>
    <w:p w:rsidR="005C2CD7" w:rsidRDefault="005C2CD7" w:rsidP="005C2CD7">
      <w:pPr>
        <w:pStyle w:val="1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6428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428">
        <w:rPr>
          <w:rFonts w:ascii="Times New Roman" w:hAnsi="Times New Roman" w:cs="Times New Roman"/>
          <w:sz w:val="28"/>
          <w:szCs w:val="28"/>
        </w:rPr>
        <w:t>фронтальная,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 w:rsidRPr="000D6428">
        <w:rPr>
          <w:rFonts w:ascii="Times New Roman" w:hAnsi="Times New Roman" w:cs="Times New Roman"/>
          <w:sz w:val="28"/>
          <w:szCs w:val="28"/>
        </w:rPr>
        <w:t>упповая.</w:t>
      </w:r>
    </w:p>
    <w:p w:rsidR="00C56411" w:rsidRPr="003F08FE" w:rsidRDefault="003F08FE" w:rsidP="00516E8C">
      <w:pPr>
        <w:spacing w:before="120" w:line="360" w:lineRule="auto"/>
        <w:jc w:val="both"/>
        <w:rPr>
          <w:b/>
          <w:sz w:val="28"/>
        </w:rPr>
      </w:pPr>
      <w:r w:rsidRPr="003F08FE">
        <w:rPr>
          <w:b/>
          <w:sz w:val="28"/>
        </w:rPr>
        <w:t>Формируемые компетенции:</w:t>
      </w:r>
    </w:p>
    <w:p w:rsidR="00681F99" w:rsidRDefault="00681F99" w:rsidP="00516E8C">
      <w:pPr>
        <w:pStyle w:val="1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5E40">
        <w:rPr>
          <w:rFonts w:ascii="Times New Roman" w:hAnsi="Times New Roman"/>
          <w:b/>
          <w:sz w:val="28"/>
          <w:szCs w:val="28"/>
        </w:rPr>
        <w:t>ОК 1.</w:t>
      </w:r>
      <w:r>
        <w:rPr>
          <w:rFonts w:ascii="Times New Roman" w:hAnsi="Times New Roman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681F99" w:rsidRDefault="00681F99" w:rsidP="00516E8C">
      <w:pPr>
        <w:pStyle w:val="1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5E40">
        <w:rPr>
          <w:rFonts w:ascii="Times New Roman" w:hAnsi="Times New Roman"/>
          <w:b/>
          <w:sz w:val="28"/>
          <w:szCs w:val="28"/>
        </w:rPr>
        <w:t>ОК 2.</w:t>
      </w:r>
      <w:r>
        <w:rPr>
          <w:rFonts w:ascii="Times New Roman" w:hAnsi="Times New Roman"/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81F99" w:rsidRDefault="00681F99" w:rsidP="00516E8C">
      <w:pPr>
        <w:pStyle w:val="1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5E40">
        <w:rPr>
          <w:rFonts w:ascii="Times New Roman" w:hAnsi="Times New Roman"/>
          <w:b/>
          <w:sz w:val="28"/>
          <w:szCs w:val="28"/>
        </w:rPr>
        <w:t>ОК 3.</w:t>
      </w:r>
      <w:r>
        <w:rPr>
          <w:rFonts w:ascii="Times New Roman" w:hAnsi="Times New Roman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681F99" w:rsidRDefault="00681F99" w:rsidP="00516E8C">
      <w:pPr>
        <w:pStyle w:val="1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35E40">
        <w:rPr>
          <w:rFonts w:ascii="Times New Roman" w:hAnsi="Times New Roman"/>
          <w:b/>
          <w:sz w:val="28"/>
          <w:szCs w:val="28"/>
        </w:rPr>
        <w:t>ОК 4.</w:t>
      </w:r>
      <w:r>
        <w:rPr>
          <w:rFonts w:ascii="Times New Roman" w:hAnsi="Times New Roman"/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81F99" w:rsidRDefault="00681F99" w:rsidP="00516E8C">
      <w:pPr>
        <w:pStyle w:val="1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5E40">
        <w:rPr>
          <w:rFonts w:ascii="Times New Roman" w:hAnsi="Times New Roman" w:cs="Times New Roman"/>
          <w:b/>
          <w:sz w:val="28"/>
          <w:szCs w:val="28"/>
        </w:rPr>
        <w:t>ОК 6.</w:t>
      </w:r>
      <w:r w:rsidRPr="00D857BE">
        <w:rPr>
          <w:rFonts w:ascii="Times New Roman" w:hAnsi="Times New Roman" w:cs="Times New Roman"/>
          <w:sz w:val="28"/>
          <w:szCs w:val="28"/>
        </w:rPr>
        <w:t xml:space="preserve"> Работать в коллективе и команде, эффективно общаться с коллега</w:t>
      </w:r>
      <w:r w:rsidR="000E60C3">
        <w:rPr>
          <w:rFonts w:ascii="Times New Roman" w:hAnsi="Times New Roman" w:cs="Times New Roman"/>
          <w:sz w:val="28"/>
          <w:szCs w:val="28"/>
        </w:rPr>
        <w:t>ми, руководством.</w:t>
      </w:r>
    </w:p>
    <w:p w:rsidR="000E60C3" w:rsidRPr="000E60C3" w:rsidRDefault="000D6428" w:rsidP="00BF034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16E8C" w:rsidRPr="000E60C3">
        <w:rPr>
          <w:b/>
          <w:sz w:val="28"/>
          <w:szCs w:val="28"/>
        </w:rPr>
        <w:t>ПК 3.2.</w:t>
      </w:r>
      <w:r w:rsidR="000E60C3" w:rsidRPr="000E60C3">
        <w:rPr>
          <w:sz w:val="28"/>
          <w:szCs w:val="28"/>
        </w:rPr>
        <w:t xml:space="preserve">. Участвовать в организации работы структурного подразделения. </w:t>
      </w:r>
    </w:p>
    <w:p w:rsidR="000E60C3" w:rsidRPr="000E60C3" w:rsidRDefault="000E60C3" w:rsidP="000E60C3">
      <w:pPr>
        <w:spacing w:line="360" w:lineRule="auto"/>
        <w:ind w:firstLine="708"/>
        <w:jc w:val="both"/>
        <w:rPr>
          <w:sz w:val="28"/>
          <w:szCs w:val="28"/>
        </w:rPr>
      </w:pPr>
      <w:r w:rsidRPr="000E60C3">
        <w:rPr>
          <w:b/>
          <w:sz w:val="28"/>
          <w:szCs w:val="28"/>
        </w:rPr>
        <w:t>ПК 3.3.</w:t>
      </w:r>
      <w:r w:rsidRPr="000E60C3">
        <w:rPr>
          <w:sz w:val="28"/>
          <w:szCs w:val="28"/>
        </w:rPr>
        <w:t xml:space="preserve"> Участвовать в руководстве работой структурного подразделения. </w:t>
      </w:r>
    </w:p>
    <w:p w:rsidR="00516E8C" w:rsidRPr="000E60C3" w:rsidRDefault="000E60C3" w:rsidP="000E60C3">
      <w:pPr>
        <w:spacing w:line="360" w:lineRule="auto"/>
        <w:ind w:firstLine="708"/>
        <w:jc w:val="both"/>
        <w:rPr>
          <w:sz w:val="28"/>
          <w:szCs w:val="28"/>
        </w:rPr>
      </w:pPr>
      <w:r w:rsidRPr="000E60C3">
        <w:rPr>
          <w:b/>
          <w:sz w:val="28"/>
          <w:szCs w:val="28"/>
        </w:rPr>
        <w:t>ПК 3.4</w:t>
      </w:r>
      <w:r w:rsidRPr="000E60C3">
        <w:rPr>
          <w:sz w:val="28"/>
          <w:szCs w:val="28"/>
        </w:rPr>
        <w:t>. Участвовать в анализе процесса и результатов работы подразделения, оценке экономической эффективности производственной деятельности.</w:t>
      </w:r>
    </w:p>
    <w:p w:rsidR="005A4F74" w:rsidRDefault="000D6428" w:rsidP="00516E8C">
      <w:pPr>
        <w:pStyle w:val="14"/>
        <w:tabs>
          <w:tab w:val="left" w:pos="0"/>
        </w:tabs>
        <w:spacing w:after="0" w:line="360" w:lineRule="auto"/>
        <w:ind w:left="0"/>
        <w:jc w:val="both"/>
      </w:pPr>
      <w:r w:rsidRPr="000D6428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  <w:r w:rsidR="005A4F74" w:rsidRPr="00F4079D">
        <w:t xml:space="preserve"> </w:t>
      </w:r>
    </w:p>
    <w:p w:rsidR="002276CF" w:rsidRPr="002276CF" w:rsidRDefault="005A4F74" w:rsidP="00EA08FE">
      <w:pPr>
        <w:pStyle w:val="14"/>
        <w:numPr>
          <w:ilvl w:val="0"/>
          <w:numId w:val="23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6CF">
        <w:rPr>
          <w:rFonts w:ascii="Times New Roman" w:hAnsi="Times New Roman" w:cs="Times New Roman"/>
          <w:sz w:val="28"/>
          <w:szCs w:val="28"/>
        </w:rPr>
        <w:t xml:space="preserve">видео, </w:t>
      </w:r>
    </w:p>
    <w:p w:rsidR="005A4F74" w:rsidRPr="002276CF" w:rsidRDefault="005A4F74" w:rsidP="00EA08FE">
      <w:pPr>
        <w:pStyle w:val="14"/>
        <w:numPr>
          <w:ilvl w:val="0"/>
          <w:numId w:val="23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6CF">
        <w:rPr>
          <w:rFonts w:ascii="Times New Roman" w:hAnsi="Times New Roman" w:cs="Times New Roman"/>
          <w:sz w:val="28"/>
          <w:szCs w:val="28"/>
        </w:rPr>
        <w:t>карточки с заданиями</w:t>
      </w:r>
    </w:p>
    <w:p w:rsidR="000D6428" w:rsidRPr="002276CF" w:rsidRDefault="000D6428" w:rsidP="00EA08FE">
      <w:pPr>
        <w:pStyle w:val="14"/>
        <w:numPr>
          <w:ilvl w:val="0"/>
          <w:numId w:val="23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6C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276CF">
        <w:rPr>
          <w:rFonts w:ascii="Times New Roman" w:hAnsi="Times New Roman" w:cs="Times New Roman"/>
          <w:sz w:val="28"/>
          <w:szCs w:val="28"/>
        </w:rPr>
        <w:t xml:space="preserve"> проектор, ПК;</w:t>
      </w:r>
    </w:p>
    <w:p w:rsidR="000D6428" w:rsidRPr="002276CF" w:rsidRDefault="000D6428" w:rsidP="005A4F74">
      <w:pPr>
        <w:spacing w:line="360" w:lineRule="auto"/>
        <w:ind w:left="720" w:firstLine="567"/>
        <w:jc w:val="both"/>
        <w:rPr>
          <w:rFonts w:eastAsia="Times New Roman"/>
          <w:sz w:val="28"/>
          <w:szCs w:val="28"/>
        </w:rPr>
      </w:pPr>
      <w:r w:rsidRPr="002276CF">
        <w:rPr>
          <w:rFonts w:eastAsia="Times New Roman"/>
          <w:sz w:val="28"/>
          <w:szCs w:val="28"/>
        </w:rPr>
        <w:t>- раздаточный материал.</w:t>
      </w:r>
    </w:p>
    <w:p w:rsidR="00831059" w:rsidRPr="00831059" w:rsidRDefault="00831059" w:rsidP="00516E8C">
      <w:pPr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831059">
        <w:rPr>
          <w:rFonts w:eastAsia="Times New Roman"/>
          <w:b/>
          <w:sz w:val="28"/>
          <w:szCs w:val="28"/>
        </w:rPr>
        <w:t>Учебные пособия:</w:t>
      </w:r>
    </w:p>
    <w:p w:rsidR="00831059" w:rsidRDefault="00831059" w:rsidP="00EA08F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7B44D2">
        <w:rPr>
          <w:sz w:val="28"/>
          <w:szCs w:val="28"/>
        </w:rPr>
        <w:t>Казначеская</w:t>
      </w:r>
      <w:proofErr w:type="spellEnd"/>
      <w:r w:rsidRPr="007B44D2">
        <w:rPr>
          <w:sz w:val="28"/>
          <w:szCs w:val="28"/>
        </w:rPr>
        <w:t xml:space="preserve"> Г.Б. Менеджмент: учебник. 15-е изд., стер. –Ростов </w:t>
      </w:r>
      <w:proofErr w:type="spellStart"/>
      <w:r w:rsidRPr="007B44D2">
        <w:rPr>
          <w:sz w:val="28"/>
          <w:szCs w:val="28"/>
        </w:rPr>
        <w:t>н</w:t>
      </w:r>
      <w:proofErr w:type="spellEnd"/>
      <w:proofErr w:type="gramStart"/>
      <w:r w:rsidRPr="007B44D2">
        <w:rPr>
          <w:sz w:val="28"/>
          <w:szCs w:val="28"/>
        </w:rPr>
        <w:t>/Д</w:t>
      </w:r>
      <w:proofErr w:type="gramEnd"/>
      <w:r w:rsidRPr="007B44D2">
        <w:rPr>
          <w:sz w:val="28"/>
          <w:szCs w:val="28"/>
        </w:rPr>
        <w:t>: Феникс, 2014. – 347 с.</w:t>
      </w:r>
    </w:p>
    <w:p w:rsidR="00831059" w:rsidRDefault="00831059" w:rsidP="00EA08F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Маслова Е.</w:t>
      </w:r>
      <w:r w:rsidRPr="003E5EC1">
        <w:rPr>
          <w:sz w:val="28"/>
          <w:szCs w:val="28"/>
        </w:rPr>
        <w:t>Л. Теория м</w:t>
      </w:r>
      <w:r>
        <w:rPr>
          <w:sz w:val="28"/>
          <w:szCs w:val="28"/>
        </w:rPr>
        <w:t>енеджмента</w:t>
      </w:r>
      <w:r w:rsidRPr="003E5EC1">
        <w:rPr>
          <w:sz w:val="28"/>
          <w:szCs w:val="28"/>
        </w:rPr>
        <w:t xml:space="preserve">: Практикум для бакалавров / Е. Л. Маслова. - М.: Издательско-торговая корпорация «Дашков и К°», 2014. </w:t>
      </w:r>
    </w:p>
    <w:p w:rsidR="00831059" w:rsidRPr="00977805" w:rsidRDefault="00831059" w:rsidP="00977805">
      <w:pPr>
        <w:numPr>
          <w:ilvl w:val="0"/>
          <w:numId w:val="4"/>
        </w:numPr>
        <w:spacing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977805">
        <w:rPr>
          <w:sz w:val="28"/>
          <w:szCs w:val="28"/>
        </w:rPr>
        <w:t>Мотивация трудовой деятельности: Учебное пособие</w:t>
      </w:r>
      <w:proofErr w:type="gramStart"/>
      <w:r w:rsidRPr="00977805">
        <w:rPr>
          <w:sz w:val="28"/>
          <w:szCs w:val="28"/>
        </w:rPr>
        <w:t xml:space="preserve"> / П</w:t>
      </w:r>
      <w:proofErr w:type="gramEnd"/>
      <w:r w:rsidRPr="00977805">
        <w:rPr>
          <w:sz w:val="28"/>
          <w:szCs w:val="28"/>
        </w:rPr>
        <w:t>од ред. проф. В.П. Пугачева. - М.: ИНФРА-М, 201</w:t>
      </w:r>
      <w:r w:rsidR="00281393">
        <w:rPr>
          <w:sz w:val="28"/>
          <w:szCs w:val="28"/>
        </w:rPr>
        <w:t>5</w:t>
      </w:r>
      <w:r w:rsidRPr="00977805">
        <w:rPr>
          <w:sz w:val="28"/>
          <w:szCs w:val="28"/>
        </w:rPr>
        <w:t>. - 394 с.</w:t>
      </w:r>
    </w:p>
    <w:p w:rsidR="000D6428" w:rsidRDefault="000D6428" w:rsidP="003E0A28">
      <w:pPr>
        <w:pStyle w:val="1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A97" w:rsidRDefault="002A7A97" w:rsidP="003E0A28">
      <w:pPr>
        <w:pStyle w:val="1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A97" w:rsidRDefault="002A7A97" w:rsidP="003E0A28">
      <w:pPr>
        <w:pStyle w:val="1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A97" w:rsidRDefault="002A7A97" w:rsidP="003E0A28">
      <w:pPr>
        <w:pStyle w:val="1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A97" w:rsidRDefault="002A7A97" w:rsidP="003E0A28">
      <w:pPr>
        <w:pStyle w:val="1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A97" w:rsidRPr="000D6428" w:rsidRDefault="002A7A97" w:rsidP="003E0A28">
      <w:pPr>
        <w:pStyle w:val="1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411" w:rsidRPr="00927BFB" w:rsidRDefault="00C56411" w:rsidP="003E0A28">
      <w:pPr>
        <w:spacing w:line="360" w:lineRule="auto"/>
        <w:jc w:val="both"/>
        <w:rPr>
          <w:sz w:val="28"/>
          <w:szCs w:val="28"/>
        </w:rPr>
      </w:pPr>
    </w:p>
    <w:p w:rsidR="00364B9C" w:rsidRDefault="00C56411" w:rsidP="002A7A97">
      <w:pPr>
        <w:spacing w:line="360" w:lineRule="auto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ab/>
      </w:r>
      <w:r w:rsidR="003E5EC1" w:rsidRPr="003E5EC1">
        <w:rPr>
          <w:sz w:val="28"/>
          <w:szCs w:val="28"/>
        </w:rPr>
        <w:t xml:space="preserve"> </w:t>
      </w:r>
    </w:p>
    <w:p w:rsidR="00E26977" w:rsidRDefault="00E26977" w:rsidP="00E26977">
      <w:pPr>
        <w:spacing w:line="360" w:lineRule="auto"/>
        <w:jc w:val="center"/>
        <w:rPr>
          <w:sz w:val="28"/>
          <w:szCs w:val="28"/>
        </w:rPr>
        <w:sectPr w:rsidR="00E26977" w:rsidSect="00E72E24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E26977" w:rsidRDefault="00E26977" w:rsidP="005F6742">
      <w:pPr>
        <w:spacing w:line="360" w:lineRule="auto"/>
        <w:jc w:val="center"/>
        <w:rPr>
          <w:b/>
          <w:sz w:val="28"/>
          <w:szCs w:val="28"/>
        </w:rPr>
      </w:pPr>
      <w:r w:rsidRPr="005F6742">
        <w:rPr>
          <w:b/>
          <w:sz w:val="28"/>
          <w:szCs w:val="28"/>
        </w:rPr>
        <w:lastRenderedPageBreak/>
        <w:t xml:space="preserve">Технологическая карта </w:t>
      </w:r>
      <w:r w:rsidR="00281393">
        <w:rPr>
          <w:b/>
          <w:sz w:val="28"/>
          <w:szCs w:val="28"/>
        </w:rPr>
        <w:t>занятия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4680"/>
        <w:gridCol w:w="3000"/>
        <w:gridCol w:w="2640"/>
        <w:gridCol w:w="2160"/>
      </w:tblGrid>
      <w:tr w:rsidR="004867F8" w:rsidRPr="00AA3467" w:rsidTr="00AA3467">
        <w:tc>
          <w:tcPr>
            <w:tcW w:w="2748" w:type="dxa"/>
          </w:tcPr>
          <w:p w:rsidR="004867F8" w:rsidRPr="00AA3467" w:rsidRDefault="004867F8" w:rsidP="00AA3467">
            <w:pPr>
              <w:jc w:val="center"/>
              <w:rPr>
                <w:color w:val="000000"/>
              </w:rPr>
            </w:pPr>
            <w:r w:rsidRPr="00AA3467">
              <w:rPr>
                <w:rFonts w:eastAsia="Times New Roman"/>
                <w:b/>
                <w:bCs/>
                <w:color w:val="000000"/>
              </w:rPr>
              <w:t>Этап урока</w:t>
            </w:r>
          </w:p>
        </w:tc>
        <w:tc>
          <w:tcPr>
            <w:tcW w:w="4680" w:type="dxa"/>
          </w:tcPr>
          <w:p w:rsidR="004867F8" w:rsidRPr="00AA3467" w:rsidRDefault="004867F8" w:rsidP="00AA346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A3467">
              <w:rPr>
                <w:b/>
              </w:rPr>
              <w:t>Содержание учебного материала</w:t>
            </w:r>
          </w:p>
        </w:tc>
        <w:tc>
          <w:tcPr>
            <w:tcW w:w="3000" w:type="dxa"/>
          </w:tcPr>
          <w:p w:rsidR="004867F8" w:rsidRPr="00AA3467" w:rsidRDefault="004867F8" w:rsidP="00AA346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A3467">
              <w:rPr>
                <w:rFonts w:eastAsia="Times New Roman"/>
                <w:b/>
                <w:bCs/>
                <w:color w:val="000000"/>
              </w:rPr>
              <w:t xml:space="preserve">Деятельность </w:t>
            </w:r>
          </w:p>
          <w:p w:rsidR="004867F8" w:rsidRPr="00AA3467" w:rsidRDefault="004867F8" w:rsidP="00AA3467">
            <w:pPr>
              <w:jc w:val="center"/>
              <w:rPr>
                <w:color w:val="000000"/>
              </w:rPr>
            </w:pPr>
            <w:r w:rsidRPr="00AA3467">
              <w:rPr>
                <w:rFonts w:eastAsia="Times New Roman"/>
                <w:b/>
                <w:bCs/>
                <w:color w:val="000000"/>
              </w:rPr>
              <w:t>преподавателя</w:t>
            </w:r>
          </w:p>
        </w:tc>
        <w:tc>
          <w:tcPr>
            <w:tcW w:w="2640" w:type="dxa"/>
          </w:tcPr>
          <w:p w:rsidR="004867F8" w:rsidRPr="00AA3467" w:rsidRDefault="004867F8" w:rsidP="00CA16F3">
            <w:pPr>
              <w:jc w:val="center"/>
              <w:rPr>
                <w:color w:val="000000"/>
              </w:rPr>
            </w:pPr>
            <w:r w:rsidRPr="00AA3467">
              <w:rPr>
                <w:rFonts w:eastAsia="Times New Roman"/>
                <w:b/>
                <w:bCs/>
                <w:color w:val="000000"/>
              </w:rPr>
              <w:t xml:space="preserve">Деятельность </w:t>
            </w:r>
            <w:proofErr w:type="gramStart"/>
            <w:r w:rsidR="00CA16F3">
              <w:rPr>
                <w:rFonts w:eastAsia="Times New Roman"/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2160" w:type="dxa"/>
          </w:tcPr>
          <w:p w:rsidR="004867F8" w:rsidRPr="00AA3467" w:rsidRDefault="004867F8" w:rsidP="00AA346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A3467">
              <w:rPr>
                <w:rFonts w:eastAsia="Times New Roman"/>
                <w:b/>
                <w:bCs/>
                <w:color w:val="000000"/>
              </w:rPr>
              <w:t>Приемы и методы обучения</w:t>
            </w:r>
          </w:p>
        </w:tc>
      </w:tr>
      <w:tr w:rsidR="004867F8" w:rsidRPr="00AA3467" w:rsidTr="00AA3467">
        <w:tc>
          <w:tcPr>
            <w:tcW w:w="2748" w:type="dxa"/>
          </w:tcPr>
          <w:p w:rsidR="004867F8" w:rsidRPr="00AA3467" w:rsidRDefault="004867F8" w:rsidP="00AA3467">
            <w:pPr>
              <w:jc w:val="center"/>
              <w:rPr>
                <w:b/>
              </w:rPr>
            </w:pPr>
            <w:r w:rsidRPr="00AA3467">
              <w:rPr>
                <w:b/>
              </w:rPr>
              <w:t>1.Организационный этап</w:t>
            </w:r>
          </w:p>
          <w:p w:rsidR="004867F8" w:rsidRPr="00AA3467" w:rsidRDefault="00977805" w:rsidP="00AA3467">
            <w:pPr>
              <w:jc w:val="center"/>
              <w:rPr>
                <w:b/>
              </w:rPr>
            </w:pPr>
            <w:r>
              <w:rPr>
                <w:b/>
              </w:rPr>
              <w:t>2 мин</w:t>
            </w:r>
          </w:p>
        </w:tc>
        <w:tc>
          <w:tcPr>
            <w:tcW w:w="4680" w:type="dxa"/>
          </w:tcPr>
          <w:p w:rsidR="005C2CD7" w:rsidRPr="004867F8" w:rsidRDefault="004867F8" w:rsidP="005C2CD7">
            <w:r w:rsidRPr="004867F8">
              <w:t xml:space="preserve">Приветствие, проверка присутствующих. </w:t>
            </w:r>
          </w:p>
          <w:p w:rsidR="004867F8" w:rsidRPr="004867F8" w:rsidRDefault="004867F8" w:rsidP="00CA16F3"/>
        </w:tc>
        <w:tc>
          <w:tcPr>
            <w:tcW w:w="3000" w:type="dxa"/>
          </w:tcPr>
          <w:p w:rsidR="004867F8" w:rsidRPr="004867F8" w:rsidRDefault="00CA16F3" w:rsidP="00CA16F3">
            <w:r>
              <w:t>Контроль готовности аудитории к занятию</w:t>
            </w:r>
            <w:r w:rsidR="004867F8" w:rsidRPr="004867F8">
              <w:t xml:space="preserve"> </w:t>
            </w:r>
          </w:p>
        </w:tc>
        <w:tc>
          <w:tcPr>
            <w:tcW w:w="2640" w:type="dxa"/>
          </w:tcPr>
          <w:p w:rsidR="00CA16F3" w:rsidRDefault="00CA16F3" w:rsidP="004867F8">
            <w:r>
              <w:t>Приветствие преподавателя,</w:t>
            </w:r>
          </w:p>
          <w:p w:rsidR="004867F8" w:rsidRPr="004867F8" w:rsidRDefault="00CA16F3" w:rsidP="004867F8">
            <w:r>
              <w:t>п</w:t>
            </w:r>
            <w:r w:rsidR="004867F8" w:rsidRPr="004867F8">
              <w:t>роверяют готовность рабочих  мест</w:t>
            </w:r>
          </w:p>
        </w:tc>
        <w:tc>
          <w:tcPr>
            <w:tcW w:w="2160" w:type="dxa"/>
          </w:tcPr>
          <w:p w:rsidR="004867F8" w:rsidRPr="004867F8" w:rsidRDefault="004867F8" w:rsidP="004867F8">
            <w:r w:rsidRPr="004867F8">
              <w:t>Метод обучения – «Рассказ-вступление»</w:t>
            </w:r>
          </w:p>
        </w:tc>
      </w:tr>
      <w:tr w:rsidR="004867F8" w:rsidRPr="00AA3467" w:rsidTr="00AA3467">
        <w:tc>
          <w:tcPr>
            <w:tcW w:w="2748" w:type="dxa"/>
          </w:tcPr>
          <w:p w:rsidR="004867F8" w:rsidRDefault="004867F8" w:rsidP="00AA3467">
            <w:pPr>
              <w:jc w:val="center"/>
              <w:rPr>
                <w:b/>
              </w:rPr>
            </w:pPr>
            <w:r w:rsidRPr="00AA3467">
              <w:rPr>
                <w:b/>
              </w:rPr>
              <w:t>2.Актуализация опорных знаний</w:t>
            </w:r>
          </w:p>
          <w:p w:rsidR="00977805" w:rsidRPr="00AA3467" w:rsidRDefault="00977805" w:rsidP="00AA3467">
            <w:pPr>
              <w:jc w:val="center"/>
              <w:rPr>
                <w:b/>
              </w:rPr>
            </w:pPr>
            <w:r>
              <w:rPr>
                <w:b/>
              </w:rPr>
              <w:t>7 мин</w:t>
            </w:r>
          </w:p>
        </w:tc>
        <w:tc>
          <w:tcPr>
            <w:tcW w:w="4680" w:type="dxa"/>
          </w:tcPr>
          <w:p w:rsidR="005C2CD7" w:rsidRDefault="005C2CD7" w:rsidP="005C2CD7">
            <w:pPr>
              <w:spacing w:line="360" w:lineRule="auto"/>
            </w:pPr>
            <w:r w:rsidRPr="005C2CD7">
              <w:t>Раб</w:t>
            </w:r>
            <w:r>
              <w:t>ота с карточками «вопрос-ответ»</w:t>
            </w:r>
          </w:p>
          <w:p w:rsidR="005C2CD7" w:rsidRDefault="005C2CD7" w:rsidP="005C2CD7">
            <w:pPr>
              <w:spacing w:line="360" w:lineRule="auto"/>
              <w:rPr>
                <w:b/>
                <w:sz w:val="28"/>
                <w:szCs w:val="28"/>
              </w:rPr>
            </w:pPr>
            <w:r w:rsidRPr="005C2CD7">
              <w:t>По схеме определите структуру организации.</w:t>
            </w:r>
            <w:r w:rsidRPr="00CA16F3">
              <w:rPr>
                <w:b/>
                <w:sz w:val="28"/>
                <w:szCs w:val="28"/>
              </w:rPr>
              <w:t xml:space="preserve"> </w:t>
            </w:r>
          </w:p>
          <w:p w:rsidR="005C2CD7" w:rsidRDefault="005C2CD7" w:rsidP="005C2CD7">
            <w:pPr>
              <w:spacing w:line="360" w:lineRule="auto"/>
            </w:pPr>
            <w:r>
              <w:t>Решение кроссворда.</w:t>
            </w:r>
          </w:p>
          <w:p w:rsidR="005C2CD7" w:rsidRPr="00977805" w:rsidRDefault="00737779" w:rsidP="005C2CD7">
            <w:pPr>
              <w:spacing w:line="360" w:lineRule="auto"/>
            </w:pPr>
            <w:r w:rsidRPr="00977805">
              <w:t>Целевая установка на занятие</w:t>
            </w:r>
          </w:p>
          <w:p w:rsidR="004867F8" w:rsidRPr="004867F8" w:rsidRDefault="004867F8" w:rsidP="00CA16F3"/>
        </w:tc>
        <w:tc>
          <w:tcPr>
            <w:tcW w:w="3000" w:type="dxa"/>
          </w:tcPr>
          <w:p w:rsidR="004867F8" w:rsidRPr="004867F8" w:rsidRDefault="004867F8" w:rsidP="004867F8">
            <w:r w:rsidRPr="004867F8">
              <w:t xml:space="preserve">Выявляет уровень знаний учащихся по </w:t>
            </w:r>
            <w:r w:rsidR="005C2CD7">
              <w:t>пройденному материалу</w:t>
            </w:r>
            <w:r w:rsidRPr="004867F8">
              <w:t xml:space="preserve">. </w:t>
            </w:r>
          </w:p>
          <w:p w:rsidR="004867F8" w:rsidRPr="004867F8" w:rsidRDefault="004867F8" w:rsidP="004867F8">
            <w:r w:rsidRPr="004867F8">
              <w:t>Предоставляет материал, позволяющий осуществить переход к приобретению новых знаний</w:t>
            </w:r>
          </w:p>
        </w:tc>
        <w:tc>
          <w:tcPr>
            <w:tcW w:w="2640" w:type="dxa"/>
          </w:tcPr>
          <w:p w:rsidR="004867F8" w:rsidRPr="004867F8" w:rsidRDefault="004867F8" w:rsidP="004867F8">
            <w:r w:rsidRPr="004867F8">
              <w:t>Вспоминают соответствующие учебные задачи, делают содержательные обобщения</w:t>
            </w:r>
            <w:r>
              <w:t>.</w:t>
            </w:r>
            <w:r w:rsidRPr="004867F8">
              <w:t xml:space="preserve"> Выполняют задание, тренирующее отдельные способности к учебной деятельности, учебные навыки.</w:t>
            </w:r>
          </w:p>
        </w:tc>
        <w:tc>
          <w:tcPr>
            <w:tcW w:w="2160" w:type="dxa"/>
          </w:tcPr>
          <w:p w:rsidR="004867F8" w:rsidRPr="004867F8" w:rsidRDefault="004867F8" w:rsidP="004867F8">
            <w:r w:rsidRPr="004867F8">
              <w:t>Методы обучения:</w:t>
            </w:r>
          </w:p>
          <w:p w:rsidR="004867F8" w:rsidRPr="004867F8" w:rsidRDefault="004867F8" w:rsidP="004867F8">
            <w:r w:rsidRPr="004867F8">
              <w:t>- беседа;</w:t>
            </w:r>
          </w:p>
          <w:p w:rsidR="004867F8" w:rsidRPr="004867F8" w:rsidRDefault="004867F8" w:rsidP="004867F8">
            <w:r w:rsidRPr="004867F8">
              <w:t>- устный контроль</w:t>
            </w:r>
          </w:p>
        </w:tc>
      </w:tr>
      <w:tr w:rsidR="004867F8" w:rsidRPr="00AA3467" w:rsidTr="00AA3467">
        <w:tc>
          <w:tcPr>
            <w:tcW w:w="2748" w:type="dxa"/>
          </w:tcPr>
          <w:p w:rsidR="004867F8" w:rsidRDefault="004867F8" w:rsidP="00AA3467">
            <w:pPr>
              <w:jc w:val="center"/>
              <w:rPr>
                <w:b/>
              </w:rPr>
            </w:pPr>
            <w:r w:rsidRPr="00AA3467">
              <w:rPr>
                <w:b/>
              </w:rPr>
              <w:t>3.Изучение нового материала</w:t>
            </w:r>
          </w:p>
          <w:p w:rsidR="00977805" w:rsidRDefault="006435C6" w:rsidP="00AA346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977805">
              <w:rPr>
                <w:b/>
              </w:rPr>
              <w:t xml:space="preserve"> мин</w:t>
            </w:r>
          </w:p>
          <w:p w:rsidR="00977805" w:rsidRPr="00AA3467" w:rsidRDefault="00977805" w:rsidP="00AA3467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737779" w:rsidRDefault="00737779" w:rsidP="004867F8">
            <w:r>
              <w:t>Проблемный вопрос. Пословицы и поговорки народов мира о труде, способностях.</w:t>
            </w:r>
          </w:p>
          <w:p w:rsidR="00737779" w:rsidRDefault="005C2CD7" w:rsidP="00737779">
            <w:r w:rsidRPr="004867F8">
              <w:t>Тема  занятия «</w:t>
            </w:r>
            <w:r>
              <w:t>Мотивация, как функция менеджмента</w:t>
            </w:r>
            <w:r w:rsidRPr="004867F8">
              <w:t xml:space="preserve">». </w:t>
            </w:r>
          </w:p>
          <w:p w:rsidR="00737779" w:rsidRPr="00F131B4" w:rsidRDefault="00737779" w:rsidP="00737779">
            <w:pPr>
              <w:rPr>
                <w:rFonts w:eastAsia="Times New Roman"/>
                <w:b/>
                <w:bCs/>
                <w:color w:val="000000"/>
                <w:kern w:val="24"/>
                <w:sz w:val="64"/>
                <w:szCs w:val="64"/>
              </w:rPr>
            </w:pPr>
            <w:r>
              <w:t>План занятия:</w:t>
            </w:r>
            <w:r w:rsidRPr="00F131B4">
              <w:rPr>
                <w:rFonts w:eastAsia="Times New Roman"/>
                <w:b/>
                <w:bCs/>
                <w:color w:val="000000"/>
                <w:kern w:val="24"/>
                <w:sz w:val="64"/>
                <w:szCs w:val="64"/>
              </w:rPr>
              <w:t xml:space="preserve"> </w:t>
            </w:r>
          </w:p>
          <w:p w:rsidR="00737779" w:rsidRPr="00737779" w:rsidRDefault="00737779" w:rsidP="00737779">
            <w:r w:rsidRPr="00737779">
              <w:rPr>
                <w:bCs/>
              </w:rPr>
              <w:t>1.Понятие</w:t>
            </w:r>
            <w:r>
              <w:rPr>
                <w:bCs/>
              </w:rPr>
              <w:t xml:space="preserve"> </w:t>
            </w:r>
            <w:r w:rsidRPr="00737779">
              <w:rPr>
                <w:bCs/>
              </w:rPr>
              <w:t>термина «Мотивация»</w:t>
            </w:r>
            <w:proofErr w:type="gramStart"/>
            <w:r w:rsidRPr="00737779">
              <w:rPr>
                <w:bCs/>
              </w:rPr>
              <w:t>,в</w:t>
            </w:r>
            <w:proofErr w:type="gramEnd"/>
            <w:r w:rsidRPr="00737779">
              <w:rPr>
                <w:bCs/>
              </w:rPr>
              <w:t>иды мотивации</w:t>
            </w:r>
          </w:p>
          <w:p w:rsidR="00737779" w:rsidRPr="00737779" w:rsidRDefault="00737779" w:rsidP="00737779">
            <w:r w:rsidRPr="00737779">
              <w:rPr>
                <w:bCs/>
              </w:rPr>
              <w:t>2.Модель мотивации поведения через потребности</w:t>
            </w:r>
          </w:p>
          <w:p w:rsidR="00737779" w:rsidRPr="00737779" w:rsidRDefault="00737779" w:rsidP="00737779">
            <w:r w:rsidRPr="00737779">
              <w:rPr>
                <w:bCs/>
              </w:rPr>
              <w:t>3.Содержательные и процессуальные теории мотивации</w:t>
            </w:r>
          </w:p>
          <w:p w:rsidR="00737779" w:rsidRPr="004867F8" w:rsidRDefault="005C2CD7" w:rsidP="00737779">
            <w:r w:rsidRPr="004867F8">
              <w:t xml:space="preserve">  </w:t>
            </w:r>
          </w:p>
          <w:p w:rsidR="004867F8" w:rsidRPr="004867F8" w:rsidRDefault="004867F8" w:rsidP="004867F8"/>
        </w:tc>
        <w:tc>
          <w:tcPr>
            <w:tcW w:w="3000" w:type="dxa"/>
          </w:tcPr>
          <w:p w:rsidR="004867F8" w:rsidRPr="004867F8" w:rsidRDefault="004867F8" w:rsidP="00737779">
            <w:r w:rsidRPr="004867F8">
              <w:t xml:space="preserve">Организует </w:t>
            </w:r>
            <w:proofErr w:type="gramStart"/>
            <w:r w:rsidR="00737779">
              <w:t>об</w:t>
            </w:r>
            <w:r w:rsidRPr="004867F8">
              <w:t>уча</w:t>
            </w:r>
            <w:r w:rsidR="00737779">
              <w:t>ю</w:t>
            </w:r>
            <w:r w:rsidRPr="004867F8">
              <w:t>щихся</w:t>
            </w:r>
            <w:proofErr w:type="gramEnd"/>
            <w:r w:rsidRPr="004867F8">
              <w:t xml:space="preserve"> по изучению нового материала. Следит за работой студентов. При необходимости переформулирует ответы студентов, поб</w:t>
            </w:r>
            <w:r w:rsidR="00737779">
              <w:t>у</w:t>
            </w:r>
            <w:r w:rsidRPr="004867F8">
              <w:t>ждает студентов к высказыванию, получает информацию о начальных знаниях студентов по теме урока.</w:t>
            </w:r>
            <w:r>
              <w:t xml:space="preserve"> </w:t>
            </w:r>
            <w:r w:rsidRPr="004867F8">
              <w:t>Создает эмоциональный настрой.</w:t>
            </w:r>
          </w:p>
        </w:tc>
        <w:tc>
          <w:tcPr>
            <w:tcW w:w="2640" w:type="dxa"/>
          </w:tcPr>
          <w:p w:rsidR="004867F8" w:rsidRPr="004867F8" w:rsidRDefault="004867F8" w:rsidP="004867F8">
            <w:r w:rsidRPr="004867F8">
              <w:t xml:space="preserve">Представляют свои доклады. </w:t>
            </w:r>
          </w:p>
          <w:p w:rsidR="004867F8" w:rsidRPr="004867F8" w:rsidRDefault="004867F8" w:rsidP="004867F8">
            <w:r w:rsidRPr="004867F8">
              <w:t xml:space="preserve">Записывают предложенный материал в тетрадь, делают обобщения и выводы. </w:t>
            </w:r>
          </w:p>
          <w:p w:rsidR="004867F8" w:rsidRPr="004867F8" w:rsidRDefault="004867F8" w:rsidP="00AA3467">
            <w:pPr>
              <w:jc w:val="both"/>
            </w:pPr>
          </w:p>
        </w:tc>
        <w:tc>
          <w:tcPr>
            <w:tcW w:w="2160" w:type="dxa"/>
          </w:tcPr>
          <w:p w:rsidR="004867F8" w:rsidRPr="004867F8" w:rsidRDefault="004867F8" w:rsidP="004867F8">
            <w:r w:rsidRPr="004867F8">
              <w:t>Методы обучения:</w:t>
            </w:r>
          </w:p>
          <w:p w:rsidR="004867F8" w:rsidRPr="004867F8" w:rsidRDefault="004867F8" w:rsidP="004867F8">
            <w:r w:rsidRPr="004867F8">
              <w:t>- беседа;</w:t>
            </w:r>
          </w:p>
          <w:p w:rsidR="004867F8" w:rsidRDefault="004867F8" w:rsidP="004867F8">
            <w:r w:rsidRPr="004867F8">
              <w:t>Прием – «Мозговая атака»</w:t>
            </w:r>
          </w:p>
          <w:p w:rsidR="00737779" w:rsidRPr="004867F8" w:rsidRDefault="00737779" w:rsidP="004867F8">
            <w:r>
              <w:t>Интерактивные методы, фрагменты из фильмов</w:t>
            </w:r>
          </w:p>
        </w:tc>
      </w:tr>
      <w:tr w:rsidR="004867F8" w:rsidRPr="00AA3467" w:rsidTr="00AA3467">
        <w:tc>
          <w:tcPr>
            <w:tcW w:w="2748" w:type="dxa"/>
          </w:tcPr>
          <w:p w:rsidR="004867F8" w:rsidRDefault="004867F8" w:rsidP="00AA3467">
            <w:pPr>
              <w:jc w:val="center"/>
              <w:rPr>
                <w:b/>
              </w:rPr>
            </w:pPr>
            <w:r w:rsidRPr="00AA3467">
              <w:rPr>
                <w:b/>
              </w:rPr>
              <w:lastRenderedPageBreak/>
              <w:t>4.Первичное осмысление и закрепление знаний</w:t>
            </w:r>
          </w:p>
          <w:p w:rsidR="00977805" w:rsidRPr="00AA3467" w:rsidRDefault="00977805" w:rsidP="00AA3467">
            <w:pPr>
              <w:jc w:val="center"/>
              <w:rPr>
                <w:b/>
              </w:rPr>
            </w:pPr>
            <w:r>
              <w:rPr>
                <w:b/>
              </w:rPr>
              <w:t>20 мин</w:t>
            </w:r>
          </w:p>
        </w:tc>
        <w:tc>
          <w:tcPr>
            <w:tcW w:w="4680" w:type="dxa"/>
          </w:tcPr>
          <w:p w:rsidR="00737779" w:rsidRDefault="004867F8" w:rsidP="00737779">
            <w:pPr>
              <w:ind w:left="87"/>
            </w:pPr>
            <w:r w:rsidRPr="004867F8">
              <w:t xml:space="preserve"> Познакомились с теориями мотивации, основными понятиями, раскрывающими функцию мотивации, а так же изучили виды мотивации.  Для осмысления и закрепления данного материала проведем </w:t>
            </w:r>
            <w:r w:rsidR="00737779">
              <w:t>тестирование по теме «Мотивация».</w:t>
            </w:r>
            <w:r w:rsidR="00977805">
              <w:t xml:space="preserve"> (10 мин)</w:t>
            </w:r>
          </w:p>
          <w:p w:rsidR="00F131B4" w:rsidRPr="00737779" w:rsidRDefault="00737779" w:rsidP="00737779">
            <w:pPr>
              <w:ind w:left="87"/>
            </w:pPr>
            <w:r>
              <w:t xml:space="preserve"> </w:t>
            </w:r>
            <w:r w:rsidR="00F131B4" w:rsidRPr="00737779">
              <w:rPr>
                <w:bCs/>
              </w:rPr>
              <w:t>Карточки со словами и фразами:</w:t>
            </w:r>
            <w:r w:rsidR="00977805">
              <w:rPr>
                <w:bCs/>
              </w:rPr>
              <w:t xml:space="preserve"> (10 мин)</w:t>
            </w:r>
          </w:p>
          <w:p w:rsidR="00F131B4" w:rsidRPr="00737779" w:rsidRDefault="00737779" w:rsidP="00737779">
            <w:pPr>
              <w:ind w:left="87"/>
            </w:pPr>
            <w:r>
              <w:t>1.</w:t>
            </w:r>
            <w:r w:rsidR="00F131B4" w:rsidRPr="00737779">
              <w:t>Определите к какой категории относятся данные потребности (по теор</w:t>
            </w:r>
            <w:proofErr w:type="gramStart"/>
            <w:r w:rsidR="00F131B4" w:rsidRPr="00737779">
              <w:t>ии ие</w:t>
            </w:r>
            <w:proofErr w:type="gramEnd"/>
            <w:r w:rsidR="00F131B4" w:rsidRPr="00737779">
              <w:t xml:space="preserve">рархии потребностей </w:t>
            </w:r>
            <w:proofErr w:type="spellStart"/>
            <w:r w:rsidR="00F131B4" w:rsidRPr="00737779">
              <w:t>А.Маслоу</w:t>
            </w:r>
            <w:proofErr w:type="spellEnd"/>
            <w:r w:rsidR="00F131B4" w:rsidRPr="00737779">
              <w:t xml:space="preserve">). </w:t>
            </w:r>
          </w:p>
          <w:p w:rsidR="00F131B4" w:rsidRPr="00737779" w:rsidRDefault="00737779" w:rsidP="00737779">
            <w:pPr>
              <w:ind w:left="87"/>
            </w:pPr>
            <w:r>
              <w:t>2.</w:t>
            </w:r>
            <w:r w:rsidR="00F131B4" w:rsidRPr="00737779">
              <w:t xml:space="preserve">Классифицируйте  предложенные факторы </w:t>
            </w:r>
            <w:proofErr w:type="gramStart"/>
            <w:r w:rsidR="00F131B4" w:rsidRPr="00737779">
              <w:t>на</w:t>
            </w:r>
            <w:proofErr w:type="gramEnd"/>
            <w:r w:rsidR="00F131B4" w:rsidRPr="00737779">
              <w:t xml:space="preserve"> гигиенические и мотивирующие (по двухфакторной теорией </w:t>
            </w:r>
            <w:proofErr w:type="spellStart"/>
            <w:r w:rsidR="00F131B4" w:rsidRPr="00737779">
              <w:t>Герцберга</w:t>
            </w:r>
            <w:proofErr w:type="spellEnd"/>
            <w:r w:rsidR="00F131B4" w:rsidRPr="00737779">
              <w:t>).</w:t>
            </w:r>
          </w:p>
          <w:p w:rsidR="00F131B4" w:rsidRPr="00737779" w:rsidRDefault="00737779" w:rsidP="00737779">
            <w:pPr>
              <w:ind w:left="87"/>
            </w:pPr>
            <w:r w:rsidRPr="00737779">
              <w:rPr>
                <w:bCs/>
              </w:rPr>
              <w:t>3.</w:t>
            </w:r>
            <w:r w:rsidR="00F131B4" w:rsidRPr="00737779">
              <w:rPr>
                <w:bCs/>
              </w:rPr>
              <w:t>Определите форму стимулирования</w:t>
            </w:r>
          </w:p>
          <w:p w:rsidR="004867F8" w:rsidRPr="004867F8" w:rsidRDefault="004867F8" w:rsidP="00737779"/>
        </w:tc>
        <w:tc>
          <w:tcPr>
            <w:tcW w:w="3000" w:type="dxa"/>
          </w:tcPr>
          <w:p w:rsidR="004867F8" w:rsidRPr="004867F8" w:rsidRDefault="004867F8" w:rsidP="004867F8">
            <w:r w:rsidRPr="004867F8">
              <w:t>Первичное обобщение, устанавливает осознанность восприятия</w:t>
            </w:r>
          </w:p>
          <w:p w:rsidR="004867F8" w:rsidRPr="004867F8" w:rsidRDefault="00737779" w:rsidP="004867F8">
            <w:r>
              <w:t>Проверяет степень понимания студентами</w:t>
            </w:r>
            <w:r w:rsidR="004867F8" w:rsidRPr="004867F8">
              <w:t xml:space="preserve"> нового материала.</w:t>
            </w:r>
          </w:p>
          <w:p w:rsidR="00737779" w:rsidRPr="004867F8" w:rsidRDefault="004867F8" w:rsidP="00737779">
            <w:r w:rsidRPr="004867F8">
              <w:t>Стимулирует  активное участие всех студентов в  учебно-поисковой деятельности.</w:t>
            </w:r>
            <w:r>
              <w:t xml:space="preserve"> </w:t>
            </w:r>
          </w:p>
          <w:p w:rsidR="004867F8" w:rsidRPr="004867F8" w:rsidRDefault="004867F8" w:rsidP="00737779">
            <w:r w:rsidRPr="004867F8">
              <w:t xml:space="preserve">Контролирует выполнение работы. Отвечает на вопросы. Стимулирует доброжелательное взаимодействие </w:t>
            </w:r>
            <w:proofErr w:type="gramStart"/>
            <w:r w:rsidR="00737779">
              <w:t>обучающихся</w:t>
            </w:r>
            <w:proofErr w:type="gramEnd"/>
          </w:p>
        </w:tc>
        <w:tc>
          <w:tcPr>
            <w:tcW w:w="2640" w:type="dxa"/>
          </w:tcPr>
          <w:p w:rsidR="004867F8" w:rsidRPr="004867F8" w:rsidRDefault="004867F8" w:rsidP="004867F8">
            <w:r w:rsidRPr="004867F8">
              <w:t>Отрабатывают действия, соответствующие мыслительным операциям анализа, синтеза, сравнения, обобщения.</w:t>
            </w:r>
          </w:p>
          <w:p w:rsidR="004867F8" w:rsidRPr="004867F8" w:rsidRDefault="004867F8" w:rsidP="00737779">
            <w:r w:rsidRPr="004867F8">
              <w:t>Самостоятельно выполняют задания, требующие применения знаний в ситуации.</w:t>
            </w:r>
          </w:p>
        </w:tc>
        <w:tc>
          <w:tcPr>
            <w:tcW w:w="2160" w:type="dxa"/>
          </w:tcPr>
          <w:p w:rsidR="004867F8" w:rsidRPr="004867F8" w:rsidRDefault="004867F8" w:rsidP="004867F8">
            <w:r w:rsidRPr="004867F8">
              <w:t xml:space="preserve"> Методы обучения:</w:t>
            </w:r>
          </w:p>
          <w:p w:rsidR="004867F8" w:rsidRPr="004867F8" w:rsidRDefault="004867F8" w:rsidP="004867F8">
            <w:r w:rsidRPr="004867F8">
              <w:t>- беседа;</w:t>
            </w:r>
          </w:p>
          <w:p w:rsidR="004867F8" w:rsidRDefault="004867F8" w:rsidP="004867F8">
            <w:r w:rsidRPr="004867F8">
              <w:t>-обсуждение</w:t>
            </w:r>
          </w:p>
          <w:p w:rsidR="00737779" w:rsidRPr="004867F8" w:rsidRDefault="00737779" w:rsidP="004867F8">
            <w:r>
              <w:t>- Письменный контроль</w:t>
            </w:r>
          </w:p>
        </w:tc>
      </w:tr>
      <w:tr w:rsidR="004867F8" w:rsidRPr="00AA3467" w:rsidTr="00AA3467">
        <w:tc>
          <w:tcPr>
            <w:tcW w:w="2748" w:type="dxa"/>
          </w:tcPr>
          <w:p w:rsidR="004867F8" w:rsidRDefault="004867F8" w:rsidP="00AA3467">
            <w:pPr>
              <w:jc w:val="center"/>
              <w:rPr>
                <w:b/>
              </w:rPr>
            </w:pPr>
            <w:r w:rsidRPr="00AA3467">
              <w:rPr>
                <w:b/>
              </w:rPr>
              <w:t>5.Рефлексия</w:t>
            </w:r>
          </w:p>
          <w:p w:rsidR="00977805" w:rsidRPr="00AA3467" w:rsidRDefault="00977805" w:rsidP="00AA3467">
            <w:pPr>
              <w:jc w:val="center"/>
              <w:rPr>
                <w:b/>
              </w:rPr>
            </w:pPr>
            <w:r>
              <w:rPr>
                <w:b/>
              </w:rPr>
              <w:t>2 мин</w:t>
            </w:r>
          </w:p>
        </w:tc>
        <w:tc>
          <w:tcPr>
            <w:tcW w:w="4680" w:type="dxa"/>
          </w:tcPr>
          <w:p w:rsidR="004867F8" w:rsidRPr="004867F8" w:rsidRDefault="004867F8" w:rsidP="004867F8">
            <w:r w:rsidRPr="004867F8">
              <w:t>Даётся  краткая характеристика работы студентов, отмечаются положительные и отрицательные стороны.</w:t>
            </w:r>
          </w:p>
        </w:tc>
        <w:tc>
          <w:tcPr>
            <w:tcW w:w="3000" w:type="dxa"/>
          </w:tcPr>
          <w:p w:rsidR="004867F8" w:rsidRPr="004867F8" w:rsidRDefault="004867F8" w:rsidP="004867F8">
            <w:r w:rsidRPr="004867F8">
              <w:t xml:space="preserve">Сообщает отметки. Предлагает провести анализ успешности овладения знаниями и способами деятельности. Организует рефлексию </w:t>
            </w:r>
          </w:p>
        </w:tc>
        <w:tc>
          <w:tcPr>
            <w:tcW w:w="2640" w:type="dxa"/>
          </w:tcPr>
          <w:p w:rsidR="004867F8" w:rsidRPr="004867F8" w:rsidRDefault="00A24DCD" w:rsidP="00A24DCD">
            <w:r>
              <w:t>Отмечают успешные ответы</w:t>
            </w:r>
          </w:p>
        </w:tc>
        <w:tc>
          <w:tcPr>
            <w:tcW w:w="2160" w:type="dxa"/>
          </w:tcPr>
          <w:p w:rsidR="004867F8" w:rsidRPr="004867F8" w:rsidRDefault="004867F8" w:rsidP="004867F8">
            <w:r w:rsidRPr="004867F8">
              <w:t>Метод обучения – «Рассказ-заключение»</w:t>
            </w:r>
          </w:p>
        </w:tc>
      </w:tr>
      <w:tr w:rsidR="004867F8" w:rsidRPr="00AA3467" w:rsidTr="00AA3467">
        <w:tc>
          <w:tcPr>
            <w:tcW w:w="2748" w:type="dxa"/>
          </w:tcPr>
          <w:p w:rsidR="004867F8" w:rsidRPr="00AA3467" w:rsidRDefault="004867F8" w:rsidP="00AA3467">
            <w:pPr>
              <w:jc w:val="center"/>
              <w:rPr>
                <w:b/>
              </w:rPr>
            </w:pPr>
            <w:r w:rsidRPr="00AA3467">
              <w:rPr>
                <w:b/>
              </w:rPr>
              <w:t>6. Заключительный этап</w:t>
            </w:r>
          </w:p>
          <w:p w:rsidR="004867F8" w:rsidRDefault="004867F8" w:rsidP="00AA3467">
            <w:pPr>
              <w:jc w:val="center"/>
              <w:rPr>
                <w:b/>
              </w:rPr>
            </w:pPr>
            <w:r w:rsidRPr="00AA3467">
              <w:rPr>
                <w:b/>
              </w:rPr>
              <w:t>(Подведение итогов урока)</w:t>
            </w:r>
          </w:p>
          <w:p w:rsidR="00977805" w:rsidRPr="00AA3467" w:rsidRDefault="00977805" w:rsidP="00AA3467">
            <w:pPr>
              <w:jc w:val="center"/>
              <w:rPr>
                <w:b/>
              </w:rPr>
            </w:pPr>
            <w:r>
              <w:rPr>
                <w:b/>
              </w:rPr>
              <w:t>2 мин</w:t>
            </w:r>
          </w:p>
        </w:tc>
        <w:tc>
          <w:tcPr>
            <w:tcW w:w="4680" w:type="dxa"/>
          </w:tcPr>
          <w:p w:rsidR="004867F8" w:rsidRPr="004867F8" w:rsidRDefault="004867F8" w:rsidP="004867F8">
            <w:r w:rsidRPr="004867F8">
              <w:t>Дается краткая характеристика работы студентов, отмечаются положительные и отрицательные стороны, сообщаются оценки. Оценивается мера личного продвижения к цели и успехи группы в целом.</w:t>
            </w:r>
          </w:p>
        </w:tc>
        <w:tc>
          <w:tcPr>
            <w:tcW w:w="3000" w:type="dxa"/>
          </w:tcPr>
          <w:p w:rsidR="004867F8" w:rsidRPr="004867F8" w:rsidRDefault="004867F8" w:rsidP="004867F8">
            <w:r w:rsidRPr="004867F8">
              <w:t xml:space="preserve">Предлагает студентам оценить свою работу </w:t>
            </w:r>
            <w:r w:rsidR="00A24DCD">
              <w:t>(самоконтроль тестирования)</w:t>
            </w:r>
            <w:r w:rsidRPr="004867F8">
              <w:t>.</w:t>
            </w:r>
          </w:p>
          <w:p w:rsidR="004867F8" w:rsidRPr="004867F8" w:rsidRDefault="004867F8" w:rsidP="004867F8">
            <w:r w:rsidRPr="004867F8">
              <w:t>Объявляет результаты оценивания.</w:t>
            </w:r>
          </w:p>
          <w:p w:rsidR="004867F8" w:rsidRPr="004867F8" w:rsidRDefault="004867F8" w:rsidP="004867F8">
            <w:r w:rsidRPr="004867F8">
              <w:t>Отмечает степень вовлечения студентов в работу на уроке.</w:t>
            </w:r>
            <w:r>
              <w:t xml:space="preserve"> </w:t>
            </w:r>
            <w:r w:rsidRPr="004867F8">
              <w:t>Анализирует результаты работы на занятии.</w:t>
            </w:r>
          </w:p>
          <w:p w:rsidR="004867F8" w:rsidRPr="004867F8" w:rsidRDefault="004867F8" w:rsidP="004867F8">
            <w:r w:rsidRPr="004867F8">
              <w:lastRenderedPageBreak/>
              <w:t>Отвечает на вопросы.</w:t>
            </w:r>
          </w:p>
        </w:tc>
        <w:tc>
          <w:tcPr>
            <w:tcW w:w="2640" w:type="dxa"/>
          </w:tcPr>
          <w:p w:rsidR="004867F8" w:rsidRPr="004867F8" w:rsidRDefault="004867F8" w:rsidP="004867F8">
            <w:r w:rsidRPr="004867F8">
              <w:lastRenderedPageBreak/>
              <w:t xml:space="preserve"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</w:t>
            </w:r>
            <w:r w:rsidRPr="004867F8">
              <w:lastRenderedPageBreak/>
              <w:t xml:space="preserve">высказывают оценочные суждения. </w:t>
            </w:r>
          </w:p>
          <w:p w:rsidR="004867F8" w:rsidRPr="004867F8" w:rsidRDefault="004867F8" w:rsidP="004867F8">
            <w:r w:rsidRPr="004867F8">
              <w:t>Определяют степень своего продвижения к цели.</w:t>
            </w:r>
            <w:r>
              <w:t xml:space="preserve"> </w:t>
            </w:r>
            <w:r w:rsidRPr="004867F8">
              <w:t>Задают вопросы.</w:t>
            </w:r>
          </w:p>
        </w:tc>
        <w:tc>
          <w:tcPr>
            <w:tcW w:w="2160" w:type="dxa"/>
          </w:tcPr>
          <w:p w:rsidR="004867F8" w:rsidRPr="004867F8" w:rsidRDefault="004867F8" w:rsidP="004867F8">
            <w:r w:rsidRPr="004867F8">
              <w:lastRenderedPageBreak/>
              <w:t>Методы обучения:</w:t>
            </w:r>
          </w:p>
          <w:p w:rsidR="004867F8" w:rsidRPr="004867F8" w:rsidRDefault="004867F8" w:rsidP="004867F8">
            <w:r w:rsidRPr="004867F8">
              <w:t>- беседа;</w:t>
            </w:r>
          </w:p>
          <w:p w:rsidR="004867F8" w:rsidRPr="004867F8" w:rsidRDefault="004867F8" w:rsidP="004867F8">
            <w:r w:rsidRPr="004867F8">
              <w:t>- учебные дискуссии;</w:t>
            </w:r>
          </w:p>
          <w:p w:rsidR="004867F8" w:rsidRPr="004867F8" w:rsidRDefault="004867F8" w:rsidP="004867F8">
            <w:r w:rsidRPr="004867F8">
              <w:t>- устный контроль</w:t>
            </w:r>
          </w:p>
        </w:tc>
      </w:tr>
      <w:tr w:rsidR="004867F8" w:rsidRPr="00AA3467" w:rsidTr="00AA3467">
        <w:tc>
          <w:tcPr>
            <w:tcW w:w="2748" w:type="dxa"/>
          </w:tcPr>
          <w:p w:rsidR="004867F8" w:rsidRDefault="004867F8" w:rsidP="00AA3467">
            <w:pPr>
              <w:jc w:val="center"/>
              <w:rPr>
                <w:b/>
              </w:rPr>
            </w:pPr>
            <w:r w:rsidRPr="00AA3467">
              <w:rPr>
                <w:b/>
              </w:rPr>
              <w:lastRenderedPageBreak/>
              <w:t>7.Выдача задания на дом</w:t>
            </w:r>
          </w:p>
          <w:p w:rsidR="00977805" w:rsidRPr="00AA3467" w:rsidRDefault="00977805" w:rsidP="00AA3467">
            <w:pPr>
              <w:jc w:val="center"/>
              <w:rPr>
                <w:b/>
              </w:rPr>
            </w:pPr>
            <w:r>
              <w:rPr>
                <w:b/>
              </w:rPr>
              <w:t>2 мин</w:t>
            </w:r>
          </w:p>
        </w:tc>
        <w:tc>
          <w:tcPr>
            <w:tcW w:w="4680" w:type="dxa"/>
          </w:tcPr>
          <w:p w:rsidR="004867F8" w:rsidRPr="004867F8" w:rsidRDefault="004867F8" w:rsidP="004867F8">
            <w:r w:rsidRPr="004867F8">
              <w:t>Домашнее задание:</w:t>
            </w:r>
          </w:p>
          <w:p w:rsidR="00F131B4" w:rsidRPr="00A24DCD" w:rsidRDefault="00F131B4" w:rsidP="00A24DCD">
            <w:pPr>
              <w:numPr>
                <w:ilvl w:val="0"/>
                <w:numId w:val="30"/>
              </w:numPr>
            </w:pPr>
            <w:r w:rsidRPr="00A24DCD">
              <w:rPr>
                <w:b/>
                <w:bCs/>
              </w:rPr>
              <w:t>Составить и проработать конспект урока.</w:t>
            </w:r>
          </w:p>
          <w:p w:rsidR="00F131B4" w:rsidRPr="00A24DCD" w:rsidRDefault="00F131B4" w:rsidP="00A24DCD">
            <w:pPr>
              <w:numPr>
                <w:ilvl w:val="0"/>
                <w:numId w:val="30"/>
              </w:numPr>
            </w:pPr>
            <w:r w:rsidRPr="00A24DCD">
              <w:t>Дополнительное задание на выбор:</w:t>
            </w:r>
          </w:p>
          <w:p w:rsidR="00F131B4" w:rsidRPr="00A24DCD" w:rsidRDefault="00F131B4" w:rsidP="00A24DCD">
            <w:pPr>
              <w:numPr>
                <w:ilvl w:val="0"/>
                <w:numId w:val="30"/>
              </w:numPr>
            </w:pPr>
            <w:r w:rsidRPr="00A24DCD">
              <w:t>-составить кроссворд «Функции менеджмента»</w:t>
            </w:r>
          </w:p>
          <w:p w:rsidR="00F131B4" w:rsidRPr="00A24DCD" w:rsidRDefault="00F131B4" w:rsidP="00A24DCD">
            <w:pPr>
              <w:numPr>
                <w:ilvl w:val="0"/>
                <w:numId w:val="30"/>
              </w:numPr>
            </w:pPr>
            <w:r w:rsidRPr="00A24DCD">
              <w:t>- написать эссе на тему «Мотивация персонала: что, кроме денег»</w:t>
            </w:r>
          </w:p>
          <w:p w:rsidR="004867F8" w:rsidRPr="004867F8" w:rsidRDefault="00A24DCD" w:rsidP="00A24DCD">
            <w:r w:rsidRPr="00A24DCD">
              <w:t xml:space="preserve"> </w:t>
            </w:r>
          </w:p>
        </w:tc>
        <w:tc>
          <w:tcPr>
            <w:tcW w:w="3000" w:type="dxa"/>
          </w:tcPr>
          <w:p w:rsidR="004867F8" w:rsidRPr="004867F8" w:rsidRDefault="004867F8" w:rsidP="004867F8">
            <w:r w:rsidRPr="004867F8">
              <w:t xml:space="preserve">Комментирует алгоритм выполнения домашнего задания. </w:t>
            </w:r>
          </w:p>
        </w:tc>
        <w:tc>
          <w:tcPr>
            <w:tcW w:w="2640" w:type="dxa"/>
          </w:tcPr>
          <w:p w:rsidR="004867F8" w:rsidRPr="004867F8" w:rsidRDefault="004867F8" w:rsidP="004867F8">
            <w:r w:rsidRPr="004867F8">
              <w:t>Слушают преподавателя.</w:t>
            </w:r>
          </w:p>
        </w:tc>
        <w:tc>
          <w:tcPr>
            <w:tcW w:w="2160" w:type="dxa"/>
          </w:tcPr>
          <w:p w:rsidR="004867F8" w:rsidRPr="004867F8" w:rsidRDefault="004867F8" w:rsidP="004867F8">
            <w:r w:rsidRPr="004867F8">
              <w:t>Методы обучения:</w:t>
            </w:r>
          </w:p>
          <w:p w:rsidR="004867F8" w:rsidRPr="004867F8" w:rsidRDefault="004867F8" w:rsidP="004867F8">
            <w:r w:rsidRPr="004867F8">
              <w:t>- беседа;</w:t>
            </w:r>
          </w:p>
          <w:p w:rsidR="004867F8" w:rsidRPr="004867F8" w:rsidRDefault="004867F8" w:rsidP="004867F8">
            <w:r w:rsidRPr="004867F8">
              <w:t>- устный контроль</w:t>
            </w:r>
          </w:p>
        </w:tc>
      </w:tr>
    </w:tbl>
    <w:p w:rsidR="004867F8" w:rsidRDefault="004867F8" w:rsidP="005F6742">
      <w:pPr>
        <w:spacing w:line="360" w:lineRule="auto"/>
        <w:jc w:val="center"/>
        <w:rPr>
          <w:b/>
          <w:sz w:val="28"/>
          <w:szCs w:val="28"/>
        </w:rPr>
      </w:pPr>
    </w:p>
    <w:p w:rsidR="004867F8" w:rsidRPr="005F6742" w:rsidRDefault="004867F8" w:rsidP="005F6742">
      <w:pPr>
        <w:spacing w:line="360" w:lineRule="auto"/>
        <w:jc w:val="center"/>
        <w:rPr>
          <w:b/>
          <w:sz w:val="28"/>
          <w:szCs w:val="28"/>
        </w:rPr>
      </w:pPr>
    </w:p>
    <w:p w:rsidR="00823C9D" w:rsidRDefault="00823C9D"/>
    <w:p w:rsidR="00823C9D" w:rsidRDefault="00823C9D"/>
    <w:p w:rsidR="002A7A97" w:rsidRDefault="002A7A97"/>
    <w:p w:rsidR="0035748D" w:rsidRDefault="0035748D" w:rsidP="0096143A">
      <w:pPr>
        <w:jc w:val="right"/>
        <w:rPr>
          <w:b/>
          <w:sz w:val="28"/>
          <w:szCs w:val="28"/>
        </w:rPr>
      </w:pPr>
    </w:p>
    <w:p w:rsidR="0035748D" w:rsidRDefault="0035748D" w:rsidP="0096143A">
      <w:pPr>
        <w:jc w:val="right"/>
        <w:rPr>
          <w:b/>
          <w:sz w:val="28"/>
          <w:szCs w:val="28"/>
        </w:rPr>
      </w:pPr>
    </w:p>
    <w:p w:rsidR="0035748D" w:rsidRDefault="0035748D" w:rsidP="0096143A">
      <w:pPr>
        <w:jc w:val="right"/>
        <w:rPr>
          <w:b/>
          <w:sz w:val="28"/>
          <w:szCs w:val="28"/>
        </w:rPr>
      </w:pPr>
    </w:p>
    <w:p w:rsidR="0035748D" w:rsidRDefault="0035748D" w:rsidP="0096143A">
      <w:pPr>
        <w:jc w:val="right"/>
        <w:rPr>
          <w:b/>
          <w:sz w:val="28"/>
          <w:szCs w:val="28"/>
        </w:rPr>
      </w:pPr>
    </w:p>
    <w:p w:rsidR="0035748D" w:rsidRDefault="0035748D" w:rsidP="0096143A">
      <w:pPr>
        <w:jc w:val="right"/>
        <w:rPr>
          <w:b/>
          <w:sz w:val="28"/>
          <w:szCs w:val="28"/>
        </w:rPr>
      </w:pPr>
    </w:p>
    <w:p w:rsidR="0035748D" w:rsidRDefault="0035748D" w:rsidP="0096143A">
      <w:pPr>
        <w:jc w:val="right"/>
        <w:rPr>
          <w:b/>
          <w:sz w:val="28"/>
          <w:szCs w:val="28"/>
        </w:rPr>
      </w:pPr>
    </w:p>
    <w:p w:rsidR="0035748D" w:rsidRDefault="0035748D" w:rsidP="0096143A">
      <w:pPr>
        <w:jc w:val="right"/>
        <w:rPr>
          <w:b/>
          <w:sz w:val="28"/>
          <w:szCs w:val="28"/>
        </w:rPr>
      </w:pPr>
    </w:p>
    <w:p w:rsidR="0035748D" w:rsidRDefault="0035748D" w:rsidP="0096143A">
      <w:pPr>
        <w:jc w:val="right"/>
        <w:rPr>
          <w:b/>
          <w:sz w:val="28"/>
          <w:szCs w:val="28"/>
        </w:rPr>
      </w:pPr>
    </w:p>
    <w:p w:rsidR="0035748D" w:rsidRDefault="0035748D" w:rsidP="0096143A">
      <w:pPr>
        <w:jc w:val="right"/>
        <w:rPr>
          <w:b/>
          <w:sz w:val="28"/>
          <w:szCs w:val="28"/>
        </w:rPr>
      </w:pPr>
    </w:p>
    <w:p w:rsidR="0035748D" w:rsidRDefault="0035748D" w:rsidP="0096143A">
      <w:pPr>
        <w:jc w:val="right"/>
        <w:rPr>
          <w:b/>
          <w:sz w:val="28"/>
          <w:szCs w:val="28"/>
        </w:rPr>
      </w:pPr>
    </w:p>
    <w:p w:rsidR="0035748D" w:rsidRDefault="0035748D" w:rsidP="0096143A">
      <w:pPr>
        <w:jc w:val="right"/>
        <w:rPr>
          <w:b/>
          <w:sz w:val="28"/>
          <w:szCs w:val="28"/>
        </w:rPr>
      </w:pPr>
    </w:p>
    <w:p w:rsidR="00331948" w:rsidRDefault="00331948" w:rsidP="0096143A">
      <w:pPr>
        <w:jc w:val="right"/>
        <w:rPr>
          <w:b/>
          <w:sz w:val="28"/>
          <w:szCs w:val="28"/>
        </w:rPr>
      </w:pPr>
    </w:p>
    <w:p w:rsidR="00331948" w:rsidRDefault="00331948" w:rsidP="0096143A">
      <w:pPr>
        <w:jc w:val="right"/>
        <w:rPr>
          <w:b/>
          <w:sz w:val="28"/>
          <w:szCs w:val="28"/>
        </w:rPr>
      </w:pPr>
    </w:p>
    <w:p w:rsidR="00331948" w:rsidRDefault="00331948" w:rsidP="0096143A">
      <w:pPr>
        <w:jc w:val="right"/>
        <w:rPr>
          <w:b/>
          <w:sz w:val="28"/>
          <w:szCs w:val="28"/>
        </w:rPr>
      </w:pPr>
    </w:p>
    <w:p w:rsidR="00331948" w:rsidRDefault="00331948" w:rsidP="0096143A">
      <w:pPr>
        <w:jc w:val="right"/>
        <w:rPr>
          <w:b/>
          <w:sz w:val="28"/>
          <w:szCs w:val="28"/>
        </w:rPr>
      </w:pPr>
    </w:p>
    <w:p w:rsidR="00331948" w:rsidRDefault="00331948" w:rsidP="0096143A">
      <w:pPr>
        <w:jc w:val="right"/>
        <w:rPr>
          <w:b/>
          <w:sz w:val="28"/>
          <w:szCs w:val="28"/>
        </w:rPr>
      </w:pPr>
    </w:p>
    <w:p w:rsidR="00331948" w:rsidRDefault="00331948" w:rsidP="0096143A">
      <w:pPr>
        <w:jc w:val="right"/>
        <w:rPr>
          <w:b/>
          <w:sz w:val="28"/>
          <w:szCs w:val="28"/>
        </w:rPr>
      </w:pPr>
    </w:p>
    <w:p w:rsidR="00331948" w:rsidRDefault="00331948" w:rsidP="0096143A">
      <w:pPr>
        <w:jc w:val="right"/>
        <w:rPr>
          <w:b/>
          <w:sz w:val="28"/>
          <w:szCs w:val="28"/>
        </w:rPr>
      </w:pPr>
    </w:p>
    <w:p w:rsidR="00331948" w:rsidRDefault="00331948" w:rsidP="0096143A">
      <w:pPr>
        <w:jc w:val="right"/>
        <w:rPr>
          <w:b/>
          <w:sz w:val="28"/>
          <w:szCs w:val="28"/>
        </w:rPr>
      </w:pPr>
    </w:p>
    <w:p w:rsidR="00331948" w:rsidRDefault="00331948" w:rsidP="0096143A">
      <w:pPr>
        <w:jc w:val="right"/>
        <w:rPr>
          <w:b/>
          <w:sz w:val="28"/>
          <w:szCs w:val="28"/>
        </w:rPr>
      </w:pPr>
    </w:p>
    <w:p w:rsidR="00331948" w:rsidRDefault="00331948" w:rsidP="0096143A">
      <w:pPr>
        <w:jc w:val="right"/>
        <w:rPr>
          <w:b/>
          <w:sz w:val="28"/>
          <w:szCs w:val="28"/>
        </w:rPr>
      </w:pPr>
    </w:p>
    <w:p w:rsidR="00331948" w:rsidRDefault="00331948" w:rsidP="0096143A">
      <w:pPr>
        <w:jc w:val="right"/>
        <w:rPr>
          <w:b/>
          <w:sz w:val="28"/>
          <w:szCs w:val="28"/>
        </w:rPr>
      </w:pPr>
    </w:p>
    <w:p w:rsidR="003A7FDF" w:rsidRDefault="003A7FDF" w:rsidP="0096143A">
      <w:pPr>
        <w:jc w:val="right"/>
        <w:rPr>
          <w:b/>
          <w:sz w:val="28"/>
          <w:szCs w:val="28"/>
        </w:rPr>
      </w:pPr>
    </w:p>
    <w:p w:rsidR="003A7FDF" w:rsidRDefault="003A7FDF" w:rsidP="0096143A">
      <w:pPr>
        <w:jc w:val="right"/>
        <w:rPr>
          <w:b/>
          <w:sz w:val="28"/>
          <w:szCs w:val="28"/>
        </w:rPr>
      </w:pPr>
    </w:p>
    <w:p w:rsidR="003A7FDF" w:rsidRDefault="003A7FDF" w:rsidP="0096143A">
      <w:pPr>
        <w:jc w:val="right"/>
        <w:rPr>
          <w:b/>
          <w:sz w:val="28"/>
          <w:szCs w:val="28"/>
        </w:rPr>
      </w:pPr>
    </w:p>
    <w:p w:rsidR="003A7FDF" w:rsidRDefault="003A7FDF" w:rsidP="0096143A">
      <w:pPr>
        <w:jc w:val="right"/>
        <w:rPr>
          <w:b/>
          <w:sz w:val="28"/>
          <w:szCs w:val="28"/>
        </w:rPr>
      </w:pPr>
    </w:p>
    <w:p w:rsidR="003A7FDF" w:rsidRDefault="003A7FDF" w:rsidP="0096143A">
      <w:pPr>
        <w:jc w:val="right"/>
        <w:rPr>
          <w:b/>
          <w:sz w:val="28"/>
          <w:szCs w:val="28"/>
        </w:rPr>
      </w:pPr>
    </w:p>
    <w:p w:rsidR="003A7FDF" w:rsidRDefault="003A7FDF" w:rsidP="0096143A">
      <w:pPr>
        <w:jc w:val="right"/>
        <w:rPr>
          <w:b/>
          <w:sz w:val="28"/>
          <w:szCs w:val="28"/>
        </w:rPr>
      </w:pPr>
    </w:p>
    <w:p w:rsidR="003A7FDF" w:rsidRDefault="003A7FDF" w:rsidP="0096143A">
      <w:pPr>
        <w:jc w:val="right"/>
        <w:rPr>
          <w:b/>
          <w:sz w:val="28"/>
          <w:szCs w:val="28"/>
        </w:rPr>
      </w:pPr>
    </w:p>
    <w:p w:rsidR="003A7FDF" w:rsidRDefault="003A7FDF" w:rsidP="0096143A">
      <w:pPr>
        <w:jc w:val="right"/>
        <w:rPr>
          <w:b/>
          <w:sz w:val="28"/>
          <w:szCs w:val="28"/>
        </w:rPr>
      </w:pPr>
    </w:p>
    <w:p w:rsidR="00331948" w:rsidRDefault="00331948" w:rsidP="0096143A">
      <w:pPr>
        <w:jc w:val="right"/>
        <w:rPr>
          <w:b/>
          <w:sz w:val="28"/>
          <w:szCs w:val="28"/>
        </w:rPr>
      </w:pPr>
    </w:p>
    <w:p w:rsidR="00364B9C" w:rsidRDefault="00276DB9" w:rsidP="00051E22">
      <w:pPr>
        <w:ind w:firstLine="567"/>
        <w:jc w:val="right"/>
        <w:rPr>
          <w:sz w:val="28"/>
          <w:szCs w:val="28"/>
        </w:rPr>
      </w:pPr>
      <w:r>
        <w:rPr>
          <w:rStyle w:val="aa"/>
          <w:color w:val="000000"/>
          <w:sz w:val="28"/>
          <w:szCs w:val="28"/>
        </w:rPr>
        <w:br w:type="page"/>
      </w:r>
      <w:r w:rsidR="00051E22">
        <w:rPr>
          <w:sz w:val="28"/>
          <w:szCs w:val="28"/>
        </w:rPr>
        <w:lastRenderedPageBreak/>
        <w:t xml:space="preserve"> </w:t>
      </w:r>
    </w:p>
    <w:p w:rsidR="00310269" w:rsidRDefault="00310269" w:rsidP="00C45EFE">
      <w:pPr>
        <w:spacing w:line="360" w:lineRule="auto"/>
        <w:jc w:val="both"/>
        <w:rPr>
          <w:b/>
          <w:sz w:val="28"/>
          <w:szCs w:val="28"/>
        </w:rPr>
      </w:pPr>
    </w:p>
    <w:sectPr w:rsidR="00310269" w:rsidSect="00051E22">
      <w:footerReference w:type="even" r:id="rId10"/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93" w:rsidRDefault="00281393">
      <w:r>
        <w:separator/>
      </w:r>
    </w:p>
  </w:endnote>
  <w:endnote w:type="continuationSeparator" w:id="0">
    <w:p w:rsidR="00281393" w:rsidRDefault="0028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93" w:rsidRDefault="00131265" w:rsidP="00E72E24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8139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81393" w:rsidRDefault="00281393" w:rsidP="00E72E24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93" w:rsidRDefault="00131265" w:rsidP="00E72E24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8139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F08B4">
      <w:rPr>
        <w:rStyle w:val="ae"/>
        <w:noProof/>
      </w:rPr>
      <w:t>4</w:t>
    </w:r>
    <w:r>
      <w:rPr>
        <w:rStyle w:val="ae"/>
      </w:rPr>
      <w:fldChar w:fldCharType="end"/>
    </w:r>
  </w:p>
  <w:p w:rsidR="00281393" w:rsidRDefault="00281393" w:rsidP="00E72E24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93" w:rsidRDefault="00131265" w:rsidP="00E72E24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8139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81393" w:rsidRDefault="00281393" w:rsidP="00E72E24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93" w:rsidRDefault="00131265" w:rsidP="00E72E24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8139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435C6">
      <w:rPr>
        <w:rStyle w:val="ae"/>
        <w:noProof/>
      </w:rPr>
      <w:t>5</w:t>
    </w:r>
    <w:r>
      <w:rPr>
        <w:rStyle w:val="ae"/>
      </w:rPr>
      <w:fldChar w:fldCharType="end"/>
    </w:r>
  </w:p>
  <w:p w:rsidR="00281393" w:rsidRDefault="00281393" w:rsidP="00E72E2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93" w:rsidRDefault="00281393">
      <w:r>
        <w:separator/>
      </w:r>
    </w:p>
  </w:footnote>
  <w:footnote w:type="continuationSeparator" w:id="0">
    <w:p w:rsidR="00281393" w:rsidRDefault="00281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A41"/>
    <w:multiLevelType w:val="hybridMultilevel"/>
    <w:tmpl w:val="58460D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075B4A"/>
    <w:multiLevelType w:val="hybridMultilevel"/>
    <w:tmpl w:val="CF1C0D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67A10"/>
    <w:multiLevelType w:val="hybridMultilevel"/>
    <w:tmpl w:val="0DF4A4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71F76"/>
    <w:multiLevelType w:val="hybridMultilevel"/>
    <w:tmpl w:val="E5B4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20A50"/>
    <w:multiLevelType w:val="hybridMultilevel"/>
    <w:tmpl w:val="BB2876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166D5"/>
    <w:multiLevelType w:val="hybridMultilevel"/>
    <w:tmpl w:val="8FC4FD56"/>
    <w:lvl w:ilvl="0" w:tplc="78DAC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07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0A0B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41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27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668E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A2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232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06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81936"/>
    <w:multiLevelType w:val="hybridMultilevel"/>
    <w:tmpl w:val="DB5A84D4"/>
    <w:lvl w:ilvl="0" w:tplc="48E87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1C78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9CD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406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E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849D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03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677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4EE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34764"/>
    <w:multiLevelType w:val="hybridMultilevel"/>
    <w:tmpl w:val="0AD848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60103"/>
    <w:multiLevelType w:val="hybridMultilevel"/>
    <w:tmpl w:val="E5265D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97A43"/>
    <w:multiLevelType w:val="hybridMultilevel"/>
    <w:tmpl w:val="4552C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2EE52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273F67"/>
    <w:multiLevelType w:val="hybridMultilevel"/>
    <w:tmpl w:val="99ACDA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FB6151"/>
    <w:multiLevelType w:val="hybridMultilevel"/>
    <w:tmpl w:val="5C50C84A"/>
    <w:lvl w:ilvl="0" w:tplc="5E6CD6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58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304F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E095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C8A5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B456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581D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2208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437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36E05C8"/>
    <w:multiLevelType w:val="hybridMultilevel"/>
    <w:tmpl w:val="E1040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6265BA"/>
    <w:multiLevelType w:val="hybridMultilevel"/>
    <w:tmpl w:val="B994F06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8B625C0"/>
    <w:multiLevelType w:val="hybridMultilevel"/>
    <w:tmpl w:val="99AC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FF2075"/>
    <w:multiLevelType w:val="hybridMultilevel"/>
    <w:tmpl w:val="90A20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551A04"/>
    <w:multiLevelType w:val="hybridMultilevel"/>
    <w:tmpl w:val="9E94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4477A"/>
    <w:multiLevelType w:val="hybridMultilevel"/>
    <w:tmpl w:val="8E90B9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B67205"/>
    <w:multiLevelType w:val="hybridMultilevel"/>
    <w:tmpl w:val="91E221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07286"/>
    <w:multiLevelType w:val="hybridMultilevel"/>
    <w:tmpl w:val="9E92C19A"/>
    <w:lvl w:ilvl="0" w:tplc="E6FC1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76D9A"/>
    <w:multiLevelType w:val="hybridMultilevel"/>
    <w:tmpl w:val="0B3089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EB63E52"/>
    <w:multiLevelType w:val="hybridMultilevel"/>
    <w:tmpl w:val="0512CA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E5632"/>
    <w:multiLevelType w:val="hybridMultilevel"/>
    <w:tmpl w:val="F86A7C44"/>
    <w:lvl w:ilvl="0" w:tplc="D19009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BC1A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AA59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46ED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8A9D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56CC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60C6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3052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E214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9A06591"/>
    <w:multiLevelType w:val="hybridMultilevel"/>
    <w:tmpl w:val="759434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70DB2"/>
    <w:multiLevelType w:val="hybridMultilevel"/>
    <w:tmpl w:val="C156A67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730C59BD"/>
    <w:multiLevelType w:val="hybridMultilevel"/>
    <w:tmpl w:val="CEF4DD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329B6"/>
    <w:multiLevelType w:val="hybridMultilevel"/>
    <w:tmpl w:val="E774D7B0"/>
    <w:lvl w:ilvl="0" w:tplc="536475A2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03E10"/>
    <w:multiLevelType w:val="hybridMultilevel"/>
    <w:tmpl w:val="5BAAF692"/>
    <w:lvl w:ilvl="0" w:tplc="E6FC1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D7625"/>
    <w:multiLevelType w:val="hybridMultilevel"/>
    <w:tmpl w:val="5344C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FD151F2"/>
    <w:multiLevelType w:val="hybridMultilevel"/>
    <w:tmpl w:val="F90CD3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28"/>
  </w:num>
  <w:num w:numId="5">
    <w:abstractNumId w:val="27"/>
  </w:num>
  <w:num w:numId="6">
    <w:abstractNumId w:val="13"/>
  </w:num>
  <w:num w:numId="7">
    <w:abstractNumId w:val="17"/>
  </w:num>
  <w:num w:numId="8">
    <w:abstractNumId w:val="16"/>
  </w:num>
  <w:num w:numId="9">
    <w:abstractNumId w:val="10"/>
  </w:num>
  <w:num w:numId="10">
    <w:abstractNumId w:val="7"/>
  </w:num>
  <w:num w:numId="11">
    <w:abstractNumId w:val="21"/>
  </w:num>
  <w:num w:numId="12">
    <w:abstractNumId w:val="29"/>
  </w:num>
  <w:num w:numId="13">
    <w:abstractNumId w:val="26"/>
  </w:num>
  <w:num w:numId="14">
    <w:abstractNumId w:val="18"/>
  </w:num>
  <w:num w:numId="15">
    <w:abstractNumId w:val="1"/>
  </w:num>
  <w:num w:numId="16">
    <w:abstractNumId w:val="23"/>
  </w:num>
  <w:num w:numId="17">
    <w:abstractNumId w:val="2"/>
  </w:num>
  <w:num w:numId="18">
    <w:abstractNumId w:val="4"/>
  </w:num>
  <w:num w:numId="19">
    <w:abstractNumId w:val="25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5"/>
  </w:num>
  <w:num w:numId="25">
    <w:abstractNumId w:val="20"/>
  </w:num>
  <w:num w:numId="26">
    <w:abstractNumId w:val="8"/>
  </w:num>
  <w:num w:numId="27">
    <w:abstractNumId w:val="22"/>
  </w:num>
  <w:num w:numId="28">
    <w:abstractNumId w:val="6"/>
  </w:num>
  <w:num w:numId="29">
    <w:abstractNumId w:val="0"/>
  </w:num>
  <w:num w:numId="30">
    <w:abstractNumId w:val="1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5DD"/>
    <w:rsid w:val="00005763"/>
    <w:rsid w:val="000146DE"/>
    <w:rsid w:val="00017EE8"/>
    <w:rsid w:val="00051E22"/>
    <w:rsid w:val="0005427C"/>
    <w:rsid w:val="00062FBE"/>
    <w:rsid w:val="0006321E"/>
    <w:rsid w:val="0007400F"/>
    <w:rsid w:val="00077B0C"/>
    <w:rsid w:val="0008403B"/>
    <w:rsid w:val="00090650"/>
    <w:rsid w:val="000943F2"/>
    <w:rsid w:val="000A2C9E"/>
    <w:rsid w:val="000A45B3"/>
    <w:rsid w:val="000A46B7"/>
    <w:rsid w:val="000A55DD"/>
    <w:rsid w:val="000A645B"/>
    <w:rsid w:val="000B2864"/>
    <w:rsid w:val="000C2596"/>
    <w:rsid w:val="000C7CA0"/>
    <w:rsid w:val="000D1F72"/>
    <w:rsid w:val="000D6428"/>
    <w:rsid w:val="000E46EC"/>
    <w:rsid w:val="000E5EB2"/>
    <w:rsid w:val="000E60C3"/>
    <w:rsid w:val="000E66A9"/>
    <w:rsid w:val="000F387C"/>
    <w:rsid w:val="000F5291"/>
    <w:rsid w:val="001036D9"/>
    <w:rsid w:val="0012120C"/>
    <w:rsid w:val="001248E5"/>
    <w:rsid w:val="00131265"/>
    <w:rsid w:val="001578AB"/>
    <w:rsid w:val="00163044"/>
    <w:rsid w:val="00166962"/>
    <w:rsid w:val="00177743"/>
    <w:rsid w:val="001A05E8"/>
    <w:rsid w:val="001A4CC4"/>
    <w:rsid w:val="001C52AE"/>
    <w:rsid w:val="001D1DAB"/>
    <w:rsid w:val="001E411E"/>
    <w:rsid w:val="002142F2"/>
    <w:rsid w:val="00214AF2"/>
    <w:rsid w:val="002175EB"/>
    <w:rsid w:val="0022258D"/>
    <w:rsid w:val="002276CF"/>
    <w:rsid w:val="002542FF"/>
    <w:rsid w:val="0026220A"/>
    <w:rsid w:val="00276DB9"/>
    <w:rsid w:val="00281393"/>
    <w:rsid w:val="0028251C"/>
    <w:rsid w:val="0028267D"/>
    <w:rsid w:val="00283B33"/>
    <w:rsid w:val="00290652"/>
    <w:rsid w:val="00293865"/>
    <w:rsid w:val="00293F76"/>
    <w:rsid w:val="002A7A97"/>
    <w:rsid w:val="002C4318"/>
    <w:rsid w:val="002D7DB5"/>
    <w:rsid w:val="002E17A0"/>
    <w:rsid w:val="002F2734"/>
    <w:rsid w:val="002F7743"/>
    <w:rsid w:val="00310131"/>
    <w:rsid w:val="00310269"/>
    <w:rsid w:val="003224D4"/>
    <w:rsid w:val="00327AD4"/>
    <w:rsid w:val="00331948"/>
    <w:rsid w:val="00331B12"/>
    <w:rsid w:val="00334133"/>
    <w:rsid w:val="00336A67"/>
    <w:rsid w:val="003448E0"/>
    <w:rsid w:val="00346B80"/>
    <w:rsid w:val="0034731F"/>
    <w:rsid w:val="003502F0"/>
    <w:rsid w:val="003551EC"/>
    <w:rsid w:val="0035748D"/>
    <w:rsid w:val="00364B9C"/>
    <w:rsid w:val="0036556D"/>
    <w:rsid w:val="00375758"/>
    <w:rsid w:val="00385579"/>
    <w:rsid w:val="00395B6A"/>
    <w:rsid w:val="003A08B9"/>
    <w:rsid w:val="003A3ECC"/>
    <w:rsid w:val="003A7FDF"/>
    <w:rsid w:val="003D235E"/>
    <w:rsid w:val="003D50FE"/>
    <w:rsid w:val="003E0A28"/>
    <w:rsid w:val="003E0CB9"/>
    <w:rsid w:val="003E5EC1"/>
    <w:rsid w:val="003F08FE"/>
    <w:rsid w:val="003F211F"/>
    <w:rsid w:val="00404E15"/>
    <w:rsid w:val="00411B9F"/>
    <w:rsid w:val="00433281"/>
    <w:rsid w:val="004337B9"/>
    <w:rsid w:val="004444BF"/>
    <w:rsid w:val="00457191"/>
    <w:rsid w:val="004734B5"/>
    <w:rsid w:val="004867F8"/>
    <w:rsid w:val="00492991"/>
    <w:rsid w:val="004A4B54"/>
    <w:rsid w:val="004B2390"/>
    <w:rsid w:val="004C0007"/>
    <w:rsid w:val="004C2D45"/>
    <w:rsid w:val="004D637D"/>
    <w:rsid w:val="004E17EF"/>
    <w:rsid w:val="004F07A5"/>
    <w:rsid w:val="004F11B8"/>
    <w:rsid w:val="00511764"/>
    <w:rsid w:val="00516E8C"/>
    <w:rsid w:val="005239FB"/>
    <w:rsid w:val="00530A70"/>
    <w:rsid w:val="0053469D"/>
    <w:rsid w:val="00567F31"/>
    <w:rsid w:val="00581D24"/>
    <w:rsid w:val="00591577"/>
    <w:rsid w:val="005A4F74"/>
    <w:rsid w:val="005B0D36"/>
    <w:rsid w:val="005C03CB"/>
    <w:rsid w:val="005C2CD7"/>
    <w:rsid w:val="005C4B71"/>
    <w:rsid w:val="005C6C0F"/>
    <w:rsid w:val="005F0EB8"/>
    <w:rsid w:val="005F6742"/>
    <w:rsid w:val="00605D22"/>
    <w:rsid w:val="00610242"/>
    <w:rsid w:val="00610A9E"/>
    <w:rsid w:val="00635448"/>
    <w:rsid w:val="006435C6"/>
    <w:rsid w:val="00643DBC"/>
    <w:rsid w:val="006507B0"/>
    <w:rsid w:val="00661BD2"/>
    <w:rsid w:val="00673915"/>
    <w:rsid w:val="00681F99"/>
    <w:rsid w:val="0069123E"/>
    <w:rsid w:val="006A7FAB"/>
    <w:rsid w:val="006B0885"/>
    <w:rsid w:val="006B30FC"/>
    <w:rsid w:val="006B465F"/>
    <w:rsid w:val="006B4E05"/>
    <w:rsid w:val="006C180E"/>
    <w:rsid w:val="006D3E7F"/>
    <w:rsid w:val="006E1ED3"/>
    <w:rsid w:val="006F45E1"/>
    <w:rsid w:val="00732C75"/>
    <w:rsid w:val="00737779"/>
    <w:rsid w:val="00741178"/>
    <w:rsid w:val="0077057F"/>
    <w:rsid w:val="00772C64"/>
    <w:rsid w:val="00776A29"/>
    <w:rsid w:val="00780A21"/>
    <w:rsid w:val="00785634"/>
    <w:rsid w:val="00785684"/>
    <w:rsid w:val="007910C0"/>
    <w:rsid w:val="007A1F19"/>
    <w:rsid w:val="007A2366"/>
    <w:rsid w:val="007A7225"/>
    <w:rsid w:val="007B44D2"/>
    <w:rsid w:val="007C2A61"/>
    <w:rsid w:val="007D0659"/>
    <w:rsid w:val="007E2050"/>
    <w:rsid w:val="007E2F62"/>
    <w:rsid w:val="007E43B2"/>
    <w:rsid w:val="007E4446"/>
    <w:rsid w:val="007E4C96"/>
    <w:rsid w:val="008021A6"/>
    <w:rsid w:val="00823C9D"/>
    <w:rsid w:val="00824327"/>
    <w:rsid w:val="00831059"/>
    <w:rsid w:val="00835E40"/>
    <w:rsid w:val="00836230"/>
    <w:rsid w:val="00847F43"/>
    <w:rsid w:val="00854914"/>
    <w:rsid w:val="00861417"/>
    <w:rsid w:val="00872F28"/>
    <w:rsid w:val="00875658"/>
    <w:rsid w:val="0087670C"/>
    <w:rsid w:val="00890169"/>
    <w:rsid w:val="008B6BEA"/>
    <w:rsid w:val="008C1BEF"/>
    <w:rsid w:val="008C3CBB"/>
    <w:rsid w:val="008C7C51"/>
    <w:rsid w:val="008E2CB4"/>
    <w:rsid w:val="0090338A"/>
    <w:rsid w:val="0092451F"/>
    <w:rsid w:val="009254C6"/>
    <w:rsid w:val="009302AE"/>
    <w:rsid w:val="0093565D"/>
    <w:rsid w:val="0096143A"/>
    <w:rsid w:val="00970FE5"/>
    <w:rsid w:val="0097362C"/>
    <w:rsid w:val="009742C8"/>
    <w:rsid w:val="00977805"/>
    <w:rsid w:val="009A5144"/>
    <w:rsid w:val="009C6E30"/>
    <w:rsid w:val="009D350F"/>
    <w:rsid w:val="009F5912"/>
    <w:rsid w:val="00A13648"/>
    <w:rsid w:val="00A24DCD"/>
    <w:rsid w:val="00A30381"/>
    <w:rsid w:val="00A36135"/>
    <w:rsid w:val="00A47BA1"/>
    <w:rsid w:val="00A51CE5"/>
    <w:rsid w:val="00A52390"/>
    <w:rsid w:val="00AA2ED2"/>
    <w:rsid w:val="00AA3467"/>
    <w:rsid w:val="00AB3D7A"/>
    <w:rsid w:val="00AD02C9"/>
    <w:rsid w:val="00AD35D0"/>
    <w:rsid w:val="00AD7CC0"/>
    <w:rsid w:val="00AE0925"/>
    <w:rsid w:val="00AE7CCC"/>
    <w:rsid w:val="00AF08B4"/>
    <w:rsid w:val="00AF17B0"/>
    <w:rsid w:val="00B261D7"/>
    <w:rsid w:val="00B32341"/>
    <w:rsid w:val="00B331A5"/>
    <w:rsid w:val="00B4638B"/>
    <w:rsid w:val="00B470C3"/>
    <w:rsid w:val="00B85009"/>
    <w:rsid w:val="00B90A92"/>
    <w:rsid w:val="00B94A2B"/>
    <w:rsid w:val="00B9679A"/>
    <w:rsid w:val="00BA4967"/>
    <w:rsid w:val="00BB16EC"/>
    <w:rsid w:val="00BB26E8"/>
    <w:rsid w:val="00BB2F4C"/>
    <w:rsid w:val="00BC335D"/>
    <w:rsid w:val="00BC7912"/>
    <w:rsid w:val="00BD7FED"/>
    <w:rsid w:val="00BE3B53"/>
    <w:rsid w:val="00BE412E"/>
    <w:rsid w:val="00BF034F"/>
    <w:rsid w:val="00BF57D3"/>
    <w:rsid w:val="00C0684B"/>
    <w:rsid w:val="00C10973"/>
    <w:rsid w:val="00C1192B"/>
    <w:rsid w:val="00C12447"/>
    <w:rsid w:val="00C2237D"/>
    <w:rsid w:val="00C3261F"/>
    <w:rsid w:val="00C44571"/>
    <w:rsid w:val="00C45EFE"/>
    <w:rsid w:val="00C56411"/>
    <w:rsid w:val="00C707C6"/>
    <w:rsid w:val="00C86F9D"/>
    <w:rsid w:val="00CA16F3"/>
    <w:rsid w:val="00CE5D78"/>
    <w:rsid w:val="00CF1265"/>
    <w:rsid w:val="00D01257"/>
    <w:rsid w:val="00D06297"/>
    <w:rsid w:val="00D24B99"/>
    <w:rsid w:val="00D25DE9"/>
    <w:rsid w:val="00D26F30"/>
    <w:rsid w:val="00D27C82"/>
    <w:rsid w:val="00D30606"/>
    <w:rsid w:val="00D44E16"/>
    <w:rsid w:val="00D478F6"/>
    <w:rsid w:val="00D74B82"/>
    <w:rsid w:val="00D8230E"/>
    <w:rsid w:val="00D82775"/>
    <w:rsid w:val="00D82E00"/>
    <w:rsid w:val="00D830A8"/>
    <w:rsid w:val="00D857BE"/>
    <w:rsid w:val="00D86E0E"/>
    <w:rsid w:val="00D91F97"/>
    <w:rsid w:val="00DA1850"/>
    <w:rsid w:val="00DB41D0"/>
    <w:rsid w:val="00DB637C"/>
    <w:rsid w:val="00DC0F9C"/>
    <w:rsid w:val="00DC75F9"/>
    <w:rsid w:val="00DD0699"/>
    <w:rsid w:val="00DD4F49"/>
    <w:rsid w:val="00DE46C4"/>
    <w:rsid w:val="00DF103E"/>
    <w:rsid w:val="00DF4465"/>
    <w:rsid w:val="00DF513F"/>
    <w:rsid w:val="00E00B30"/>
    <w:rsid w:val="00E02B69"/>
    <w:rsid w:val="00E11E4B"/>
    <w:rsid w:val="00E21700"/>
    <w:rsid w:val="00E2673C"/>
    <w:rsid w:val="00E26977"/>
    <w:rsid w:val="00E31545"/>
    <w:rsid w:val="00E34494"/>
    <w:rsid w:val="00E3654B"/>
    <w:rsid w:val="00E4491D"/>
    <w:rsid w:val="00E46462"/>
    <w:rsid w:val="00E66AF8"/>
    <w:rsid w:val="00E67384"/>
    <w:rsid w:val="00E72E24"/>
    <w:rsid w:val="00E75B9C"/>
    <w:rsid w:val="00E76908"/>
    <w:rsid w:val="00E76DD7"/>
    <w:rsid w:val="00E76FD1"/>
    <w:rsid w:val="00E77A5C"/>
    <w:rsid w:val="00E91570"/>
    <w:rsid w:val="00E940DE"/>
    <w:rsid w:val="00E97592"/>
    <w:rsid w:val="00EA08FE"/>
    <w:rsid w:val="00EA13E1"/>
    <w:rsid w:val="00EE21F7"/>
    <w:rsid w:val="00EE3A0D"/>
    <w:rsid w:val="00EE4A83"/>
    <w:rsid w:val="00F0037C"/>
    <w:rsid w:val="00F04804"/>
    <w:rsid w:val="00F05AA5"/>
    <w:rsid w:val="00F11506"/>
    <w:rsid w:val="00F131B4"/>
    <w:rsid w:val="00F32260"/>
    <w:rsid w:val="00F40817"/>
    <w:rsid w:val="00F57C64"/>
    <w:rsid w:val="00F94260"/>
    <w:rsid w:val="00FA23BC"/>
    <w:rsid w:val="00FB27C7"/>
    <w:rsid w:val="00FB3504"/>
    <w:rsid w:val="00FB3A35"/>
    <w:rsid w:val="00FC08B6"/>
    <w:rsid w:val="00FC50E0"/>
    <w:rsid w:val="00FE6792"/>
    <w:rsid w:val="00FF2EF2"/>
    <w:rsid w:val="00FF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9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629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B6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62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06297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4D637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D63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0A45B3"/>
    <w:pPr>
      <w:spacing w:before="100" w:beforeAutospacing="1" w:after="100" w:afterAutospacing="1"/>
    </w:pPr>
    <w:rPr>
      <w:rFonts w:ascii="Calibri" w:eastAsia="Times New Roman" w:hAnsi="Calibri" w:cs="Calibri"/>
    </w:rPr>
  </w:style>
  <w:style w:type="character" w:customStyle="1" w:styleId="11">
    <w:name w:val="Заголовок №1_"/>
    <w:link w:val="12"/>
    <w:uiPriority w:val="99"/>
    <w:locked/>
    <w:rsid w:val="000A45B3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A45B3"/>
    <w:pPr>
      <w:shd w:val="clear" w:color="auto" w:fill="FFFFFF"/>
      <w:spacing w:before="360" w:line="254" w:lineRule="exact"/>
      <w:ind w:firstLine="300"/>
      <w:jc w:val="both"/>
      <w:outlineLvl w:val="0"/>
    </w:pPr>
    <w:rPr>
      <w:rFonts w:ascii="Calibri" w:hAnsi="Calibri"/>
      <w:b/>
      <w:bCs/>
      <w:sz w:val="20"/>
      <w:szCs w:val="20"/>
    </w:rPr>
  </w:style>
  <w:style w:type="character" w:customStyle="1" w:styleId="a7">
    <w:name w:val="Основной текст Знак"/>
    <w:link w:val="a8"/>
    <w:uiPriority w:val="99"/>
    <w:locked/>
    <w:rsid w:val="000A45B3"/>
    <w:rPr>
      <w:rFonts w:ascii="Franklin Gothic Book" w:hAnsi="Franklin Gothic Book" w:cs="Franklin Gothic Book"/>
      <w:sz w:val="18"/>
      <w:szCs w:val="18"/>
      <w:shd w:val="clear" w:color="auto" w:fill="FFFFFF"/>
    </w:rPr>
  </w:style>
  <w:style w:type="paragraph" w:styleId="a8">
    <w:name w:val="Body Text"/>
    <w:basedOn w:val="a"/>
    <w:link w:val="a7"/>
    <w:uiPriority w:val="99"/>
    <w:rsid w:val="000A45B3"/>
    <w:pPr>
      <w:shd w:val="clear" w:color="auto" w:fill="FFFFFF"/>
      <w:spacing w:line="240" w:lineRule="exact"/>
      <w:jc w:val="both"/>
    </w:pPr>
    <w:rPr>
      <w:rFonts w:ascii="Franklin Gothic Book" w:hAnsi="Franklin Gothic Book"/>
      <w:sz w:val="18"/>
      <w:szCs w:val="18"/>
    </w:rPr>
  </w:style>
  <w:style w:type="character" w:customStyle="1" w:styleId="13">
    <w:name w:val="Основной текст Знак1"/>
    <w:uiPriority w:val="99"/>
    <w:semiHidden/>
    <w:rsid w:val="000A45B3"/>
    <w:rPr>
      <w:rFonts w:ascii="Times New Roman" w:hAnsi="Times New Roman"/>
      <w:sz w:val="24"/>
      <w:szCs w:val="24"/>
    </w:rPr>
  </w:style>
  <w:style w:type="paragraph" w:customStyle="1" w:styleId="14">
    <w:name w:val="Абзац списка1"/>
    <w:basedOn w:val="a"/>
    <w:rsid w:val="00DF446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locked/>
    <w:rsid w:val="00DF4465"/>
    <w:rPr>
      <w:rFonts w:ascii="Franklin Gothic Book" w:hAnsi="Franklin Gothic Book"/>
      <w:sz w:val="18"/>
      <w:szCs w:val="18"/>
      <w:shd w:val="clear" w:color="auto" w:fill="FFFFFF"/>
      <w:lang w:bidi="ar-SA"/>
    </w:rPr>
  </w:style>
  <w:style w:type="character" w:styleId="a9">
    <w:name w:val="Emphasis"/>
    <w:uiPriority w:val="20"/>
    <w:qFormat/>
    <w:rsid w:val="00567F31"/>
    <w:rPr>
      <w:i/>
      <w:iCs/>
    </w:rPr>
  </w:style>
  <w:style w:type="character" w:styleId="aa">
    <w:name w:val="Strong"/>
    <w:uiPriority w:val="22"/>
    <w:qFormat/>
    <w:rsid w:val="00A30381"/>
    <w:rPr>
      <w:b/>
      <w:bCs/>
    </w:rPr>
  </w:style>
  <w:style w:type="table" w:styleId="ab">
    <w:name w:val="Table Grid"/>
    <w:basedOn w:val="a1"/>
    <w:rsid w:val="00322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4AF2"/>
  </w:style>
  <w:style w:type="paragraph" w:customStyle="1" w:styleId="nospacing">
    <w:name w:val="nospacing"/>
    <w:basedOn w:val="a"/>
    <w:rsid w:val="00E26977"/>
    <w:pPr>
      <w:spacing w:before="100" w:beforeAutospacing="1" w:after="100" w:afterAutospacing="1"/>
    </w:pPr>
    <w:rPr>
      <w:rFonts w:eastAsia="Times New Roman"/>
    </w:rPr>
  </w:style>
  <w:style w:type="character" w:styleId="ac">
    <w:name w:val="footnote reference"/>
    <w:semiHidden/>
    <w:rsid w:val="00C56411"/>
    <w:rPr>
      <w:vertAlign w:val="superscript"/>
    </w:rPr>
  </w:style>
  <w:style w:type="paragraph" w:customStyle="1" w:styleId="15">
    <w:name w:val="стиль1"/>
    <w:basedOn w:val="a"/>
    <w:rsid w:val="00A51CE5"/>
    <w:pPr>
      <w:spacing w:before="100" w:beforeAutospacing="1" w:after="100" w:afterAutospacing="1"/>
    </w:pPr>
    <w:rPr>
      <w:rFonts w:eastAsia="Times New Roman"/>
    </w:rPr>
  </w:style>
  <w:style w:type="character" w:customStyle="1" w:styleId="grame">
    <w:name w:val="grame"/>
    <w:basedOn w:val="a0"/>
    <w:rsid w:val="00AB3D7A"/>
  </w:style>
  <w:style w:type="paragraph" w:styleId="ad">
    <w:name w:val="footer"/>
    <w:basedOn w:val="a"/>
    <w:rsid w:val="00E72E24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E72E24"/>
  </w:style>
  <w:style w:type="paragraph" w:customStyle="1" w:styleId="Title1">
    <w:name w:val="Title1"/>
    <w:basedOn w:val="a"/>
    <w:uiPriority w:val="99"/>
    <w:rsid w:val="00411B9F"/>
    <w:pPr>
      <w:jc w:val="center"/>
    </w:pPr>
    <w:rPr>
      <w:rFonts w:eastAsia="Times New Roman"/>
    </w:rPr>
  </w:style>
  <w:style w:type="paragraph" w:styleId="af">
    <w:name w:val="header"/>
    <w:basedOn w:val="a"/>
    <w:link w:val="af0"/>
    <w:uiPriority w:val="99"/>
    <w:semiHidden/>
    <w:unhideWhenUsed/>
    <w:rsid w:val="000740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07400F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semiHidden/>
    <w:unhideWhenUsed/>
    <w:rsid w:val="00090650"/>
    <w:rPr>
      <w:color w:val="0000FF"/>
      <w:u w:val="single"/>
    </w:rPr>
  </w:style>
  <w:style w:type="paragraph" w:customStyle="1" w:styleId="normal6">
    <w:name w:val="normal6"/>
    <w:basedOn w:val="a"/>
    <w:rsid w:val="00B85009"/>
    <w:pPr>
      <w:spacing w:before="100" w:beforeAutospacing="1" w:after="100" w:afterAutospacing="1"/>
    </w:pPr>
    <w:rPr>
      <w:rFonts w:eastAsia="Times New Roman"/>
    </w:rPr>
  </w:style>
  <w:style w:type="paragraph" w:styleId="af2">
    <w:name w:val="No Spacing"/>
    <w:uiPriority w:val="1"/>
    <w:qFormat/>
    <w:rsid w:val="002F2734"/>
    <w:rPr>
      <w:sz w:val="22"/>
      <w:szCs w:val="22"/>
      <w:lang w:eastAsia="en-US"/>
    </w:rPr>
  </w:style>
  <w:style w:type="character" w:styleId="af3">
    <w:name w:val="annotation reference"/>
    <w:uiPriority w:val="99"/>
    <w:semiHidden/>
    <w:unhideWhenUsed/>
    <w:rsid w:val="00A24DC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24DCD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A24DCD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24DC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A24DCD"/>
    <w:rPr>
      <w:rFonts w:ascii="Times New Roman" w:hAnsi="Times New Roman"/>
      <w:b/>
      <w:bCs/>
    </w:rPr>
  </w:style>
  <w:style w:type="character" w:customStyle="1" w:styleId="FontStyle39">
    <w:name w:val="Font Style39"/>
    <w:basedOn w:val="a0"/>
    <w:uiPriority w:val="99"/>
    <w:rsid w:val="0028139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38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81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08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61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5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7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5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2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25F8-AF99-492D-8EB5-2F3E5F1F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урока</vt:lpstr>
    </vt:vector>
  </TitlesOfParts>
  <Company>Khk IRO</Company>
  <LinksUpToDate>false</LinksUpToDate>
  <CharactersWithSpaces>7872</CharactersWithSpaces>
  <SharedDoc>false</SharedDoc>
  <HLinks>
    <vt:vector size="12" baseType="variant">
      <vt:variant>
        <vt:i4>5963850</vt:i4>
      </vt:variant>
      <vt:variant>
        <vt:i4>-1</vt:i4>
      </vt:variant>
      <vt:variant>
        <vt:i4>1167</vt:i4>
      </vt:variant>
      <vt:variant>
        <vt:i4>1</vt:i4>
      </vt:variant>
      <vt:variant>
        <vt:lpwstr>http://ok-t.ru/studopedia/baza1/1394842839215.files/image015.jpg</vt:lpwstr>
      </vt:variant>
      <vt:variant>
        <vt:lpwstr/>
      </vt:variant>
      <vt:variant>
        <vt:i4>3801181</vt:i4>
      </vt:variant>
      <vt:variant>
        <vt:i4>-1</vt:i4>
      </vt:variant>
      <vt:variant>
        <vt:i4>1168</vt:i4>
      </vt:variant>
      <vt:variant>
        <vt:i4>1</vt:i4>
      </vt:variant>
      <vt:variant>
        <vt:lpwstr>http://rumagic.com/ru_zar/sci_psychology/prusova/0/tab1_2.png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урока</dc:title>
  <dc:creator>Пользователь</dc:creator>
  <cp:lastModifiedBy>777</cp:lastModifiedBy>
  <cp:revision>8</cp:revision>
  <cp:lastPrinted>2017-03-22T12:04:00Z</cp:lastPrinted>
  <dcterms:created xsi:type="dcterms:W3CDTF">2017-11-12T12:17:00Z</dcterms:created>
  <dcterms:modified xsi:type="dcterms:W3CDTF">2017-11-26T10:53:00Z</dcterms:modified>
</cp:coreProperties>
</file>