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Использование различных форм и видов проверки знаний учащихся в начальных классах на уроках окружающего мира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Для проверки знаний на уроках окружающего мира используются разные способы и виды проверки. Среди их многообразия нельзя выделить главный вид проверки, но можно выбрать наиболее эффективный. Основу развития личности ребёнка составляет умение учиться - познавать мир через освоение и преобразование в конструктивном сотрудничестве с другими. В широком значении термин «универсальные учебные действия» означает «умение учиться».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Контроль знаний, умений и навыков учащихся является важной составной частью процесса обучения.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работе. В соответствии с формами обучения на практике выделяются три формы контроля: индивидуальная, групповая и фронтальная.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 xml:space="preserve">      При индивидуальном контроле</w:t>
      </w:r>
      <w:r>
        <w:rPr>
          <w:color w:val="333333"/>
          <w:sz w:val="26"/>
          <w:szCs w:val="26"/>
        </w:rPr>
        <w:t xml:space="preserve"> каждый школьник получает свое задание, которое он должен выполнять без посторонней помощи. Эта форма целесообразна в том случае, если требуется выяснять индивидуальные знания, способности и возможности отдельных учащихся.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 xml:space="preserve">      При групповом контроле</w:t>
      </w:r>
      <w:r>
        <w:rPr>
          <w:color w:val="333333"/>
          <w:sz w:val="26"/>
          <w:szCs w:val="26"/>
        </w:rPr>
        <w:t xml:space="preserve"> класс временно делится на несколько групп (от 2 до 10 учащихся) и каждой группе дается проверочное задание. В зависимости от цели контроля группам предлагают одинаковые задания или дифференцированные. Групповую форму организации контроля применяют при повторении с целью обобщения и систематизации учебного материала, при акцентировании внимания учащихся на наиболее значимых фактах.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 xml:space="preserve">      При фронтальном контроле </w:t>
      </w:r>
      <w:r>
        <w:rPr>
          <w:color w:val="333333"/>
          <w:sz w:val="26"/>
          <w:szCs w:val="26"/>
        </w:rPr>
        <w:t xml:space="preserve">задания предлагаются всему классу. В процессе этой проверки изучается правильность восприятия и понимания учебного материала, качество словесного, графического предметного оформления, степень закрепления в памяти. На уроках контроль знаний учащихся осуществляется в виде фронтальной и индивидуальной проверки. При фронтальном опросе за короткое время проверяется состояние знаний учащихся всего класса по определенному вопросу или группе вопросов. Эта форма проверки используется для: выяснения готовности класса к изучению нового материала, определения </w:t>
      </w:r>
      <w:proofErr w:type="spellStart"/>
      <w:r>
        <w:rPr>
          <w:color w:val="333333"/>
          <w:sz w:val="26"/>
          <w:szCs w:val="26"/>
        </w:rPr>
        <w:t>сформированности</w:t>
      </w:r>
      <w:proofErr w:type="spellEnd"/>
      <w:r>
        <w:rPr>
          <w:color w:val="333333"/>
          <w:sz w:val="26"/>
          <w:szCs w:val="26"/>
        </w:rPr>
        <w:t xml:space="preserve"> понятий, проверки домашних заданий, поэтапной или окончательной проверки учебного материала, только что разобранного на уроке, при подготовке к выполнению практических и лабораторных работ.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Главным в контроле знаний является определение проблемных мест в усвоении учебного материала и фиксирование внимания учеников на сложных понятиях, явлениях, процессах.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Выделяют следующие виды контроля: текущий, тематический, промежуточный и итоговый.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 xml:space="preserve">     Текущий контроль</w:t>
      </w:r>
      <w:r>
        <w:rPr>
          <w:color w:val="333333"/>
          <w:sz w:val="26"/>
          <w:szCs w:val="26"/>
        </w:rPr>
        <w:t xml:space="preserve"> может быть как устным, так и письменным: индивидуальный опрос, фронтальный опрос, дискуссия, диктант, проектная </w:t>
      </w:r>
      <w:r>
        <w:rPr>
          <w:color w:val="333333"/>
          <w:sz w:val="26"/>
          <w:szCs w:val="26"/>
        </w:rPr>
        <w:lastRenderedPageBreak/>
        <w:t xml:space="preserve">исследовательская деятельность, тесты, практическая работа, работа с ТПО.     </w:t>
      </w:r>
      <w:r>
        <w:rPr>
          <w:b/>
          <w:color w:val="333333"/>
          <w:sz w:val="26"/>
          <w:szCs w:val="26"/>
        </w:rPr>
        <w:t>Тематическая проверка</w:t>
      </w:r>
      <w:r>
        <w:rPr>
          <w:color w:val="333333"/>
          <w:sz w:val="26"/>
          <w:szCs w:val="26"/>
        </w:rPr>
        <w:t xml:space="preserve"> так же может осуществляться при проведении тестирования, практической работы, работы с ТПО. </w:t>
      </w:r>
      <w:r>
        <w:rPr>
          <w:b/>
          <w:color w:val="333333"/>
          <w:sz w:val="26"/>
          <w:szCs w:val="26"/>
        </w:rPr>
        <w:t>Промежуточный контроль</w:t>
      </w:r>
      <w:r>
        <w:rPr>
          <w:color w:val="333333"/>
          <w:sz w:val="26"/>
          <w:szCs w:val="26"/>
        </w:rPr>
        <w:t>, ( в конце класса) так же как и итоговы</w:t>
      </w:r>
      <w:proofErr w:type="gramStart"/>
      <w:r>
        <w:rPr>
          <w:color w:val="333333"/>
          <w:sz w:val="26"/>
          <w:szCs w:val="26"/>
        </w:rPr>
        <w:t>й(</w:t>
      </w:r>
      <w:proofErr w:type="gramEnd"/>
      <w:r>
        <w:rPr>
          <w:color w:val="333333"/>
          <w:sz w:val="26"/>
          <w:szCs w:val="26"/>
        </w:rPr>
        <w:t xml:space="preserve"> в конце выпуска), может реализоваться через контрольную работу или итоговое тестирование, проводящиеся письменно. 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Традиционная форма контроля знаний, которая по своему назначению делится на обучающую самостоятельную работу и контролирующую. </w:t>
      </w:r>
      <w:r>
        <w:rPr>
          <w:b/>
          <w:color w:val="333333"/>
          <w:sz w:val="26"/>
          <w:szCs w:val="26"/>
        </w:rPr>
        <w:t>Самостоятельная работа</w:t>
      </w:r>
      <w:r>
        <w:rPr>
          <w:color w:val="333333"/>
          <w:sz w:val="26"/>
          <w:szCs w:val="26"/>
        </w:rPr>
        <w:t xml:space="preserve"> творческого характера позволит не только проверить определенные знания, умения, но и развивать творческие способности учащихся. Самостоятельная работа является необходимым этапом любой темы. Как правило, она проводится после коллективного решения или обсуждения задач новой темы и обязательно предшествует контрольной работе по этой теме. Самостоятельная работа может быть представлена в виде проектной деятельности на уроке, которая может быть как долгосрочной, так и кратковременной. Ученикам можно предложить самостоятельную работу творческого характера, где будет просматриваться связь с экологией, историей или другими предметами.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Письменная проверка позволяет за короткое время проверить знания большого числа учащихся одновременно. Используется письменный контроль знаний учащихся в целях диагностики умения применять знания в учебной практике и осуществляется в виде диктантов, контрольных работ, тестов 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 xml:space="preserve">      Письменные диктанты</w:t>
      </w:r>
      <w:r>
        <w:rPr>
          <w:color w:val="333333"/>
          <w:sz w:val="26"/>
          <w:szCs w:val="26"/>
        </w:rPr>
        <w:t xml:space="preserve"> используется как форма опроса для </w:t>
      </w:r>
      <w:proofErr w:type="gramStart"/>
      <w:r>
        <w:rPr>
          <w:color w:val="333333"/>
          <w:sz w:val="26"/>
          <w:szCs w:val="26"/>
        </w:rPr>
        <w:t>контроля за</w:t>
      </w:r>
      <w:proofErr w:type="gramEnd"/>
      <w:r>
        <w:rPr>
          <w:color w:val="333333"/>
          <w:sz w:val="26"/>
          <w:szCs w:val="26"/>
        </w:rPr>
        <w:t xml:space="preserve"> усвоением проходимого материала, его обобщения и систематизации и выявления готовности учащихся к восприятию нового. Диктант обычно проводится в самом начале урока. Текст вопросов простой, легко воспринимаемый на слух, требующий краткого ответа. Пауза между следующими друг за другом вопросами должна быть достаточной для записи ответов учащимися.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 xml:space="preserve">       Контрольная работа. </w:t>
      </w:r>
      <w:r>
        <w:rPr>
          <w:color w:val="333333"/>
          <w:sz w:val="26"/>
          <w:szCs w:val="26"/>
        </w:rPr>
        <w:t xml:space="preserve">Необходимость тематического контроля обусловлена тем, что для каждого ученика характерен определенный темп овладения учебным материалом. Тематический и итоговый контроль проверяет не старательность ученика, а учебные достижения (степень </w:t>
      </w:r>
      <w:proofErr w:type="spellStart"/>
      <w:r>
        <w:rPr>
          <w:color w:val="333333"/>
          <w:sz w:val="26"/>
          <w:szCs w:val="26"/>
        </w:rPr>
        <w:t>обученности</w:t>
      </w:r>
      <w:proofErr w:type="spellEnd"/>
      <w:r>
        <w:rPr>
          <w:color w:val="333333"/>
          <w:sz w:val="26"/>
          <w:szCs w:val="26"/>
        </w:rPr>
        <w:t>).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Для закрепления теоретических знаний и отработки навыков и умений используются лабораторные и практические работы. Практические работы в отличи</w:t>
      </w:r>
      <w:proofErr w:type="gramStart"/>
      <w:r>
        <w:rPr>
          <w:color w:val="333333"/>
          <w:sz w:val="26"/>
          <w:szCs w:val="26"/>
        </w:rPr>
        <w:t>и</w:t>
      </w:r>
      <w:proofErr w:type="gramEnd"/>
      <w:r>
        <w:rPr>
          <w:color w:val="333333"/>
          <w:sz w:val="26"/>
          <w:szCs w:val="26"/>
        </w:rPr>
        <w:t xml:space="preserve"> от лабораторных проводится для закрепления.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 xml:space="preserve">     Лабораторная работа</w:t>
      </w:r>
      <w:r>
        <w:rPr>
          <w:color w:val="333333"/>
          <w:sz w:val="26"/>
          <w:szCs w:val="26"/>
        </w:rPr>
        <w:t xml:space="preserve"> - достаточно необычная форма контроля, она требует от учащихся не только наличия знаний, но еще и умений применять эти знания в новых ситуациях, сообразительности. Используется лабораторная работа для закрепления определенных навыков с программными средствами, когда кроме алгоритмических предписаний в задании учащийся может получать консультации учителя. Так как лабораторная работа может проверить ограниченный круг деятельности, ее целесообразно комбинировать с другими формами контроля.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 xml:space="preserve">       Тесты</w:t>
      </w:r>
      <w:r>
        <w:rPr>
          <w:color w:val="333333"/>
          <w:sz w:val="26"/>
          <w:szCs w:val="26"/>
        </w:rPr>
        <w:t xml:space="preserve"> - хороший прием проверки знаний школьников. Но очень важно, чтобы тесты достижений были грамотно составлены. В тесте должен быть только один правильный ответ или о том, что верных ответов два и больше, испытуемый </w:t>
      </w:r>
      <w:r>
        <w:rPr>
          <w:color w:val="333333"/>
          <w:sz w:val="26"/>
          <w:szCs w:val="26"/>
        </w:rPr>
        <w:lastRenderedPageBreak/>
        <w:t>должен знать. Например: «Найди верные утверждения», «Найди два правильных ответа. Определи, какой из них наиболее полно характеризует объект».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За последние годы в методической литературе появляются описания разнообразных методов опроса с использованием интерактивных методов и занимательного материала, среди которых можно выделить следующие: творческие задания;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работа в малых группах; 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работа в парах;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обучающие игры (ролевые игры, имитации, образовательные игры);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использование общественных ресурсов (приглашение специалиста, экскурсии);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социальные проекты и другие внеаудиторные методы обучения (социальные проекты, соревнования, радио и газеты, фильмы, спектакли, выставки, представления, песни и сказки);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разминки;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изучение и закрепление нового материала (работа с наглядными пособиями, видео- и аудиоматериалами, «ученик в роли учителя», «каждый учит каждого», использование вопросов);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разрешение проблем («Дерево решений», «Мозговой штурм», «Лестницы и змейки»);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презентации.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Сегодня, при переходе на новые ФГОС второго поколения встаёт вопрос о внедрении в образование новых видов проверки, например, таких, как компьютерное тестирование и существовании проблемы оценивания знаний учащихся на различных уровнях.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 xml:space="preserve">Компьютер </w:t>
      </w:r>
      <w:r>
        <w:rPr>
          <w:color w:val="333333"/>
          <w:sz w:val="26"/>
          <w:szCs w:val="26"/>
        </w:rPr>
        <w:t>можно использовать на всех этапах урока.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Этап подготовки учащихся к активному и сознательному усвоению материала (анимация, видео, звук)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Этап усвоения новых знаний (</w:t>
      </w:r>
      <w:proofErr w:type="spellStart"/>
      <w:r>
        <w:rPr>
          <w:color w:val="333333"/>
          <w:sz w:val="26"/>
          <w:szCs w:val="26"/>
        </w:rPr>
        <w:t>послайдовое</w:t>
      </w:r>
      <w:proofErr w:type="spellEnd"/>
      <w:r>
        <w:rPr>
          <w:color w:val="333333"/>
          <w:sz w:val="26"/>
          <w:szCs w:val="26"/>
        </w:rPr>
        <w:t xml:space="preserve"> изложение материала, таблицы, схемы, анимация)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Этап закрепления новых знаний (тесты, вопросы, упражнения, задания различного характера).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Формы использования компьютера в качестве обучающего средства различны. Это и работа всем классом, и группами, и индивидуальная работа.  Одна из наиболее доступных для применения в работе программ - </w:t>
      </w:r>
      <w:proofErr w:type="spellStart"/>
      <w:r>
        <w:rPr>
          <w:color w:val="333333"/>
          <w:sz w:val="26"/>
          <w:szCs w:val="26"/>
        </w:rPr>
        <w:t>Microsoft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Power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Point</w:t>
      </w:r>
      <w:proofErr w:type="spellEnd"/>
      <w:r>
        <w:rPr>
          <w:color w:val="333333"/>
          <w:sz w:val="26"/>
          <w:szCs w:val="26"/>
        </w:rPr>
        <w:t xml:space="preserve">. Тематические презентации, которые представляют собой электронное </w:t>
      </w:r>
      <w:r>
        <w:rPr>
          <w:color w:val="333333"/>
          <w:sz w:val="26"/>
          <w:szCs w:val="26"/>
        </w:rPr>
        <w:lastRenderedPageBreak/>
        <w:t xml:space="preserve">сопровождение к текстам учебника, значительно экономят время учителя, способствуют формированию интереса к предмету и, следовательно, положительно влияют на качество образования младших школьников. Иллюстрации, видео фрагменты помогают учащимся совершить виртуальное путешествие по странам, городам, побывать в прошлом, ярче представить образы русских царей от Ивана Грозного до Николая II. </w:t>
      </w:r>
      <w:proofErr w:type="spellStart"/>
      <w:r>
        <w:rPr>
          <w:color w:val="333333"/>
          <w:sz w:val="26"/>
          <w:szCs w:val="26"/>
        </w:rPr>
        <w:t>PowerPoint</w:t>
      </w:r>
      <w:proofErr w:type="spellEnd"/>
      <w:r>
        <w:rPr>
          <w:color w:val="333333"/>
          <w:sz w:val="26"/>
          <w:szCs w:val="26"/>
        </w:rPr>
        <w:t xml:space="preserve"> можно также использовать и для тестирования. Тесты позволяют достаточно оперативно выявить уровень знания учащихся.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Слайд - шоу, созданное в программе </w:t>
      </w:r>
      <w:proofErr w:type="spellStart"/>
      <w:r>
        <w:rPr>
          <w:color w:val="333333"/>
          <w:sz w:val="26"/>
          <w:szCs w:val="26"/>
        </w:rPr>
        <w:t>Windows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Movie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Maker</w:t>
      </w:r>
      <w:proofErr w:type="spellEnd"/>
      <w:r>
        <w:rPr>
          <w:color w:val="333333"/>
          <w:sz w:val="26"/>
          <w:szCs w:val="26"/>
        </w:rPr>
        <w:t>, позволяет расширить рамки учебника и показать завораживающую красоту животного и растительного мира.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Еще одно из направлений использование ИКТ - использование готовых программных продуктов. </w:t>
      </w:r>
      <w:proofErr w:type="spellStart"/>
      <w:r>
        <w:rPr>
          <w:color w:val="333333"/>
          <w:sz w:val="26"/>
          <w:szCs w:val="26"/>
        </w:rPr>
        <w:t>Мультимедийный</w:t>
      </w:r>
      <w:proofErr w:type="spellEnd"/>
      <w:r>
        <w:rPr>
          <w:color w:val="333333"/>
          <w:sz w:val="26"/>
          <w:szCs w:val="26"/>
        </w:rPr>
        <w:t xml:space="preserve"> учебник «Уроки Кирилла и </w:t>
      </w:r>
      <w:proofErr w:type="spellStart"/>
      <w:r>
        <w:rPr>
          <w:color w:val="333333"/>
          <w:sz w:val="26"/>
          <w:szCs w:val="26"/>
        </w:rPr>
        <w:t>Мефодия</w:t>
      </w:r>
      <w:proofErr w:type="spellEnd"/>
      <w:r>
        <w:rPr>
          <w:color w:val="333333"/>
          <w:sz w:val="26"/>
          <w:szCs w:val="26"/>
        </w:rPr>
        <w:t>. Окружающий мир. 4 класс» включает тематические уроки, анимированные интерактивные задания. В уроки включены игровые тестовые задания, загадки, видеофрагменты, занимательные факты. Материал, представленный в доступной форме, способствует развитию познавательного интереса школьников.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Электронное пособие «Природа, человек, общество» обеспечивает поддержку образовательного процесса. Дополняет содержание и методику обучения материалом, который увеличивает возможность обогащения чувственного опыта обучающегося (демонстрации, анимации), обеспечивают условия для индивидуализации процесса обучения (упражнения, тесты, игровые сюжеты).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Благодаря использованию данного материала по предмету у ребят повысилась мотивация к учению, они с удовольствием выполняют домашнее задание, готовят дополнительные материалы к урокам, активно работают, стараются показать свои знания на уроках.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Но еще большую пользу приносят презентации, которые "рождены" и прокомментированы самими ребятами. Создание презентаций учит детей самостоятельно добывать знания, выделять нужную, полезную информацию по данной проблеме, учит правильно доносить информацию до слушателей аудитории, чувствовать уверенность в своих знаниях и делать свои выводы. Приобретаемые детьми знания и умения становятся личностно-значимым приобретением.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Работа по внедрению новой технологии позволила мне повысить собственную информационную компетентность, так как я: научилась структурировать объемный материал; работать с различными источниками информации; обрабатывать информацию и представлять ее в доступной для детей форме; научилась сочетать новую технологию с другими методами, формами и приемами работы.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На уроках проводятся короткие проверочные работы нетрадиционного вида. В каждой теме выделяются ключевые понятия и термины, которые могут быть положены в основу кроссвордов, головоломок, ребусов, шарад, викторин. Для ряда тем специально разрабатываются кроссворды, содержащие понятия одной определенной темы, есть достаточное количество кроссвордов, включающих в себя основные понятия предмета.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lastRenderedPageBreak/>
        <w:t xml:space="preserve">    Решение кроссвордов</w:t>
      </w:r>
      <w:r>
        <w:rPr>
          <w:color w:val="333333"/>
          <w:sz w:val="26"/>
          <w:szCs w:val="26"/>
        </w:rPr>
        <w:t xml:space="preserve"> - занятие увлекательное и полезное, позволяет тренировать память. Кроссворды, применяемые для контроля знаний, подразделяются на кроссворды для текущей, тематической или обобщающей проверки. 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 xml:space="preserve">      Викторина</w:t>
      </w:r>
      <w:r>
        <w:rPr>
          <w:color w:val="333333"/>
          <w:sz w:val="26"/>
          <w:szCs w:val="26"/>
        </w:rPr>
        <w:t xml:space="preserve"> - это совокупность не менее десяти вопросов по определенной тематике, на которые необходимо дать краткие и емкие ответы. Викторины как средство обучения имеет смы</w:t>
      </w:r>
      <w:proofErr w:type="gramStart"/>
      <w:r>
        <w:rPr>
          <w:color w:val="333333"/>
          <w:sz w:val="26"/>
          <w:szCs w:val="26"/>
        </w:rPr>
        <w:t>сл вкл</w:t>
      </w:r>
      <w:proofErr w:type="gramEnd"/>
      <w:r>
        <w:rPr>
          <w:color w:val="333333"/>
          <w:sz w:val="26"/>
          <w:szCs w:val="26"/>
        </w:rPr>
        <w:t xml:space="preserve">ючать в учебный процесс на начальной стадии урока или на стадии его завершения. 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Эффективную и динамическую подачу материала, а так же оперативный контроль обеспечивают </w:t>
      </w:r>
      <w:r>
        <w:rPr>
          <w:b/>
          <w:color w:val="333333"/>
          <w:sz w:val="26"/>
          <w:szCs w:val="26"/>
        </w:rPr>
        <w:t>интерактивные доски.</w:t>
      </w:r>
      <w:r>
        <w:rPr>
          <w:color w:val="333333"/>
          <w:sz w:val="26"/>
          <w:szCs w:val="26"/>
        </w:rPr>
        <w:t xml:space="preserve"> Интерактивная доска позволяет использовать на уроке одновременно изображения, текст, звук, видео, ресурсы Интернет и другие необходимые материалы. Учитель имеет возможность воздействовать на все системы одновременно (визуальную, слуховую, кинестетическую), тем самым ориентируется на каждого ученика в своем классе.</w:t>
      </w:r>
    </w:p>
    <w:p w:rsidR="000C6BDE" w:rsidRDefault="000C6BDE" w:rsidP="000C6BDE">
      <w:pPr>
        <w:pStyle w:val="a4"/>
        <w:shd w:val="clear" w:color="auto" w:fill="F9F9F9"/>
        <w:spacing w:before="0" w:beforeAutospacing="0" w:after="240" w:afterAutospacing="0" w:line="216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Мы в своей работе сталкиваемся с трудностями, обусловленными низкой мотивацией учащихся на предмет получения новых знаний, активности в учебной деятельности. Поэтому при планировании урока, прежде всего мы уделяем внимание подбору заданий, которые помогут реализовать </w:t>
      </w:r>
      <w:proofErr w:type="spellStart"/>
      <w:r>
        <w:rPr>
          <w:color w:val="333333"/>
          <w:sz w:val="26"/>
          <w:szCs w:val="26"/>
        </w:rPr>
        <w:t>деятельностный</w:t>
      </w:r>
      <w:proofErr w:type="spellEnd"/>
      <w:r>
        <w:rPr>
          <w:color w:val="333333"/>
          <w:sz w:val="26"/>
          <w:szCs w:val="26"/>
        </w:rPr>
        <w:t xml:space="preserve"> подход в обучении. </w:t>
      </w:r>
    </w:p>
    <w:p w:rsidR="000C6BDE" w:rsidRDefault="000C6BDE" w:rsidP="000C6BDE"/>
    <w:p w:rsidR="002229B9" w:rsidRDefault="002229B9"/>
    <w:sectPr w:rsidR="0022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BDE"/>
    <w:rsid w:val="000C6BDE"/>
    <w:rsid w:val="0022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0C6BD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0C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1771</Words>
  <Characters>10101</Characters>
  <Application>Microsoft Office Word</Application>
  <DocSecurity>0</DocSecurity>
  <Lines>84</Lines>
  <Paragraphs>23</Paragraphs>
  <ScaleCrop>false</ScaleCrop>
  <Company/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2018-02-06T17:46:00Z</dcterms:created>
  <dcterms:modified xsi:type="dcterms:W3CDTF">2018-02-06T17:47:00Z</dcterms:modified>
</cp:coreProperties>
</file>