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48" w:rsidRPr="00125DA8" w:rsidRDefault="00DD7748" w:rsidP="00B378A3">
      <w:pPr>
        <w:pStyle w:val="a3"/>
        <w:spacing w:before="168" w:beforeAutospacing="0" w:after="168" w:afterAutospacing="0" w:line="330" w:lineRule="atLeast"/>
        <w:ind w:firstLine="750"/>
        <w:jc w:val="center"/>
        <w:rPr>
          <w:b/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«</w:t>
      </w:r>
      <w:r w:rsidRPr="00125DA8">
        <w:rPr>
          <w:b/>
          <w:color w:val="000000"/>
          <w:sz w:val="33"/>
          <w:szCs w:val="33"/>
        </w:rPr>
        <w:t xml:space="preserve">Формирование </w:t>
      </w:r>
      <w:r w:rsidR="00C97F50" w:rsidRPr="00125DA8">
        <w:rPr>
          <w:b/>
          <w:color w:val="000000"/>
          <w:sz w:val="33"/>
          <w:szCs w:val="33"/>
        </w:rPr>
        <w:t>социально-активного поведения у воспитанников детского дома</w:t>
      </w:r>
      <w:r w:rsidR="00125DA8" w:rsidRPr="00125DA8">
        <w:rPr>
          <w:b/>
          <w:color w:val="000000"/>
          <w:sz w:val="33"/>
          <w:szCs w:val="33"/>
        </w:rPr>
        <w:t>»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Формирование социального опыта у детей-сирот и детей, оставшихся без попечения родителей, имеет свою специфику. Многочисленные исследования психологов и педагогов показывают, что помещение ребенка в учреждение </w:t>
      </w:r>
      <w:proofErr w:type="spellStart"/>
      <w:r>
        <w:rPr>
          <w:color w:val="000000"/>
          <w:sz w:val="33"/>
          <w:szCs w:val="33"/>
        </w:rPr>
        <w:t>интернатного</w:t>
      </w:r>
      <w:proofErr w:type="spellEnd"/>
      <w:r>
        <w:rPr>
          <w:color w:val="000000"/>
          <w:sz w:val="33"/>
          <w:szCs w:val="33"/>
        </w:rPr>
        <w:t xml:space="preserve"> типа не обеспечивает удовлетворения его основных потребностей, что в свою очередь приводит к нарушению развития ребенка. Результатом проживания ребенка в условиях </w:t>
      </w:r>
      <w:proofErr w:type="spellStart"/>
      <w:r>
        <w:rPr>
          <w:color w:val="000000"/>
          <w:sz w:val="33"/>
          <w:szCs w:val="33"/>
        </w:rPr>
        <w:t>интернатного</w:t>
      </w:r>
      <w:proofErr w:type="spellEnd"/>
      <w:r>
        <w:rPr>
          <w:color w:val="000000"/>
          <w:sz w:val="33"/>
          <w:szCs w:val="33"/>
        </w:rPr>
        <w:t xml:space="preserve"> учреждения является его неготовность к самостоятельной жизни, к поиску работы и ее сохранению в условиях безработицы, неумение организовать свой быт, досуг, создать и сохранить свою семью.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Смысл социализации заключается в том, что индивид постепенно становится личностью. Из существа, усваивающего социальный опыт, он сам становится творцом этого опыта, создателем культурных ценностей, кристаллизующих в себе новые богатства человеческой психики. Так определила суть социализации, рождающей личностью.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Она характеризует личность как совокупность общественных отношений.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Общественные отношения реализуются в деятельности и отношениях по поводу деятельности. Поэтому личность возникает, формируется и развивается только в деятельности.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Мы рассмотрим структуру социального опыта как состоящую из четырех компонентов, представляющих собой виды деятельности, определяющие сущность социального опыта и способствующие детям – сиротам и детям, оставшихся без попечения родителей, успешно овладеть ролями мужчины или женщины, создать прочную семью, чтобы не породить вторичное социальное сиротство, чтобы сирота мог бы и хотел компетентно участвовать в социальной и экономической жизни, был законопослушным гражданином, а также стать творческой и разносторонней личностью.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lastRenderedPageBreak/>
        <w:t xml:space="preserve">Это социально-ролевая деятельность, </w:t>
      </w:r>
      <w:proofErr w:type="spellStart"/>
      <w:r>
        <w:rPr>
          <w:color w:val="000000"/>
          <w:sz w:val="33"/>
          <w:szCs w:val="33"/>
        </w:rPr>
        <w:t>социальнополезная</w:t>
      </w:r>
      <w:proofErr w:type="spellEnd"/>
      <w:r>
        <w:rPr>
          <w:color w:val="000000"/>
          <w:sz w:val="33"/>
          <w:szCs w:val="33"/>
        </w:rPr>
        <w:t xml:space="preserve"> деятельность, творческая деятельность и социально-экономическая деятельность.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rStyle w:val="a4"/>
          <w:color w:val="000000"/>
          <w:sz w:val="33"/>
          <w:szCs w:val="33"/>
        </w:rPr>
        <w:t>В целом, в современных концепциях социальная роль рассматривается как: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способ и модель индивидуального поведения, обусловленная социальным положением, социальной позицией и социальным статусом;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способ и модель межличностного взаимодействия;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- набор норм, совокупность требований, одобренный образец поведения, </w:t>
      </w:r>
      <w:proofErr w:type="spellStart"/>
      <w:r>
        <w:rPr>
          <w:color w:val="000000"/>
          <w:sz w:val="33"/>
          <w:szCs w:val="33"/>
        </w:rPr>
        <w:t>экспертируемый</w:t>
      </w:r>
      <w:proofErr w:type="spellEnd"/>
      <w:r>
        <w:rPr>
          <w:color w:val="000000"/>
          <w:sz w:val="33"/>
          <w:szCs w:val="33"/>
        </w:rPr>
        <w:t xml:space="preserve"> на каждого, занимающего данную позицию;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социальная функция личности;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фиксация определенного положения в системе общественных отношений.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Согласно приведенным выше взглядам, социальная роль предполагает модель поведения, подразумевающую нормативно ожидаемый и личностно интерпретированный способ взаимодействия в соответствии с определенным социальным статусом. Таким образом, роль неразрывно связана со статусом и социально запрограммирована, однако степень ее </w:t>
      </w:r>
      <w:proofErr w:type="spellStart"/>
      <w:r>
        <w:rPr>
          <w:color w:val="000000"/>
          <w:sz w:val="33"/>
          <w:szCs w:val="33"/>
        </w:rPr>
        <w:t>интернализациии</w:t>
      </w:r>
      <w:proofErr w:type="spellEnd"/>
      <w:r>
        <w:rPr>
          <w:color w:val="000000"/>
          <w:sz w:val="33"/>
          <w:szCs w:val="33"/>
        </w:rPr>
        <w:t xml:space="preserve"> трансляции вариативна в соответствии с социальным опытом, системой ценностей и степени интеграции личности в общество.</w:t>
      </w:r>
    </w:p>
    <w:p w:rsidR="00DD7748" w:rsidRDefault="00DD7748" w:rsidP="00740342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proofErr w:type="spellStart"/>
      <w:r>
        <w:rPr>
          <w:color w:val="000000"/>
          <w:sz w:val="33"/>
          <w:szCs w:val="33"/>
        </w:rPr>
        <w:t>Cоциальная</w:t>
      </w:r>
      <w:proofErr w:type="spellEnd"/>
      <w:r>
        <w:rPr>
          <w:color w:val="000000"/>
          <w:sz w:val="33"/>
          <w:szCs w:val="33"/>
        </w:rPr>
        <w:t xml:space="preserve"> роль– это поведение, которое от человека ожидают другие люди при выполнении им социальных функций. Действуя согласно этим ожиданиям, человек как бы исполняет свою социальную роль. И здесь может возникнуть расхождение в понимании им и другими людьми, что он «обязан и не обязан» делать в соответствии с этой ролью, что в дальнейшем может привести к конфликтам. Кроме социальных ролей люди исполняют и межличностные роли. Порой между социальными и межличностными ролями возникают противоречия. </w:t>
      </w:r>
      <w:bookmarkStart w:id="0" w:name="_GoBack"/>
      <w:bookmarkEnd w:id="0"/>
      <w:r>
        <w:rPr>
          <w:color w:val="000000"/>
          <w:sz w:val="33"/>
          <w:szCs w:val="33"/>
        </w:rPr>
        <w:t xml:space="preserve">И не всегда люди сами могут выйти из противоречивой ситуации, в которую попали. Особенно это трудно сделать для детей-сирот и детей, оставшихся без попечения родителей, так как это особая </w:t>
      </w:r>
      <w:r>
        <w:rPr>
          <w:color w:val="000000"/>
          <w:sz w:val="33"/>
          <w:szCs w:val="33"/>
        </w:rPr>
        <w:lastRenderedPageBreak/>
        <w:t>социальная группа, которой присущи явления родительской и социальной депривации.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Социально-бытовая деятельность детей – сирот и детей, оставшихся без попечения родителей, широко описана в научной и </w:t>
      </w:r>
      <w:proofErr w:type="spellStart"/>
      <w:r>
        <w:rPr>
          <w:color w:val="000000"/>
          <w:sz w:val="33"/>
          <w:szCs w:val="33"/>
        </w:rPr>
        <w:t>практикоориентированной</w:t>
      </w:r>
      <w:proofErr w:type="spellEnd"/>
      <w:r>
        <w:rPr>
          <w:color w:val="000000"/>
          <w:sz w:val="33"/>
          <w:szCs w:val="33"/>
        </w:rPr>
        <w:t xml:space="preserve"> литературе и представляет собой как процесс самообслуживания и </w:t>
      </w:r>
      <w:proofErr w:type="spellStart"/>
      <w:r>
        <w:rPr>
          <w:color w:val="000000"/>
          <w:sz w:val="33"/>
          <w:szCs w:val="33"/>
        </w:rPr>
        <w:t>самообеспечивания</w:t>
      </w:r>
      <w:proofErr w:type="spellEnd"/>
      <w:r>
        <w:rPr>
          <w:color w:val="000000"/>
          <w:sz w:val="33"/>
          <w:szCs w:val="33"/>
        </w:rPr>
        <w:t xml:space="preserve"> в разных жизненных ситуациях.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Общественная активность как качество личности, формируемое в социально-полезной деятельности, проявляется многогранно – в степени самостоятельности выполнения творческих заданий, ведущей к выработке привычки, стиля творческой работы, эмоционально-волевой и интеллектуальной отдаче творчеству. Она не проявится, если не сформированы мотивы, опосредующие ее.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rStyle w:val="a4"/>
          <w:color w:val="000000"/>
          <w:sz w:val="33"/>
          <w:szCs w:val="33"/>
        </w:rPr>
        <w:t>Для эффективного накопления социального опыта детьми-сиротами и детьми, оставшимися без попечения родителей, в деле формирования адекватной оценки, самооценки в условиях социума – для этого педагогам и специалистам детского дома необходимо развивать такие качества личности, которые определяют ее успешность в современной жизни: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коммуникативная культура, умение подражать поведенческим моделям;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умение осознанно и ответственно делать свой выбор;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работать в коллективе и группе;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формировать универсальные навыки деятельности, которые мотивированы на достижение успеха (уметь оценить свои способности и трудность задачи, ставить цели, оценить причину неудач);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>- особое внимание следует уделять развитию творческих способностей продуцированию новых идей (т. е. это связано с умениями решать проблемные ситуации, ставить и решать проблемы; гибкость и оригинальность действовать нестандартно и т. д.)</w:t>
      </w: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</w:p>
    <w:p w:rsidR="00DD7748" w:rsidRDefault="00DD7748" w:rsidP="005E00C6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33"/>
          <w:szCs w:val="33"/>
        </w:rPr>
      </w:pPr>
    </w:p>
    <w:p w:rsidR="00DD7748" w:rsidRDefault="00DD7748"/>
    <w:sectPr w:rsidR="00D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48"/>
    <w:rsid w:val="00125DA8"/>
    <w:rsid w:val="005668FE"/>
    <w:rsid w:val="00740342"/>
    <w:rsid w:val="00B378A3"/>
    <w:rsid w:val="00C97F50"/>
    <w:rsid w:val="00D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F27E1"/>
  <w15:chartTrackingRefBased/>
  <w15:docId w15:val="{6B6B843C-7C1F-A34D-AEAF-036F8FE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7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irinaermolaeva0545@gmail.com</dc:creator>
  <cp:keywords/>
  <dc:description/>
  <cp:lastModifiedBy>irinaermolaeva0545@gmail.com</cp:lastModifiedBy>
  <cp:revision>7</cp:revision>
  <dcterms:created xsi:type="dcterms:W3CDTF">2018-01-24T02:21:00Z</dcterms:created>
  <dcterms:modified xsi:type="dcterms:W3CDTF">2018-01-24T02:27:00Z</dcterms:modified>
</cp:coreProperties>
</file>