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9C" w:rsidRPr="00B33E1D" w:rsidRDefault="00B33E1D" w:rsidP="00B33E1D">
      <w:pPr>
        <w:pStyle w:val="a3"/>
        <w:ind w:left="0" w:firstLine="567"/>
        <w:jc w:val="center"/>
        <w:rPr>
          <w:sz w:val="24"/>
        </w:rPr>
      </w:pPr>
      <w:r w:rsidRPr="00B33E1D">
        <w:rPr>
          <w:sz w:val="24"/>
        </w:rPr>
        <w:t>Мотивация при  занятиях физической культурой</w:t>
      </w:r>
    </w:p>
    <w:p w:rsidR="00AF560A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>Мотив – это побудитель к действию, поступку, деятельности. Он не только определяет поведение человека (например, выбор вида спорта), но и во многом обусловливает конечный результат. Школьник, занимаясь физической культурой, имея к ней мотивированное отношение (например, хочет стать сильным, ловким), проявляет максимум усилий и не нуждается во внешней мотивировке. Он осознает, что занятия физической культурой нужны, прежде всего, для него.</w:t>
      </w:r>
    </w:p>
    <w:p w:rsidR="008D2B9C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 xml:space="preserve">Мотив как внутренняя побудительная сила возникает под влиянием внешних воздействий. В качестве внешних воздействий могут выступать: </w:t>
      </w:r>
    </w:p>
    <w:p w:rsidR="008D2B9C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>1) привлекательность конкретных физических упражнений, преломляемая через двигательные способности, темперамент и другие свойства личности. Поэтому одних ребят привлекают упражнения на гимнастических снарядах, других – упражнения игрового характера (футбол, волейбол, баскетбол и др.), третьих – силовые упражнения;</w:t>
      </w:r>
    </w:p>
    <w:p w:rsidR="008D2B9C" w:rsidRPr="00B33E1D" w:rsidRDefault="008D2B9C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 xml:space="preserve"> </w:t>
      </w:r>
      <w:r w:rsidR="00AF560A" w:rsidRPr="00B33E1D">
        <w:rPr>
          <w:sz w:val="24"/>
        </w:rPr>
        <w:t xml:space="preserve"> 2) высокая активность занятий физическими упражнениями товарищей по классу, двору, в семейном кругу;</w:t>
      </w:r>
    </w:p>
    <w:p w:rsidR="008D2B9C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 xml:space="preserve"> 3) разнообразие и доступность спортивной базы в микрорайоне (спортивные площадки, бассейны, стадионы и т. д.); </w:t>
      </w:r>
      <w:r w:rsidR="008D2B9C" w:rsidRPr="00B33E1D">
        <w:rPr>
          <w:sz w:val="24"/>
        </w:rPr>
        <w:t xml:space="preserve">    </w:t>
      </w:r>
    </w:p>
    <w:p w:rsidR="008D2B9C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 xml:space="preserve">4) </w:t>
      </w:r>
      <w:proofErr w:type="gramStart"/>
      <w:r w:rsidRPr="00B33E1D">
        <w:rPr>
          <w:sz w:val="24"/>
        </w:rPr>
        <w:t>высоко развитая</w:t>
      </w:r>
      <w:proofErr w:type="gramEnd"/>
      <w:r w:rsidRPr="00B33E1D">
        <w:rPr>
          <w:sz w:val="24"/>
        </w:rPr>
        <w:t xml:space="preserve"> пропаганда физической культуры и спорта; </w:t>
      </w:r>
    </w:p>
    <w:p w:rsidR="008D2B9C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 xml:space="preserve">5) умело организованные занятия физической культурой в школе, способные увлечь ребят заниматься ею не только в учебное, но и в свободное время. </w:t>
      </w:r>
    </w:p>
    <w:p w:rsidR="00AF560A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>Все эти факторы, воздействующие на школьников, создают благоприятные условия для возникновения у них мотивов к занятиям физической культурой.</w:t>
      </w:r>
    </w:p>
    <w:p w:rsidR="00AF560A" w:rsidRPr="00B33E1D" w:rsidRDefault="00AF560A" w:rsidP="00AF560A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>Учитывая всю важность влияния физических упражнений на организм человека, необходимо с первых лет обучения в школе формировать у детей мотивы к занятию физической культурой. Для формирования и закрепления мотивов рекомендуется: 1) пропагандировать физическую культуру всем преподавательским коллективом школы; 2) повышать престиж уроков физической культуры, превращая их в праздничное, радостное, эмоциональное занятие; 3) содержание уроков, физической культуры сделать динамичным, отдавая предпочтение, различным видам спорта, полагаясь на инициативу учителей и учащихся.</w:t>
      </w:r>
    </w:p>
    <w:p w:rsidR="008D2B9C" w:rsidRPr="00B33E1D" w:rsidRDefault="008D2B9C" w:rsidP="008D2B9C">
      <w:pPr>
        <w:pStyle w:val="a3"/>
        <w:ind w:left="0" w:firstLine="567"/>
        <w:jc w:val="both"/>
        <w:rPr>
          <w:sz w:val="24"/>
        </w:rPr>
      </w:pPr>
      <w:r w:rsidRPr="00B33E1D">
        <w:rPr>
          <w:sz w:val="24"/>
        </w:rPr>
        <w:tab/>
      </w:r>
      <w:proofErr w:type="gramStart"/>
      <w:r w:rsidRPr="00B33E1D">
        <w:rPr>
          <w:sz w:val="24"/>
        </w:rPr>
        <w:t>Лыжная подготовка является обязательной для учащихся всех возрастных групп, потому что эти занятия наиболее эффективно решают оздоровительные задачи, имеют большое воспит</w:t>
      </w:r>
      <w:r w:rsidR="00B33E1D" w:rsidRPr="00B33E1D">
        <w:rPr>
          <w:sz w:val="24"/>
        </w:rPr>
        <w:t xml:space="preserve">ательное и прикладное значение </w:t>
      </w:r>
      <w:r w:rsidRPr="00B33E1D">
        <w:rPr>
          <w:sz w:val="24"/>
        </w:rPr>
        <w:t>и являются частью системы физического воспитания, оказывая разностороннее влияние на организм занимающихся.</w:t>
      </w:r>
      <w:proofErr w:type="gramEnd"/>
      <w:r w:rsidRPr="00B33E1D">
        <w:rPr>
          <w:sz w:val="24"/>
        </w:rPr>
        <w:t xml:space="preserve"> Физические нагрузки при занятиях на лыжах легко дозируются в самых широких границах, как по характеру воздействия, так и по объему интенсивности. Ходьба и бег на лыжах развивают такие физические качества как выносливость, сила, ловкость, а также воспитывают морально – волевые качества: смелость, настойчивость, дисциплинированность, трудолюбие, способность к преодолению трудностей, волю к победе.</w:t>
      </w:r>
    </w:p>
    <w:p w:rsidR="008D2B9C" w:rsidRPr="00B33E1D" w:rsidRDefault="008D2B9C" w:rsidP="008D2B9C">
      <w:pPr>
        <w:tabs>
          <w:tab w:val="left" w:pos="1395"/>
        </w:tabs>
        <w:ind w:right="-426"/>
        <w:rPr>
          <w:sz w:val="24"/>
          <w:szCs w:val="24"/>
        </w:rPr>
      </w:pPr>
    </w:p>
    <w:p w:rsidR="008D2B9C" w:rsidRPr="00B33E1D" w:rsidRDefault="008D2B9C" w:rsidP="008D2B9C">
      <w:pPr>
        <w:rPr>
          <w:sz w:val="24"/>
          <w:szCs w:val="24"/>
        </w:rPr>
      </w:pPr>
    </w:p>
    <w:p w:rsidR="008D2B9C" w:rsidRPr="00B33E1D" w:rsidRDefault="008D2B9C" w:rsidP="008D2B9C">
      <w:pPr>
        <w:rPr>
          <w:sz w:val="24"/>
          <w:szCs w:val="24"/>
        </w:rPr>
      </w:pPr>
    </w:p>
    <w:p w:rsidR="00A24343" w:rsidRPr="00B33E1D" w:rsidRDefault="008D2B9C" w:rsidP="008D2B9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B33E1D">
        <w:rPr>
          <w:rFonts w:ascii="Times New Roman" w:hAnsi="Times New Roman" w:cs="Times New Roman"/>
          <w:sz w:val="24"/>
          <w:szCs w:val="24"/>
        </w:rPr>
        <w:t>Учитель физической культуры МБОУ СОШ № 58 города Новосибирска</w:t>
      </w:r>
    </w:p>
    <w:p w:rsidR="008D2B9C" w:rsidRPr="00B33E1D" w:rsidRDefault="008D2B9C" w:rsidP="008D2B9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B33E1D">
        <w:rPr>
          <w:rFonts w:ascii="Times New Roman" w:hAnsi="Times New Roman" w:cs="Times New Roman"/>
          <w:sz w:val="24"/>
          <w:szCs w:val="24"/>
        </w:rPr>
        <w:t>Шмелёва Татьяна Анатольевна</w:t>
      </w:r>
    </w:p>
    <w:sectPr w:rsidR="008D2B9C" w:rsidRPr="00B33E1D" w:rsidSect="00EA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60A"/>
    <w:rsid w:val="008D2B9C"/>
    <w:rsid w:val="00A24343"/>
    <w:rsid w:val="00AF560A"/>
    <w:rsid w:val="00B33E1D"/>
    <w:rsid w:val="00EA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3</cp:revision>
  <dcterms:created xsi:type="dcterms:W3CDTF">2018-01-16T05:49:00Z</dcterms:created>
  <dcterms:modified xsi:type="dcterms:W3CDTF">2018-01-16T06:05:00Z</dcterms:modified>
</cp:coreProperties>
</file>