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00"/>
      </w:tblPr>
      <w:tblGrid>
        <w:gridCol w:w="667"/>
        <w:gridCol w:w="8778"/>
      </w:tblGrid>
      <w:tr w:rsidR="00EC479F" w:rsidTr="00AC4CEE">
        <w:trPr>
          <w:tblCellSpacing w:w="15" w:type="dxa"/>
        </w:trPr>
        <w:tc>
          <w:tcPr>
            <w:tcW w:w="0" w:type="auto"/>
            <w:vAlign w:val="center"/>
          </w:tcPr>
          <w:tbl>
            <w:tblPr>
              <w:tblW w:w="0" w:type="auto"/>
              <w:jc w:val="center"/>
              <w:tblCellSpacing w:w="7" w:type="dxa"/>
              <w:tblCellMar>
                <w:top w:w="30" w:type="dxa"/>
                <w:left w:w="30" w:type="dxa"/>
                <w:bottom w:w="30" w:type="dxa"/>
                <w:right w:w="30" w:type="dxa"/>
              </w:tblCellMar>
              <w:tblLook w:val="0000"/>
            </w:tblPr>
            <w:tblGrid>
              <w:gridCol w:w="87"/>
              <w:gridCol w:w="80"/>
              <w:gridCol w:w="80"/>
              <w:gridCol w:w="80"/>
              <w:gridCol w:w="80"/>
              <w:gridCol w:w="80"/>
              <w:gridCol w:w="84"/>
              <w:gridCol w:w="21"/>
            </w:tblGrid>
            <w:tr w:rsidR="00EC479F" w:rsidRPr="00EC479F" w:rsidTr="00AC4CEE">
              <w:trPr>
                <w:tblCellSpacing w:w="7" w:type="dxa"/>
                <w:jc w:val="center"/>
              </w:trPr>
              <w:tc>
                <w:tcPr>
                  <w:tcW w:w="0" w:type="auto"/>
                  <w:gridSpan w:val="8"/>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gridSpan w:val="2"/>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gridSpan w:val="2"/>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gridAfter w:val="1"/>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91" w:type="dxa"/>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gridSpan w:val="2"/>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gridSpan w:val="2"/>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jc w:val="center"/>
              </w:trPr>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c>
              <w:tc>
                <w:tcPr>
                  <w:tcW w:w="0" w:type="auto"/>
                  <w:gridSpan w:val="2"/>
                  <w:vAlign w:val="center"/>
                </w:tcPr>
                <w:p w:rsidR="00EC479F" w:rsidRPr="00EC479F" w:rsidRDefault="00EC479F" w:rsidP="00EC479F">
                  <w:pPr>
                    <w:pStyle w:val="a4"/>
                    <w:rPr>
                      <w:rFonts w:ascii="Times New Roman" w:hAnsi="Times New Roman" w:cs="Times New Roman"/>
                      <w:sz w:val="28"/>
                      <w:szCs w:val="28"/>
                    </w:rPr>
                  </w:pPr>
                </w:p>
              </w:tc>
            </w:tr>
          </w:tbl>
          <w:p w:rsidR="00EC479F" w:rsidRPr="00EC479F" w:rsidRDefault="00EC479F" w:rsidP="00EC479F">
            <w:pPr>
              <w:pStyle w:val="a4"/>
              <w:rPr>
                <w:rFonts w:ascii="Times New Roman" w:hAnsi="Times New Roman" w:cs="Times New Roman"/>
                <w:sz w:val="28"/>
                <w:szCs w:val="28"/>
              </w:rPr>
            </w:pPr>
          </w:p>
        </w:tc>
        <w:tc>
          <w:tcPr>
            <w:tcW w:w="0" w:type="auto"/>
            <w:vAlign w:val="center"/>
          </w:tcPr>
          <w:p w:rsidR="00EC479F" w:rsidRPr="00EC479F" w:rsidRDefault="00EC479F" w:rsidP="00EC479F">
            <w:pPr>
              <w:pStyle w:val="a4"/>
              <w:rPr>
                <w:rFonts w:ascii="Times New Roman" w:hAnsi="Times New Roman" w:cs="Times New Roman"/>
                <w:sz w:val="28"/>
                <w:szCs w:val="28"/>
              </w:rPr>
            </w:pPr>
          </w:p>
          <w:tbl>
            <w:tblPr>
              <w:tblW w:w="5000" w:type="pct"/>
              <w:tblCellSpacing w:w="7" w:type="dxa"/>
              <w:tblCellMar>
                <w:top w:w="30" w:type="dxa"/>
                <w:left w:w="30" w:type="dxa"/>
                <w:bottom w:w="30" w:type="dxa"/>
                <w:right w:w="30" w:type="dxa"/>
              </w:tblCellMar>
              <w:tblLook w:val="0000"/>
            </w:tblPr>
            <w:tblGrid>
              <w:gridCol w:w="8703"/>
            </w:tblGrid>
            <w:tr w:rsidR="00EC479F" w:rsidRPr="00EC479F" w:rsidTr="00EC479F">
              <w:trPr>
                <w:tblCellSpacing w:w="7" w:type="dxa"/>
              </w:trPr>
              <w:tc>
                <w:tcPr>
                  <w:tcW w:w="4984" w:type="pct"/>
                  <w:vAlign w:val="center"/>
                </w:tcPr>
                <w:p w:rsidR="00EC479F" w:rsidRPr="00EC479F" w:rsidRDefault="00EC479F" w:rsidP="00EC479F">
                  <w:pPr>
                    <w:pStyle w:val="a4"/>
                    <w:rPr>
                      <w:rFonts w:ascii="Times New Roman" w:hAnsi="Times New Roman" w:cs="Times New Roman"/>
                      <w:sz w:val="28"/>
                      <w:szCs w:val="28"/>
                    </w:rPr>
                  </w:pPr>
                </w:p>
              </w:tc>
            </w:tr>
            <w:tr w:rsidR="00EC479F" w:rsidRPr="00EC479F" w:rsidTr="00AC4CEE">
              <w:trPr>
                <w:tblCellSpacing w:w="7" w:type="dxa"/>
              </w:trPr>
              <w:tc>
                <w:tcPr>
                  <w:tcW w:w="0" w:type="auto"/>
                  <w:vAlign w:val="center"/>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Сценарий мастер-класса "Решение и предотвращение конфликтных ситуаций”</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Практическая часть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r w:rsidRPr="00EC479F">
                    <w:rPr>
                      <w:rFonts w:ascii="Times New Roman" w:hAnsi="Times New Roman" w:cs="Times New Roman"/>
                      <w:b/>
                      <w:sz w:val="28"/>
                      <w:szCs w:val="28"/>
                      <w:lang w:val="tt-RU"/>
                    </w:rPr>
                    <w:t xml:space="preserve">План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      Что такое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      Особенности педагогических конфликтов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      Причины возникновения конфликтных ситуаций</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4.      </w:t>
                  </w:r>
                  <w:r w:rsidRPr="00EC479F">
                    <w:rPr>
                      <w:rFonts w:ascii="Times New Roman" w:hAnsi="Times New Roman" w:cs="Times New Roman"/>
                      <w:sz w:val="28"/>
                      <w:szCs w:val="28"/>
                      <w:lang w:val="tt-RU"/>
                    </w:rPr>
                    <w:t>Стиль взаимодействия педагога в конфликте с учащимися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       1. Что такое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         </w:t>
                  </w:r>
                  <w:r w:rsidRPr="00EC479F">
                    <w:rPr>
                      <w:rFonts w:ascii="Times New Roman" w:hAnsi="Times New Roman" w:cs="Times New Roman"/>
                      <w:sz w:val="28"/>
                      <w:szCs w:val="28"/>
                      <w:lang w:val="tt-RU"/>
                    </w:rPr>
                    <w:t>Взаимодействия с учащимися учитель организует через разрешение педагогических ситуаций. В педагогической ситуации учитель вступает в контакт с учеником по поводу его конкретного поступка, действия.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 течение учебного дня учитель включается в широкий диапазон взаимоотношений с учениками по разным поводам.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При разрешении педагогических ситуаций действия учителей часто определяются их личной обидой на учеников. У учителя тогда проявляется стремление выйти победителем в противоборстве с учеником, не заботясь о том, как ученик выйдет из ситуации, что усвоит из общения с учителем, как изменится его отношение к себе и взрослым.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Ученику трудно каждый день выполнять правила поведения в школе и требования учителей на уроках и переменах, поэтому естественны незначительные нарушения общего порядка: возможны ссоры, обиды, смена настроения и т.д.</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Правильно реагируя на поведение учащегося, учитель берет ситуацию под собственный контроль и восстанавливает порядок. Поспешность в оценках поступка часто приводит к ошибкам. Вызывает возмущение у ученика несправедливость со стороны учителя, и тогда педагогическая ситуация переходит в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Конфликт (от лат.конфликтус-столкновение)-это столкновение противоположно направленных целей, интересов, позиций, мнений, точек зрения, взглядов.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Конфликты надолго нарушают систему взаимоотношений между учителем и учениками, вызывает у учителя глубокое стрессовое состояние, неудовлетворенность своей работой, такое состояние усугубляется сознанием того, что успех в педагогической работе зависит от поведения учеников, появляется состояние зависимости учителя от "милости” учеников.Уход от неразрешающегося конфликта грозит переходу его внутрь, в то время как стремление его разрешить влечет за собой возможность конструирования новых отношений на </w:t>
                  </w:r>
                  <w:r w:rsidRPr="00EC479F">
                    <w:rPr>
                      <w:rFonts w:ascii="Times New Roman" w:hAnsi="Times New Roman" w:cs="Times New Roman"/>
                      <w:sz w:val="28"/>
                      <w:szCs w:val="28"/>
                      <w:lang w:val="tt-RU"/>
                    </w:rPr>
                    <w:lastRenderedPageBreak/>
                    <w:t>другой основе.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2.Особенности педагогических конфликтов.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-Профессиональная ответственность учителя за педагогически правильное разрешение ситуации: ведь учебное заведение, в котором учится ребенок, -модель общества, где ученики усваивают социальные нормы и отношения между людьми.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-Участники конфликтов имеют различный социальный статус(учитель-ученик), чем и определяется их разное поведение в конфликте.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-Разница возраста и жизненного опыта участников разводит их позиции в конфликте, порождает разную степень ответственности за ошибки при их разрешении.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-Различное понимание событий и их причин участниками, поэтому учителю не всегда легко понять глубину переживаний ученика, а ученику-справиться со своими эмоциями, подчинить их разуму.</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-Профессиональная позиция учителя в конфликте обязывает взять на себя инициативу в его разрешении и на первое место ставить интересы ученика.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-Ошибка учителя порождает новую конфликтную ситуацию.</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3.Причины конфликтов.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-Сегодняшние ученики не такие , какими они были десять лет назад.Некоторые учителя хотят видеть их прежними.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-Отсутствие взаимопонимания между педагогами и учениками, вызванное, прежде всего, незнанием возрастных психологических особенностей воспитанников.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-Учителем, как правило, оценивается не отдельный поступок ученика, а его личность.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-Учитель затрудняется провести анализ возникшей ситуации, торопится строго наказать ученика.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-Личностные качества учителя(раздражительность, грубость, мстительность, самодовольство), настроение учителя, жизненное неблагополучие.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-Общий климат и организация работы в педагогическом коллективе.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4.Стиль взаимодействия педагога в конфликте с учащимися.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         </w:t>
                  </w:r>
                  <w:r w:rsidRPr="00EC479F">
                    <w:rPr>
                      <w:rFonts w:ascii="Times New Roman" w:hAnsi="Times New Roman" w:cs="Times New Roman"/>
                      <w:sz w:val="28"/>
                      <w:szCs w:val="28"/>
                      <w:lang w:val="tt-RU"/>
                    </w:rPr>
                    <w:t>Профессиональная позиция, ориентированная на потенциал ребенка, на его дальнейшее развитие, должно быть тактически проработана.Ведь многое зависит от выбора стиля поведения, соответствующего конфликтной ситуации.Ведь некоторые стили могут быть наиболее эффективными для разрешения конфликтов определенного типа.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К.У.Томасом и Р.Х. Килменном были разработаны основные наиболее приемлимые стратегии поведения в конфликтной ситуации.Они указывают, что существуют пять основных стилей поведения при конфликте: приспособление, компромисс, сотрудничество, игнорирование, соперничество(конкуренция) И я постаралась </w:t>
                  </w:r>
                  <w:r w:rsidRPr="00EC479F">
                    <w:rPr>
                      <w:rFonts w:ascii="Times New Roman" w:hAnsi="Times New Roman" w:cs="Times New Roman"/>
                      <w:sz w:val="28"/>
                      <w:szCs w:val="28"/>
                      <w:lang w:val="tt-RU"/>
                    </w:rPr>
                    <w:lastRenderedPageBreak/>
                    <w:t>отобразить основные их мысли  в виде таблицы: (на экране появляется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5"/>
                  </w:tblGrid>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Стиль поведения</w:t>
                        </w:r>
                        <w:r w:rsidRPr="00EC479F">
                          <w:rPr>
                            <w:rFonts w:ascii="Times New Roman" w:hAnsi="Times New Roman" w:cs="Times New Roman"/>
                            <w:b/>
                            <w:sz w:val="28"/>
                            <w:szCs w:val="28"/>
                            <w:lang w:val="tt-RU"/>
                          </w:rPr>
                          <w:tab/>
                          <w:t xml:space="preserve">                                                                Возможные ситуации</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Приспособления</w:t>
                        </w:r>
                        <w:r w:rsidRPr="00EC479F">
                          <w:rPr>
                            <w:rFonts w:ascii="Times New Roman" w:hAnsi="Times New Roman" w:cs="Times New Roman"/>
                            <w:sz w:val="28"/>
                            <w:szCs w:val="28"/>
                            <w:lang w:val="tt-RU"/>
                          </w:rPr>
                          <w:tab/>
                          <w:t xml:space="preserve">                                                    Предмет разногласия не важен для вас; </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-считаете, что лучше сохранить добрые отношения;</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 осознаете, что правда не на вашей стороне;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  чувствуете, что у вас мало шансов победить</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-удовлетворение вашего желания имеет для вас не слишком большое значение;</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-вас может устроить временное решение</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Сотрудничества</w:t>
                        </w:r>
                        <w:r w:rsidRPr="00EC479F">
                          <w:rPr>
                            <w:rFonts w:ascii="Times New Roman" w:hAnsi="Times New Roman" w:cs="Times New Roman"/>
                            <w:sz w:val="28"/>
                            <w:szCs w:val="28"/>
                            <w:lang w:val="tt-RU"/>
                          </w:rPr>
                          <w:tab/>
                          <w:t xml:space="preserve">                                             -Необходимо найти общее решение;</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 Вас длительные, прочные и взаимозависимые    отношения с другой стороной;</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-основной целью является приобретение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совместного опыта работы;</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-стороны способны выслушивать друг друга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и изложить суть своих интересов</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Игнорирования</w:t>
                        </w:r>
                        <w:r w:rsidRPr="00EC479F">
                          <w:rPr>
                            <w:rFonts w:ascii="Times New Roman" w:hAnsi="Times New Roman" w:cs="Times New Roman"/>
                            <w:sz w:val="28"/>
                            <w:szCs w:val="28"/>
                            <w:lang w:val="tt-RU"/>
                          </w:rPr>
                          <w:tab/>
                          <w:t xml:space="preserve">                                                 -вы не хотите тратить времени на решение   проблемы;</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-не хотите решить проблему в свою пользу;</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-у вас мало власти;</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-вы хотите выиграть время, чтобы изучить ситуацию</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и получить дополнительную информацию,</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прежде чем принять решение;</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Соперничества</w:t>
                        </w:r>
                        <w:r w:rsidRPr="00EC479F">
                          <w:rPr>
                            <w:rFonts w:ascii="Times New Roman" w:hAnsi="Times New Roman" w:cs="Times New Roman"/>
                            <w:sz w:val="28"/>
                            <w:szCs w:val="28"/>
                            <w:lang w:val="tt-RU"/>
                          </w:rPr>
                          <w:tab/>
                          <w:t xml:space="preserve">                                         исход конфликта очень важен для вас;</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-обладаете достаточной властью и авторитетом,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и считаете, что предлагаемое вами  решение- наилучшее;</w:t>
                        </w:r>
                      </w:p>
                    </w:tc>
                  </w:tr>
                  <w:tr w:rsidR="00EC479F" w:rsidRPr="00EC479F" w:rsidTr="00AC4CEE">
                    <w:tc>
                      <w:tcPr>
                        <w:tcW w:w="10420" w:type="dxa"/>
                        <w:tcBorders>
                          <w:top w:val="single" w:sz="4" w:space="0" w:color="auto"/>
                          <w:left w:val="single" w:sz="4" w:space="0" w:color="auto"/>
                          <w:bottom w:val="single" w:sz="4" w:space="0" w:color="auto"/>
                          <w:right w:val="single" w:sz="4" w:space="0" w:color="auto"/>
                        </w:tcBorders>
                      </w:tcPr>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-чувствуете, что у вас нет иного выбора и вам нечего терять </w:t>
                        </w:r>
                      </w:p>
                    </w:tc>
                  </w:tr>
                </w:tbl>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Практическая часть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1.Организационный момент.(10 минут)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Разминка(игра "Механизмы”) Аудитория делится на несколько групп по 5         человек (для этого можно приготовить цветок, лепестки которого разных цветов,какого цвета лепесток попадет, в той группе и </w:t>
                  </w:r>
                  <w:r w:rsidRPr="00EC479F">
                    <w:rPr>
                      <w:rFonts w:ascii="Times New Roman" w:hAnsi="Times New Roman" w:cs="Times New Roman"/>
                      <w:sz w:val="28"/>
                      <w:szCs w:val="28"/>
                      <w:lang w:val="tt-RU"/>
                    </w:rPr>
                    <w:lastRenderedPageBreak/>
                    <w:t>будет работать)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Цель-развитие групповой сплоченности, взаимопонимания, готовность к контакту,сотрудничеству.</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Каждая группа отдельно от других получает задание, используя мимику и жесты без слов(невербально) изобразить некоторый действующий механизм.Каждый участник при этом становится деталью механизма(частью целого).Название механизма для группы определяется посредством жребия из предложенного списка, который может включать автомобиль, телефон, пылесос, самолет и др.Группам даются 2-3 минуты на подготовку.Затем каждая группа показывает свой механизм, остальные должны назвать его.</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1.Как Вы себя чувствовали, изображая механизм?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2.Что вам понравилось больше: самим изображать механизм или смотреть за действиями других?</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3.Как протекал процесс "строительства” механизма? Трудно ли было договариваться друг с другом в процессе подготовки?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4.Были ли конфликты по поводу "места” в механизме?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5.Ощущали ли Вы включенность в группу?</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2.Актуализация, постановка проблемы.(7 минут)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-Объявление результатов и интерпретация предварительного анкетирования учителей и учеников</w:t>
                  </w:r>
                </w:p>
                <w:p w:rsidR="00EC479F" w:rsidRPr="00EC479F" w:rsidRDefault="00EC479F" w:rsidP="00EC479F">
                  <w:pPr>
                    <w:pStyle w:val="a4"/>
                    <w:jc w:val="center"/>
                    <w:rPr>
                      <w:rFonts w:ascii="Times New Roman" w:hAnsi="Times New Roman" w:cs="Times New Roman"/>
                      <w:sz w:val="28"/>
                      <w:szCs w:val="28"/>
                    </w:rPr>
                  </w:pPr>
                  <w:r w:rsidRPr="00EC479F">
                    <w:rPr>
                      <w:rFonts w:ascii="Times New Roman" w:hAnsi="Times New Roman" w:cs="Times New Roman"/>
                      <w:b/>
                      <w:sz w:val="28"/>
                      <w:szCs w:val="28"/>
                      <w:lang w:val="tt-RU"/>
                    </w:rPr>
                    <w:t>Анкета для учителей</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1.За годы работы в школе часто возникали конфликты?</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А)да     б)нет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2.У Вас часто возникают конфликты с учениками?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3.При конфликте Вы помните о психолого-возрастных особенностях ученика?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4.При конфликте Вы боитесь унизить достоинство ученика, коллеги?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5)Часто выходите из конфликта победителем?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       в)никогда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6)После конфликта я заряжаюсь новой энергией</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           В) очень плохо себя чувствую</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7)Я люблю создавать конфликтные ситуации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 да        б) 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8.При конфликте я прибегаю к помощи психолога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 да      б) 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9.При конфликте я скорее всего пойду на компромисс</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10.Я с удовольствием поучаствую на занятии по решению конфликтов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 да      б)нет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lastRenderedPageBreak/>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      Результаты( ведущий знакомит с реальными результатами анкетирования)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Анкета для учеников</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1.Я конфликтую с учителем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А)часто       б)редко       в)никогда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2.При возникшем конфликте я всегда выхожу победителем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б)нет             в)никогда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3.Я могу унизить достоинство другого человека при  конфликте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А)да             б)никогда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4.Меня  не понимают учителя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 часто        б)редко       в)никогда не пытаются понять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5.Я всего лишь ученик, если даже прав, лучше сдамся, иначе мне учителя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А)выставят двойку       б)вызовут родителей        в)испортят аттестат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r w:rsidRPr="00EC479F">
                    <w:rPr>
                      <w:rFonts w:ascii="Times New Roman" w:hAnsi="Times New Roman" w:cs="Times New Roman"/>
                      <w:b/>
                      <w:sz w:val="28"/>
                      <w:szCs w:val="28"/>
                      <w:lang w:val="tt-RU"/>
                    </w:rPr>
                    <w:t>Результаты: (ведущий готовит с реальными результатами анкетирования)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3. Решение проблемы.(25 минут)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 этап.Проведение  анализа реальных конфликтных  ситуаций, назревших в гимназии. (работа в группах)</w:t>
                  </w:r>
                </w:p>
                <w:p w:rsidR="00EC479F" w:rsidRPr="00EC479F" w:rsidRDefault="00EC479F" w:rsidP="00EC479F">
                  <w:pPr>
                    <w:pStyle w:val="a4"/>
                    <w:jc w:val="center"/>
                    <w:rPr>
                      <w:rFonts w:ascii="Times New Roman" w:hAnsi="Times New Roman" w:cs="Times New Roman"/>
                      <w:sz w:val="28"/>
                      <w:szCs w:val="28"/>
                    </w:rPr>
                  </w:pPr>
                  <w:r w:rsidRPr="00EC479F">
                    <w:rPr>
                      <w:rFonts w:ascii="Times New Roman" w:hAnsi="Times New Roman" w:cs="Times New Roman"/>
                      <w:b/>
                      <w:sz w:val="28"/>
                      <w:szCs w:val="28"/>
                      <w:lang w:val="tt-RU"/>
                    </w:rPr>
                    <w:t>1 ситуация (ученики-ученики)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Учащиеся 5а.5б классов соревнуются во всем: в учебе,спортивных состязаниях, различных мероприятиях.После одного проигрыша, одежда учеников 5а класса в раздевалке оказалась на полу.В результате-вся одежда в пыли, у некоторых оторваны петли, пуговицы.Учащиеся между собой начали выяснять отношения, искать виновных. Сваливают друг на друга.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1.Почему 5а и 5б классы не дружат? В чем причина постоянных распри?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r w:rsidRPr="00EC479F">
                    <w:rPr>
                      <w:rFonts w:ascii="Times New Roman" w:hAnsi="Times New Roman" w:cs="Times New Roman"/>
                      <w:b/>
                      <w:sz w:val="28"/>
                      <w:szCs w:val="28"/>
                      <w:lang w:val="tt-RU"/>
                    </w:rPr>
                    <w:t>2 ситуация(учитель-родитель)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Для включения в концертную программу актив гимназии попросил подготовить каждому классу по 3 номера.Классный руководитель 6а класса велела выучить ученице длинное стихотворение.Просмотрев предварительно все номера, оргкомитет не включил в концертную программу стихотворение девочки, так как по времени концерт должен был длиться 2 часа.Девочка придя домой, расплакалась, рассказала маме. Мама пришла в школу в ярости к учителю.Произошел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lastRenderedPageBreak/>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1.Из-за чего 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2. Есть ли ошибка классного руководителя?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r w:rsidRPr="00EC479F">
                    <w:rPr>
                      <w:rFonts w:ascii="Times New Roman" w:hAnsi="Times New Roman" w:cs="Times New Roman"/>
                      <w:b/>
                      <w:sz w:val="28"/>
                      <w:szCs w:val="28"/>
                      <w:lang w:val="tt-RU"/>
                    </w:rPr>
                    <w:t>3 ситуация (родитель-учитель-родитель)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Учащиеся 1-го класса поссорились,подрались, обзывались некрасивыми выражениями.Придя домой, пожаловались родителям и забыли об этом случае. Но родители в ярости пришли в гимназию, начали выяснять отношения между собой; каждый  защищал своего ребенка.Произошел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1.Из-за чего 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 этап.На основе полученных знаний, постарайтесь составить перечень возможных действий, для предотвращения конфликта,при конфликте.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Перечень может выглядеть так:</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-Не принимайте поспешных решений, это приведет к ошибкам;</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-Будь справедливым по отношению к ученику;</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-Не стремись утвердить свою позицию, будьте мудрее;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-Если произошел конфликт, не уходи от нее, постарайся найти правильное решение;</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-На первое место ставь интересы ученика;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-Не унижай достоинство других;</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-Будь гуманным по отношению к тому, с кем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4.Рефлексия (3 минуты)</w:t>
                  </w:r>
                  <w:r w:rsidRPr="00EC479F">
                    <w:rPr>
                      <w:rFonts w:ascii="Times New Roman" w:hAnsi="Times New Roman" w:cs="Times New Roman"/>
                      <w:sz w:val="28"/>
                      <w:szCs w:val="28"/>
                      <w:lang w:val="tt-RU"/>
                    </w:rPr>
                    <w:t xml:space="preserve"> "Соберем в дорогу чемодан”</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Каждый учитель кратко говорит о том, что заберет с собой и положит в свой "чемодан”</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Использованная литература: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1.Богуславская И.Г.Все для заместителя директора по воспитательной работе.Казань, 2007, стр.94-95</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 Воспитание школьников.№3, 1996г., Егидес А.,Психотехника общения. стр.24-26,Щуркова Н.,Диалогичность воспитания,стр.8-10</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3.Кравченко А.И.,Певцова А.Е.,Обществознание,7 класс, Русское слово,2007г.</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4.Ольшанская Р.А.,Техника педагогического общения, Волгоград, Учитель,2005г.</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5.Ромашкина Г.А.Педсоветы в школе,Волгоград,2004г.,стр.10-31</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Приложение №1</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lastRenderedPageBreak/>
                    <w:t xml:space="preserve">                                                           </w:t>
                  </w:r>
                  <w:r w:rsidRPr="00EC479F">
                    <w:rPr>
                      <w:rFonts w:ascii="Times New Roman" w:hAnsi="Times New Roman" w:cs="Times New Roman"/>
                      <w:b/>
                      <w:sz w:val="28"/>
                      <w:szCs w:val="28"/>
                      <w:lang w:val="tt-RU"/>
                    </w:rPr>
                    <w:t>1 ситуация (ученики-ученики)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Учащиеся 5а, 5б классов соревнуются во всем: в учебе,спортивных состязаниях, различных мероприятиях.После одного проигрыша, одежда учеников 5а класса в раздевалке оказалась на полу.В результате-вся одежда в пыли, у некоторых оторваны петли, пуговицы.Учащиеся между собой начали выяснять отношения, искать виновных. Сваливают друг на друга.</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1.Почему 5а и 5б классы не дружат? В чем причина постоянных распри?</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2 ситуация(учитель-родитель)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Для включения в концертную программу актив гимназии попросил подготовить каждому классу по 3 номера.Классный руководитель 6а класса велела выучить ученице длинное стихотворение.Просмотрев предварительно все номера, оргкомитет не включил в концертную программу стихотворение девочки, так как по времени концерт должен был длиться 2 часа.Девочка придя домой, расплакалась, рассказала маме. Мама пришла в школу в ярости к учителю.Произошел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1.Из-за чего 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2. Есть ли ошибка классного руководителя?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3.Каковыми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3 ситуация (родитель-учитель-родитель)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Учащиеся 1-го класса поссорились,подрались, обзывались некрасивыми выражениями.Придя домой, пожаловались родителям и забыли об этом случае. Но родители в ярости пришли в гимназию, начали выяснять отношения между собой; каждый  защищал своего ребенка.Произошел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Вопросы для обсуждения: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1.Из-за чего произошел конфликт?</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2.Каковыми должны быть действия классного руководителя?</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Приложение №2</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                                    </w:t>
                  </w:r>
                  <w:r w:rsidRPr="00EC479F">
                    <w:rPr>
                      <w:rFonts w:ascii="Times New Roman" w:hAnsi="Times New Roman" w:cs="Times New Roman"/>
                      <w:b/>
                      <w:sz w:val="28"/>
                      <w:szCs w:val="28"/>
                      <w:lang w:val="tt-RU"/>
                    </w:rPr>
                    <w:t>Игра "Механизмы”</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b/>
                      <w:sz w:val="28"/>
                      <w:szCs w:val="28"/>
                      <w:lang w:val="tt-RU"/>
                    </w:rPr>
                    <w:t xml:space="preserve"> </w:t>
                  </w:r>
                  <w:r w:rsidRPr="00EC479F">
                    <w:rPr>
                      <w:rFonts w:ascii="Times New Roman" w:hAnsi="Times New Roman" w:cs="Times New Roman"/>
                      <w:sz w:val="28"/>
                      <w:szCs w:val="28"/>
                      <w:lang w:val="tt-RU"/>
                    </w:rPr>
                    <w:t>Аудитория делится на несколько групп по 5 человек (для этого можно приготовить цветок, лепестки которого разных цветов,какого цвета лепесток попадет, в той группе и будет работать)</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 xml:space="preserve">Цель-развитие групповой сплоченности, взаимопонимания, готовность </w:t>
                  </w:r>
                  <w:r w:rsidRPr="00EC479F">
                    <w:rPr>
                      <w:rFonts w:ascii="Times New Roman" w:hAnsi="Times New Roman" w:cs="Times New Roman"/>
                      <w:sz w:val="28"/>
                      <w:szCs w:val="28"/>
                      <w:lang w:val="tt-RU"/>
                    </w:rPr>
                    <w:lastRenderedPageBreak/>
                    <w:t>к контакту,сотрудничеству.</w:t>
                  </w:r>
                </w:p>
                <w:p w:rsidR="00EC479F" w:rsidRPr="00EC479F" w:rsidRDefault="00EC479F" w:rsidP="00EC479F">
                  <w:pPr>
                    <w:pStyle w:val="a4"/>
                    <w:rPr>
                      <w:rFonts w:ascii="Times New Roman" w:hAnsi="Times New Roman" w:cs="Times New Roman"/>
                      <w:sz w:val="28"/>
                      <w:szCs w:val="28"/>
                    </w:rPr>
                  </w:pPr>
                  <w:r w:rsidRPr="00EC479F">
                    <w:rPr>
                      <w:rFonts w:ascii="Times New Roman" w:hAnsi="Times New Roman" w:cs="Times New Roman"/>
                      <w:sz w:val="28"/>
                      <w:szCs w:val="28"/>
                      <w:lang w:val="tt-RU"/>
                    </w:rPr>
                    <w:t>Каждая группа отдельно от других получает задание, используя мимику и жесты без слов(невербально) изобразить некоторый действующий механизм.Каждый участник при этом становится деталью механизма(частью целого).Название механизма для группы определяется посредством жребия из предложенного списка, который может включать автомобиль, телефон, пылесос, самолет и др.Группам даются 2-3 минуты на подготовку.Затем каждая группа показывает свой механизм, остальные должны назвать его.</w:t>
                  </w:r>
                </w:p>
              </w:tc>
            </w:tr>
          </w:tbl>
          <w:p w:rsidR="00EC479F" w:rsidRPr="00EC479F" w:rsidRDefault="00EC479F" w:rsidP="00EC479F">
            <w:pPr>
              <w:pStyle w:val="a4"/>
              <w:rPr>
                <w:rFonts w:ascii="Times New Roman" w:hAnsi="Times New Roman" w:cs="Times New Roman"/>
                <w:sz w:val="28"/>
                <w:szCs w:val="28"/>
              </w:rPr>
            </w:pPr>
          </w:p>
        </w:tc>
      </w:tr>
    </w:tbl>
    <w:p w:rsidR="00EC479F" w:rsidRDefault="00EC479F" w:rsidP="00EC479F"/>
    <w:p w:rsidR="00A6507E" w:rsidRDefault="00A6507E"/>
    <w:sectPr w:rsidR="00A65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EC479F"/>
    <w:rsid w:val="00A6507E"/>
    <w:rsid w:val="00EC4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C4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79F"/>
    <w:rPr>
      <w:rFonts w:ascii="Times New Roman" w:eastAsia="Times New Roman" w:hAnsi="Times New Roman" w:cs="Times New Roman"/>
      <w:b/>
      <w:bCs/>
      <w:kern w:val="36"/>
      <w:sz w:val="48"/>
      <w:szCs w:val="48"/>
    </w:rPr>
  </w:style>
  <w:style w:type="paragraph" w:styleId="a3">
    <w:name w:val="Normal (Web)"/>
    <w:basedOn w:val="a"/>
    <w:rsid w:val="00EC47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C47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2185</Words>
  <Characters>12461</Characters>
  <Application>Microsoft Office Word</Application>
  <DocSecurity>0</DocSecurity>
  <Lines>103</Lines>
  <Paragraphs>29</Paragraphs>
  <ScaleCrop>false</ScaleCrop>
  <Company>HP</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2018-01-11T08:01:00Z</dcterms:created>
  <dcterms:modified xsi:type="dcterms:W3CDTF">2018-01-11T08:03:00Z</dcterms:modified>
</cp:coreProperties>
</file>