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B" w:rsidRDefault="00C05F4B" w:rsidP="00C05F4B">
      <w:pPr>
        <w:pStyle w:val="ab"/>
        <w:ind w:left="284" w:right="26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мотивация</w:t>
      </w:r>
      <w:bookmarkStart w:id="0" w:name="_GoBack"/>
      <w:bookmarkEnd w:id="0"/>
    </w:p>
    <w:p w:rsidR="00C05F4B" w:rsidRDefault="00C05F4B" w:rsidP="00C05F4B">
      <w:pPr>
        <w:pStyle w:val="ab"/>
        <w:ind w:left="284" w:right="260" w:firstLine="567"/>
        <w:jc w:val="center"/>
        <w:rPr>
          <w:rFonts w:ascii="Times New Roman" w:hAnsi="Times New Roman"/>
          <w:sz w:val="28"/>
          <w:szCs w:val="28"/>
        </w:rPr>
      </w:pPr>
    </w:p>
    <w:p w:rsidR="00421E80" w:rsidRPr="00F84D2C" w:rsidRDefault="00421E80" w:rsidP="00E46954">
      <w:pPr>
        <w:pStyle w:val="ab"/>
        <w:ind w:left="284" w:right="260" w:firstLine="567"/>
        <w:jc w:val="right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</w:t>
      </w:r>
      <w:r w:rsidRPr="00F84D2C">
        <w:rPr>
          <w:rFonts w:ascii="Times New Roman" w:hAnsi="Times New Roman"/>
          <w:sz w:val="28"/>
          <w:szCs w:val="28"/>
        </w:rPr>
        <w:t>:</w:t>
      </w:r>
    </w:p>
    <w:p w:rsidR="00421E80" w:rsidRPr="00F84D2C" w:rsidRDefault="00421E80" w:rsidP="00E46954">
      <w:pPr>
        <w:pStyle w:val="ab"/>
        <w:ind w:left="284" w:right="260" w:firstLine="567"/>
        <w:jc w:val="right"/>
        <w:rPr>
          <w:rFonts w:ascii="Times New Roman" w:hAnsi="Times New Roman"/>
          <w:sz w:val="28"/>
          <w:szCs w:val="28"/>
          <w:u w:val="single"/>
        </w:rPr>
      </w:pPr>
      <w:r w:rsidRPr="00F84D2C">
        <w:rPr>
          <w:rFonts w:ascii="Times New Roman" w:hAnsi="Times New Roman"/>
          <w:sz w:val="28"/>
          <w:szCs w:val="28"/>
          <w:u w:val="single"/>
        </w:rPr>
        <w:t>Беланенко Римма Алексеевна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421E80" w:rsidRPr="00F84D2C" w:rsidRDefault="00421E80" w:rsidP="00E46954">
      <w:pPr>
        <w:pStyle w:val="ab"/>
        <w:ind w:left="284" w:right="260" w:firstLine="567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F84D2C">
        <w:rPr>
          <w:rFonts w:ascii="Times New Roman" w:hAnsi="Times New Roman"/>
          <w:sz w:val="28"/>
          <w:szCs w:val="28"/>
          <w:u w:val="single"/>
        </w:rPr>
        <w:t xml:space="preserve">читель математики </w:t>
      </w:r>
    </w:p>
    <w:p w:rsidR="00421E80" w:rsidRPr="00F84D2C" w:rsidRDefault="00421E80" w:rsidP="00E46954">
      <w:pPr>
        <w:pStyle w:val="ab"/>
        <w:ind w:left="284" w:right="260" w:firstLine="567"/>
        <w:jc w:val="right"/>
        <w:rPr>
          <w:rFonts w:ascii="Times New Roman" w:hAnsi="Times New Roman"/>
          <w:sz w:val="28"/>
          <w:szCs w:val="28"/>
          <w:u w:val="single"/>
        </w:rPr>
      </w:pPr>
      <w:r w:rsidRPr="00F84D2C">
        <w:rPr>
          <w:rFonts w:ascii="Times New Roman" w:hAnsi="Times New Roman"/>
          <w:sz w:val="28"/>
          <w:szCs w:val="28"/>
          <w:u w:val="single"/>
        </w:rPr>
        <w:t>МБОУ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4D2C">
        <w:rPr>
          <w:rFonts w:ascii="Times New Roman" w:hAnsi="Times New Roman"/>
          <w:sz w:val="28"/>
          <w:szCs w:val="28"/>
          <w:u w:val="single"/>
        </w:rPr>
        <w:t>СОШ №32</w:t>
      </w:r>
    </w:p>
    <w:p w:rsidR="00A95B9A" w:rsidRDefault="00A95B9A" w:rsidP="00E46954">
      <w:pPr>
        <w:pStyle w:val="ab"/>
        <w:ind w:left="284" w:right="26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4D2C">
        <w:rPr>
          <w:rFonts w:ascii="Times New Roman" w:hAnsi="Times New Roman"/>
          <w:color w:val="000000"/>
          <w:sz w:val="28"/>
          <w:szCs w:val="28"/>
        </w:rPr>
        <w:t>При организации учебной деятельности ничто так сильно не интересует и не заботит учителя, как учебная мотивация учеников. Мотивация - это создание и поддержание у учащихся интереса к изучаемому материалу. Чтобы учение было сознательным и успешным, ученик должен видеть, зачем нужен предлагаемый ему материал. Необходимый тип мотивации определяется как возрастом учащегося, так и содержанием самого материала. Высокий тип мотивации осуществим тогда, когда учащийся хорошо понимает структуру материала, фрагмент которого изучается. При изучении темы в 5</w:t>
      </w:r>
      <w:r>
        <w:rPr>
          <w:rFonts w:ascii="Times New Roman" w:hAnsi="Times New Roman"/>
          <w:color w:val="000000"/>
          <w:sz w:val="28"/>
          <w:szCs w:val="28"/>
        </w:rPr>
        <w:t>-ом</w:t>
      </w:r>
      <w:r w:rsidRPr="00F84D2C">
        <w:rPr>
          <w:rFonts w:ascii="Times New Roman" w:hAnsi="Times New Roman"/>
          <w:color w:val="000000"/>
          <w:sz w:val="28"/>
          <w:szCs w:val="28"/>
        </w:rPr>
        <w:t xml:space="preserve"> классе бывает, уместна теоретическая мотивация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84D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84D2C">
        <w:rPr>
          <w:rFonts w:ascii="Times New Roman" w:hAnsi="Times New Roman"/>
          <w:color w:val="000000"/>
          <w:sz w:val="28"/>
          <w:szCs w:val="28"/>
        </w:rPr>
        <w:t>Мы умеем умножать десятичные дроби. Кто скажет, что теперь нам нужно научиться делать с десятичными дро</w:t>
      </w:r>
      <w:r>
        <w:rPr>
          <w:rFonts w:ascii="Times New Roman" w:hAnsi="Times New Roman"/>
          <w:color w:val="000000"/>
          <w:sz w:val="28"/>
          <w:szCs w:val="28"/>
        </w:rPr>
        <w:t>бями?»</w:t>
      </w:r>
      <w:r w:rsidRPr="00F84D2C">
        <w:rPr>
          <w:rFonts w:ascii="Times New Roman" w:hAnsi="Times New Roman"/>
          <w:color w:val="000000"/>
          <w:sz w:val="28"/>
          <w:szCs w:val="28"/>
        </w:rPr>
        <w:t xml:space="preserve"> В 8</w:t>
      </w:r>
      <w:r>
        <w:rPr>
          <w:rFonts w:ascii="Times New Roman" w:hAnsi="Times New Roman"/>
          <w:color w:val="000000"/>
          <w:sz w:val="28"/>
          <w:szCs w:val="28"/>
        </w:rPr>
        <w:t>-ом</w:t>
      </w:r>
      <w:r w:rsidRPr="00F84D2C">
        <w:rPr>
          <w:rFonts w:ascii="Times New Roman" w:hAnsi="Times New Roman"/>
          <w:color w:val="000000"/>
          <w:sz w:val="28"/>
          <w:szCs w:val="28"/>
        </w:rPr>
        <w:t xml:space="preserve"> классе при изучен</w:t>
      </w:r>
      <w:r>
        <w:rPr>
          <w:rFonts w:ascii="Times New Roman" w:hAnsi="Times New Roman"/>
          <w:color w:val="000000"/>
          <w:sz w:val="28"/>
          <w:szCs w:val="28"/>
        </w:rPr>
        <w:t>ии темы</w:t>
      </w:r>
      <w:r w:rsidRPr="00F84D2C">
        <w:rPr>
          <w:rFonts w:ascii="Times New Roman" w:hAnsi="Times New Roman"/>
          <w:color w:val="000000"/>
          <w:sz w:val="28"/>
          <w:szCs w:val="28"/>
        </w:rPr>
        <w:t xml:space="preserve"> «Квадратные уравнения», введение теоремы Виета можно мотивировать необходимостью проверять корни квадратного уравнения.  Тип мотивации зависит обычно от уровня класса и от самого материала, то конкретный ее вариант зависит главным образом от личности учителя. Его кругозор, темперамент, вкусы и т.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D2C">
        <w:rPr>
          <w:rFonts w:ascii="Times New Roman" w:hAnsi="Times New Roman"/>
          <w:color w:val="000000"/>
          <w:sz w:val="28"/>
          <w:szCs w:val="28"/>
        </w:rPr>
        <w:t>- это определяет способ мотивации на уроке. Мотивация - это то, над чем учитель должен работать постоянно, знако</w:t>
      </w:r>
      <w:r>
        <w:rPr>
          <w:rFonts w:ascii="Times New Roman" w:hAnsi="Times New Roman"/>
          <w:color w:val="000000"/>
          <w:sz w:val="28"/>
          <w:szCs w:val="28"/>
        </w:rPr>
        <w:t>мясь с тем</w:t>
      </w:r>
      <w:r w:rsidRPr="00F84D2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D2C">
        <w:rPr>
          <w:rFonts w:ascii="Times New Roman" w:hAnsi="Times New Roman"/>
          <w:color w:val="000000"/>
          <w:sz w:val="28"/>
          <w:szCs w:val="28"/>
        </w:rPr>
        <w:t xml:space="preserve">как реализуют ее другие учителя, придумывая разные способы ее для каждого вопроса, который он обсуждает в классе.  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Подростковый возраст - остро протекающий переход от детства к взрослости. </w:t>
      </w:r>
      <w:r w:rsidRPr="00F84D2C">
        <w:rPr>
          <w:rFonts w:ascii="Times New Roman" w:hAnsi="Times New Roman"/>
          <w:sz w:val="28"/>
          <w:szCs w:val="28"/>
        </w:rPr>
        <w:t>В подростковом возрасте значительно расширяется объем деятельности ребенка,</w:t>
      </w:r>
      <w:r>
        <w:rPr>
          <w:rFonts w:ascii="Times New Roman" w:hAnsi="Times New Roman"/>
          <w:sz w:val="28"/>
          <w:szCs w:val="28"/>
        </w:rPr>
        <w:t xml:space="preserve"> возрастает самостоятельность, постепенный отход их от прямого копирования оценок взрослых к самооценке Именно в подростковом возрасте устанавливается определенный круг интересов, который постепенно приобретает устойчивость Этот круг интересов является психологической базой ценностных ориентаций подростка</w:t>
      </w:r>
      <w:r w:rsidRPr="00F84D2C">
        <w:rPr>
          <w:rFonts w:ascii="Times New Roman" w:hAnsi="Times New Roman"/>
          <w:sz w:val="28"/>
          <w:szCs w:val="28"/>
        </w:rPr>
        <w:t>. Закладывается фунда</w:t>
      </w:r>
      <w:r>
        <w:rPr>
          <w:rFonts w:ascii="Times New Roman" w:hAnsi="Times New Roman"/>
          <w:sz w:val="28"/>
          <w:szCs w:val="28"/>
        </w:rPr>
        <w:t>мент сознательного поведения</w:t>
      </w:r>
      <w:r w:rsidRPr="00F84D2C">
        <w:rPr>
          <w:rFonts w:ascii="Times New Roman" w:hAnsi="Times New Roman"/>
          <w:sz w:val="28"/>
          <w:szCs w:val="28"/>
        </w:rPr>
        <w:t>, вырисовывается направленность в формировании нравственных представлений и социальных установок. В этом возрасте появляются мотивы, побуждающие подростка обращаться к само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F84D2C">
        <w:rPr>
          <w:rFonts w:ascii="Times New Roman" w:hAnsi="Times New Roman"/>
          <w:sz w:val="28"/>
          <w:szCs w:val="28"/>
        </w:rPr>
        <w:t>и к сравнению себя с дру</w:t>
      </w:r>
      <w:r>
        <w:rPr>
          <w:rFonts w:ascii="Times New Roman" w:hAnsi="Times New Roman"/>
          <w:sz w:val="28"/>
          <w:szCs w:val="28"/>
        </w:rPr>
        <w:t>гими.  Личность не только формируется, но и самоутверждается в труде. Ученик рассчитывает, что оценке должен подлежать не только итог его труда, но и его собственный вклад</w:t>
      </w:r>
      <w:r w:rsidRPr="00F84D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рассматривает результат своего труда как объективное свидетельство личных достижений. </w:t>
      </w:r>
      <w:r w:rsidRPr="00F84D2C">
        <w:rPr>
          <w:rFonts w:ascii="Times New Roman" w:hAnsi="Times New Roman"/>
          <w:sz w:val="28"/>
          <w:szCs w:val="28"/>
        </w:rPr>
        <w:t>Для определения уровня личных способностей подростки охотно участвуют в олимпиадах, всевозможных конкурсах. Подростки активно включаются в творческую и общественно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- полезную деятельность.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успеха обучения требуется не только высокое качество работы учителя, но и с</w:t>
      </w:r>
      <w:r w:rsidRPr="00F84D2C">
        <w:rPr>
          <w:rFonts w:ascii="Times New Roman" w:hAnsi="Times New Roman"/>
          <w:sz w:val="28"/>
          <w:szCs w:val="28"/>
        </w:rPr>
        <w:t xml:space="preserve">оздание благоприятных условий среды </w:t>
      </w:r>
      <w:r w:rsidR="00406B93" w:rsidRPr="00F84D2C">
        <w:rPr>
          <w:rFonts w:ascii="Times New Roman" w:hAnsi="Times New Roman"/>
          <w:sz w:val="28"/>
          <w:szCs w:val="28"/>
        </w:rPr>
        <w:t xml:space="preserve">для </w:t>
      </w:r>
      <w:r w:rsidR="00406B93">
        <w:rPr>
          <w:rFonts w:ascii="Times New Roman" w:hAnsi="Times New Roman"/>
          <w:sz w:val="28"/>
          <w:szCs w:val="28"/>
        </w:rPr>
        <w:t>активной</w:t>
      </w:r>
      <w:r>
        <w:rPr>
          <w:rFonts w:ascii="Times New Roman" w:hAnsi="Times New Roman"/>
          <w:sz w:val="28"/>
          <w:szCs w:val="28"/>
        </w:rPr>
        <w:t xml:space="preserve"> деятельности учащихся, </w:t>
      </w:r>
      <w:r w:rsidR="00406B93">
        <w:rPr>
          <w:rFonts w:ascii="Times New Roman" w:hAnsi="Times New Roman"/>
          <w:sz w:val="28"/>
          <w:szCs w:val="28"/>
        </w:rPr>
        <w:t>желание овладеть</w:t>
      </w:r>
      <w:r>
        <w:rPr>
          <w:rFonts w:ascii="Times New Roman" w:hAnsi="Times New Roman"/>
          <w:sz w:val="28"/>
          <w:szCs w:val="28"/>
        </w:rPr>
        <w:t xml:space="preserve"> знаниями, их интерес к </w:t>
      </w:r>
      <w:r w:rsidR="00406B93">
        <w:rPr>
          <w:rFonts w:ascii="Times New Roman" w:hAnsi="Times New Roman"/>
          <w:sz w:val="28"/>
          <w:szCs w:val="28"/>
        </w:rPr>
        <w:t xml:space="preserve">обучению </w:t>
      </w:r>
      <w:r w:rsidR="00406B93" w:rsidRPr="00F84D2C">
        <w:rPr>
          <w:rFonts w:ascii="Times New Roman" w:hAnsi="Times New Roman"/>
          <w:sz w:val="28"/>
          <w:szCs w:val="28"/>
        </w:rPr>
        <w:t>играет</w:t>
      </w:r>
      <w:r w:rsidRPr="00F84D2C">
        <w:rPr>
          <w:rFonts w:ascii="Times New Roman" w:hAnsi="Times New Roman"/>
          <w:sz w:val="28"/>
          <w:szCs w:val="28"/>
        </w:rPr>
        <w:t xml:space="preserve"> немаловажную роль в развитии творческих способностей подростков. Благоприятная среда стимулирует</w:t>
      </w:r>
      <w:r>
        <w:rPr>
          <w:rFonts w:ascii="Times New Roman" w:hAnsi="Times New Roman"/>
          <w:sz w:val="28"/>
          <w:szCs w:val="28"/>
        </w:rPr>
        <w:t xml:space="preserve"> активность мыслительной деятельности, </w:t>
      </w:r>
      <w:r>
        <w:rPr>
          <w:rFonts w:ascii="Times New Roman" w:hAnsi="Times New Roman"/>
          <w:sz w:val="28"/>
          <w:szCs w:val="28"/>
        </w:rPr>
        <w:lastRenderedPageBreak/>
        <w:t>заинтересованности их, побуждает их к самостоятельным суждениям, решает проблему гармоничного развития детей в школе.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разнообразные усл</w:t>
      </w:r>
      <w:r w:rsidR="00406B93">
        <w:rPr>
          <w:rFonts w:ascii="Times New Roman" w:hAnsi="Times New Roman"/>
          <w:sz w:val="28"/>
          <w:szCs w:val="28"/>
        </w:rPr>
        <w:t>овия развития учебной мотивации: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Одним из необходимых условий является хорошее знание   учителем математики, выходящее за рамки излагаемое ученикам материала. Знание смежных с математикой учебных предметов: физики, химии, черчения.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Умение понятно и доступно изложить объясняемый материал. Это требует от учителя хорошего знания методики преподавания и владению ею.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Доброжелательное, чуткое, внимательное отношение учителя к учащимся, справедливое и одинаковое ко всем ученикам класса.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успеха обучения требуется не только высокое качество работы учителя, но и активная деятельность учащихся.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самостоятельности и самоконтроля. Самопроверка по образцу. Эта форма, как правило, применяется на первом уроке после объяснения нового материала. Образец задания проецируется с помощью компьютера. Каждый ученик проверяет свою работу сам по образцу, подчеркивает ошибки (простым карандашом) и ставит отметку. После проверки образец закрывают и ученики делают работу над ошибками. Те ребята, которые выполнили домашнее задание без ошибок, получают индивидуальное задание. Этот способ проверки развивает внимание, способствует формированию познавательных мотивов учения. Взаимопроверка с помощью образца. Опрос по парам. Главное в таком опросе - повторить теоретический материал, закрепить его, подготовиться к изучению нового.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Общественный смотр знаний. Общественный опрос провожу вместе с родителями учеников. Каждый из родителей, пришедших на такой опрос (я стараюсь сделать так, чтобы среди них были не только мамы, но обязательно и папы), беседуют с двумя - тремя учениками, которые внушают своим родителям, в классе иногда находятся ученики, будто их знания оценивают ниже, чем они на самом деле заслуживают. К такому ученику я сажаю для беседы его собственного папу и еще двух учеников, которые действительно хорошо разбираются в материале. Родители опрашивают учеников по вопросам. Когда опрос заканчивается, ученики уходят, а я начинаю беседу с родителями.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преподавании математики и внеурочной деятельности по предмету использую следующие приемы развивающие мотивацию: создаю ситуацию, в которой  ученик чувствует себя успешным (например, кто быстрее решит задачу, а кто правильнее ее оформит)</w:t>
      </w:r>
      <w:r w:rsidR="00315F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проблемное обучение (ставлю проблему в начале урока или подвожу к ее постановке на различных этапах урока, вместе с учениками находим пути решения поставленной проблемы), наполняю каждый  урок интересным содержанием соответствующим программе, но в тоже время, вызывающ</w:t>
      </w:r>
      <w:r w:rsidR="00315FBD">
        <w:rPr>
          <w:rFonts w:ascii="Times New Roman" w:hAnsi="Times New Roman"/>
          <w:sz w:val="28"/>
          <w:szCs w:val="28"/>
        </w:rPr>
        <w:t>им эмоциональный отклик у детей</w:t>
      </w:r>
      <w:r>
        <w:rPr>
          <w:rFonts w:ascii="Times New Roman" w:hAnsi="Times New Roman"/>
          <w:sz w:val="28"/>
          <w:szCs w:val="28"/>
        </w:rPr>
        <w:t>, творческую работу в группах организую на уроках и внеурочной деятельности, на уроках руководствуюсь принципом наглядности, использую электронные  презентации и интернет - ресурсы, активно использую в своей работе возможности внеклассной деятельности- участие в различных конкурсах, работа по интересам, используя игровые технологии, отдаю предпочтение ролевым играм, играм - соревнованиям, используя при этом шарады, кроссворды и привлекаю детей к их составлению.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lastRenderedPageBreak/>
        <w:t>Одной из задач системы образования на современном этапе является создание условий для приобщения обучающихся к внеурочной деятельности. Большие возможности в формировании интереса к предмету имеют внеклассные</w:t>
      </w:r>
      <w:r>
        <w:rPr>
          <w:rFonts w:ascii="Times New Roman" w:hAnsi="Times New Roman"/>
          <w:sz w:val="28"/>
          <w:szCs w:val="28"/>
        </w:rPr>
        <w:t xml:space="preserve"> занятия. Следует помнить о том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что занятия внеурочной деятельностью проходят после уроков,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 xml:space="preserve"> уставшие. В</w:t>
      </w:r>
      <w:r w:rsidRPr="00F84D2C">
        <w:rPr>
          <w:rFonts w:ascii="Times New Roman" w:hAnsi="Times New Roman"/>
          <w:sz w:val="28"/>
          <w:szCs w:val="28"/>
        </w:rPr>
        <w:t xml:space="preserve"> связи с этим подбираю такие формы работы, которые могли бы частично снять усталость, вызвать интерес. Кроме математических эстафет и игр с целью отработки умений и навыков предлагаю эстафеты по заранее заготовленным схемам. На уроках и во внеурочное время я систематически забочусь о посильной интеллектуальной нагрузке слабоуспевающих учащихся с тем, чтобы избежать снижения темпов умственного развития, потери познавательного интереса</w:t>
      </w:r>
      <w:r>
        <w:rPr>
          <w:rFonts w:ascii="Times New Roman" w:hAnsi="Times New Roman"/>
          <w:sz w:val="28"/>
          <w:szCs w:val="28"/>
        </w:rPr>
        <w:t>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В. Зверева предлагает такие приемы развития познавательной активности мотивации и стимулирования деятельности, которые я успешно использую при преподавании математики в 5-9</w:t>
      </w:r>
      <w:r>
        <w:rPr>
          <w:rFonts w:ascii="Times New Roman" w:hAnsi="Times New Roman"/>
          <w:sz w:val="28"/>
          <w:szCs w:val="28"/>
        </w:rPr>
        <w:t>-х</w:t>
      </w:r>
      <w:r w:rsidRPr="00F84D2C">
        <w:rPr>
          <w:rFonts w:ascii="Times New Roman" w:hAnsi="Times New Roman"/>
          <w:sz w:val="28"/>
          <w:szCs w:val="28"/>
        </w:rPr>
        <w:t xml:space="preserve"> классах.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Остановлюсь подробнее на своем применении этих приемов в своей педагогической деятельности, а также собственных находках в развитии мотивации обучению учеников на уроках математики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Различные формы коллективной деятельности дают возможность дифференциро</w:t>
      </w:r>
      <w:r>
        <w:rPr>
          <w:rFonts w:ascii="Times New Roman" w:hAnsi="Times New Roman"/>
          <w:sz w:val="28"/>
          <w:szCs w:val="28"/>
        </w:rPr>
        <w:t>ва</w:t>
      </w:r>
      <w:r w:rsidRPr="00F84D2C">
        <w:rPr>
          <w:rFonts w:ascii="Times New Roman" w:hAnsi="Times New Roman"/>
          <w:sz w:val="28"/>
          <w:szCs w:val="28"/>
        </w:rPr>
        <w:t>ть эту деятельность для разных категорий учащихся,</w:t>
      </w:r>
      <w:r>
        <w:rPr>
          <w:rFonts w:ascii="Times New Roman" w:hAnsi="Times New Roman"/>
          <w:sz w:val="28"/>
          <w:szCs w:val="28"/>
        </w:rPr>
        <w:t xml:space="preserve"> чтобы сделать их посильными для каждого ученика.</w:t>
      </w:r>
      <w:r w:rsidRPr="00F84D2C">
        <w:rPr>
          <w:rFonts w:ascii="Times New Roman" w:hAnsi="Times New Roman"/>
          <w:sz w:val="28"/>
          <w:szCs w:val="28"/>
        </w:rPr>
        <w:t xml:space="preserve">  Это важно для становления мотивации учения. Любой успех деятельности зависит не столько от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сколько от мотивации учащихся.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Чем выше уровень мотивации, тем больше мотивов побуждают к деятельности, тем больше усилий приложит учащийся для достижения цели. Высокомотивированные люди больше работают и как правило, достигают больших результатов в том роде деятельности, который они выбрали.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На уроке я применяю различные методы и приемы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Разнообразие поощряет учащихся к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мотивирует их работу</w:t>
      </w:r>
      <w:r>
        <w:rPr>
          <w:rFonts w:ascii="Times New Roman" w:hAnsi="Times New Roman"/>
          <w:sz w:val="28"/>
          <w:szCs w:val="28"/>
        </w:rPr>
        <w:t>.</w:t>
      </w:r>
      <w:r w:rsidRPr="00F84D2C">
        <w:rPr>
          <w:rFonts w:ascii="Times New Roman" w:hAnsi="Times New Roman"/>
          <w:sz w:val="28"/>
          <w:szCs w:val="28"/>
        </w:rPr>
        <w:t xml:space="preserve"> Стараюсь применять деятельностный подход к обучению. </w:t>
      </w:r>
    </w:p>
    <w:p w:rsidR="00421E80" w:rsidRDefault="00421E80" w:rsidP="00E46954">
      <w:pPr>
        <w:spacing w:after="0" w:line="240" w:lineRule="auto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E46954">
        <w:rPr>
          <w:rStyle w:val="word"/>
          <w:rFonts w:ascii="Times New Roman" w:hAnsi="Times New Roman" w:cs="Times New Roman"/>
          <w:sz w:val="28"/>
          <w:szCs w:val="28"/>
        </w:rPr>
        <w:t xml:space="preserve">Вызвать положительный мотив у ребенка 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на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каждом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этапе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урока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возможно только включив его в активную деятельность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, актуальную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 xml:space="preserve"> и интересную ему самому</w:t>
      </w:r>
      <w:r w:rsidRPr="00E46954">
        <w:rPr>
          <w:rFonts w:ascii="Times New Roman" w:hAnsi="Times New Roman" w:cs="Times New Roman"/>
          <w:sz w:val="28"/>
          <w:szCs w:val="28"/>
        </w:rPr>
        <w:t>. 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 xml:space="preserve">Этому как нельзя лучше способствуют игровые </w:t>
      </w:r>
      <w:r w:rsidR="00E46954" w:rsidRPr="00E46954">
        <w:rPr>
          <w:rStyle w:val="word"/>
          <w:rFonts w:ascii="Times New Roman" w:hAnsi="Times New Roman" w:cs="Times New Roman"/>
          <w:sz w:val="28"/>
          <w:szCs w:val="28"/>
        </w:rPr>
        <w:t xml:space="preserve">приемы, или создание проблемной 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ситуации или</w:t>
      </w:r>
      <w:r w:rsidRPr="00E46954">
        <w:rPr>
          <w:rFonts w:ascii="Times New Roman" w:hAnsi="Times New Roman" w:cs="Times New Roman"/>
          <w:sz w:val="28"/>
          <w:szCs w:val="28"/>
        </w:rPr>
        <w:t>,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поднимаю</w:t>
      </w:r>
      <w:r w:rsidRPr="00E469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молча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карточку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ней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рисунок</w:t>
      </w:r>
      <w:r w:rsidRPr="00E469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фигура</w:t>
      </w:r>
      <w:r w:rsidRPr="00E469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символ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исходными несколькими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данными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или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вовсе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без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них</w:t>
      </w:r>
      <w:r w:rsidRPr="00E46954">
        <w:rPr>
          <w:rFonts w:ascii="Times New Roman" w:hAnsi="Times New Roman" w:cs="Times New Roman"/>
          <w:sz w:val="28"/>
          <w:szCs w:val="28"/>
          <w:shd w:val="clear" w:color="auto" w:fill="FFFFFF"/>
        </w:rPr>
        <w:t>). Дети знают, что вопросов не последует, они сами должны придумать задачу или поставить вопрос.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 xml:space="preserve"> При этом</w:t>
      </w:r>
      <w:r w:rsidRPr="00E46954">
        <w:rPr>
          <w:rFonts w:ascii="Times New Roman" w:hAnsi="Times New Roman" w:cs="Times New Roman"/>
          <w:sz w:val="28"/>
          <w:szCs w:val="28"/>
        </w:rPr>
        <w:t xml:space="preserve"> -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46954">
        <w:rPr>
          <w:rStyle w:val="word"/>
          <w:rFonts w:ascii="Times New Roman" w:hAnsi="Times New Roman" w:cs="Times New Roman"/>
          <w:sz w:val="28"/>
          <w:szCs w:val="28"/>
        </w:rPr>
        <w:t>в классе работают все</w:t>
      </w:r>
      <w:r w:rsidRPr="00E469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6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благодаря применению этого приема у детей лучше развивается мотивация к предмету (дети любят загадки и все неизвестное), развивается и мышление (логическое</w:t>
      </w:r>
      <w:r w:rsidRPr="00426E9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критическое). </w:t>
      </w:r>
      <w:r w:rsidRPr="00426E94">
        <w:rPr>
          <w:rStyle w:val="word"/>
          <w:rFonts w:ascii="Times New Roman" w:hAnsi="Times New Roman"/>
          <w:sz w:val="28"/>
          <w:szCs w:val="28"/>
        </w:rPr>
        <w:t>Оцениваю оригинальность творческих решений каждого ребенка</w:t>
      </w:r>
      <w:r w:rsidRPr="00426E94">
        <w:rPr>
          <w:rFonts w:ascii="Times New Roman" w:hAnsi="Times New Roman"/>
          <w:sz w:val="28"/>
          <w:szCs w:val="28"/>
        </w:rPr>
        <w:t>.</w:t>
      </w:r>
      <w:r w:rsidRPr="00426E94">
        <w:rPr>
          <w:rStyle w:val="apple-converted-space"/>
          <w:sz w:val="28"/>
          <w:szCs w:val="28"/>
        </w:rPr>
        <w:t> </w:t>
      </w:r>
      <w:r w:rsidRPr="00426E94">
        <w:rPr>
          <w:rStyle w:val="word"/>
          <w:rFonts w:ascii="Times New Roman" w:hAnsi="Times New Roman"/>
          <w:sz w:val="28"/>
          <w:szCs w:val="28"/>
        </w:rPr>
        <w:t>Чем задача выглядит свежее и но</w:t>
      </w:r>
      <w:r>
        <w:rPr>
          <w:rStyle w:val="word"/>
          <w:rFonts w:ascii="Times New Roman" w:hAnsi="Times New Roman"/>
          <w:sz w:val="28"/>
          <w:szCs w:val="28"/>
        </w:rPr>
        <w:t xml:space="preserve">вее, тем интереснее и продуктивнее процесс познания, тем выше его мотивация. И еще, если ребенок научился составлять задачу, он успешнее ее будет решать. </w:t>
      </w:r>
      <w:r>
        <w:rPr>
          <w:rFonts w:ascii="Times New Roman" w:hAnsi="Times New Roman"/>
          <w:sz w:val="28"/>
          <w:szCs w:val="28"/>
        </w:rPr>
        <w:t>И</w:t>
      </w:r>
      <w:r w:rsidRPr="00F84D2C">
        <w:rPr>
          <w:rFonts w:ascii="Times New Roman" w:hAnsi="Times New Roman"/>
          <w:sz w:val="28"/>
          <w:szCs w:val="28"/>
        </w:rPr>
        <w:t>нтерес не проявляется неожиданно,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возникает постепенно по мере накопления знаний и опирается на внутреннюю логику этого знания. При этом, чем больше узнает школьник об интересующем его предмете, тем больше этот предмет его привлекает.</w:t>
      </w:r>
    </w:p>
    <w:p w:rsidR="00421E80" w:rsidRPr="00F84D2C" w:rsidRDefault="00421E80" w:rsidP="00E46954">
      <w:pPr>
        <w:spacing w:after="0" w:line="240" w:lineRule="auto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lastRenderedPageBreak/>
        <w:t>В своей педагогической практике я активно использую следующие приемы развития мо</w:t>
      </w:r>
      <w:r>
        <w:rPr>
          <w:rFonts w:ascii="Times New Roman" w:hAnsi="Times New Roman"/>
          <w:sz w:val="28"/>
          <w:szCs w:val="28"/>
        </w:rPr>
        <w:t>тивации: создание ситуации успеха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сберегающие технологии, проблемное обу</w:t>
      </w:r>
      <w:r>
        <w:rPr>
          <w:rFonts w:ascii="Times New Roman" w:hAnsi="Times New Roman"/>
          <w:sz w:val="28"/>
          <w:szCs w:val="28"/>
        </w:rPr>
        <w:t>чение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содержание обучения, творческую работу в</w:t>
      </w:r>
      <w:r>
        <w:rPr>
          <w:rFonts w:ascii="Times New Roman" w:hAnsi="Times New Roman"/>
          <w:sz w:val="28"/>
          <w:szCs w:val="28"/>
        </w:rPr>
        <w:t xml:space="preserve"> группах, наглядность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интернет ре</w:t>
      </w:r>
      <w:r>
        <w:rPr>
          <w:rFonts w:ascii="Times New Roman" w:hAnsi="Times New Roman"/>
          <w:sz w:val="28"/>
          <w:szCs w:val="28"/>
        </w:rPr>
        <w:t>сурсы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внеклассную деятельность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игровые технологии.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Большой интерес к работе вызывает математическая </w:t>
      </w:r>
      <w:r>
        <w:rPr>
          <w:rFonts w:ascii="Times New Roman" w:hAnsi="Times New Roman"/>
          <w:sz w:val="28"/>
          <w:szCs w:val="28"/>
        </w:rPr>
        <w:t>эстафета «От команды к команде»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При изучении темы </w:t>
      </w:r>
      <w:r>
        <w:rPr>
          <w:rFonts w:ascii="Times New Roman" w:hAnsi="Times New Roman"/>
          <w:sz w:val="28"/>
          <w:szCs w:val="28"/>
        </w:rPr>
        <w:t>«</w:t>
      </w:r>
      <w:r w:rsidRPr="00F84D2C">
        <w:rPr>
          <w:rFonts w:ascii="Times New Roman" w:hAnsi="Times New Roman"/>
          <w:sz w:val="28"/>
          <w:szCs w:val="28"/>
        </w:rPr>
        <w:t>Сложение и вычитание дробей с разными знаменателями</w:t>
      </w:r>
      <w:r>
        <w:rPr>
          <w:rFonts w:ascii="Times New Roman" w:hAnsi="Times New Roman"/>
          <w:sz w:val="28"/>
          <w:szCs w:val="28"/>
        </w:rPr>
        <w:t>»</w:t>
      </w:r>
      <w:r w:rsidRPr="00F84D2C">
        <w:rPr>
          <w:rFonts w:ascii="Times New Roman" w:hAnsi="Times New Roman"/>
          <w:sz w:val="28"/>
          <w:szCs w:val="28"/>
        </w:rPr>
        <w:t xml:space="preserve"> необходимо вспомнить сложение и вычитание дробей с одинаковыми знаменателями. Каждый участник, </w:t>
      </w:r>
      <w:r>
        <w:rPr>
          <w:rFonts w:ascii="Times New Roman" w:hAnsi="Times New Roman"/>
          <w:sz w:val="28"/>
          <w:szCs w:val="28"/>
        </w:rPr>
        <w:t>приняв эстафету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должен оценить правильность ответа, передавшего ему эстафету, и только тогда получает право дать ответ на следующий вопрос. Допущенная ошибка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84D2C">
        <w:rPr>
          <w:rFonts w:ascii="Times New Roman" w:hAnsi="Times New Roman"/>
          <w:sz w:val="28"/>
          <w:szCs w:val="28"/>
        </w:rPr>
        <w:t xml:space="preserve"> пропущенный гол. Выбор кому передать эстафету в команде противника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- происходит по инициативе участников игры. Благодаря этим правилам каждый ученик должен быть готовым к отве</w:t>
      </w:r>
      <w:r>
        <w:rPr>
          <w:rFonts w:ascii="Times New Roman" w:hAnsi="Times New Roman"/>
          <w:sz w:val="28"/>
          <w:szCs w:val="28"/>
        </w:rPr>
        <w:t>ту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Такая игра способствует не только формированию знаний и умений, быстроты и гибкости мышления, но и воспитывает чувство коллективизма. Игра заставляет всех без исключения учащихся повторять материал, вынесенный на обсуждение, в противном случае</w:t>
      </w:r>
      <w:r>
        <w:rPr>
          <w:rFonts w:ascii="Times New Roman" w:hAnsi="Times New Roman"/>
          <w:sz w:val="28"/>
          <w:szCs w:val="28"/>
        </w:rPr>
        <w:t xml:space="preserve"> он может подвести свою команду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В игре присутствует доброжелательная обстановка, оказывается своевременная помощь отстающему. Оценка работы товарищем или учителем является стимулом в учебной деятельности учащихся.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За время работы в школе я пришла к выводу,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что ни одна технология не сработает в атмо</w:t>
      </w:r>
      <w:r>
        <w:rPr>
          <w:rFonts w:ascii="Times New Roman" w:hAnsi="Times New Roman"/>
          <w:sz w:val="28"/>
          <w:szCs w:val="28"/>
        </w:rPr>
        <w:t>сфере неуверенности, недоверия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Поэтому решение многих проблем я вижу в смеще</w:t>
      </w:r>
      <w:r>
        <w:rPr>
          <w:rFonts w:ascii="Times New Roman" w:hAnsi="Times New Roman"/>
          <w:sz w:val="28"/>
          <w:szCs w:val="28"/>
        </w:rPr>
        <w:t>нии вопроса содержания</w:t>
      </w:r>
      <w:r w:rsidRPr="00F84D2C">
        <w:rPr>
          <w:rFonts w:ascii="Times New Roman" w:hAnsi="Times New Roman"/>
          <w:sz w:val="28"/>
          <w:szCs w:val="28"/>
        </w:rPr>
        <w:t>, форм и методов обучения учебным предметам на вопрос со</w:t>
      </w:r>
      <w:r>
        <w:rPr>
          <w:rFonts w:ascii="Times New Roman" w:hAnsi="Times New Roman"/>
          <w:sz w:val="28"/>
          <w:szCs w:val="28"/>
        </w:rPr>
        <w:t>здания условий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обеспечивающих комфортное обучение детей в школе.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Даже у самых слабых учеников можно вызвать интерес к предмету, используя на уроках занимательный матери</w:t>
      </w:r>
      <w:r>
        <w:rPr>
          <w:rFonts w:ascii="Times New Roman" w:hAnsi="Times New Roman"/>
          <w:sz w:val="28"/>
          <w:szCs w:val="28"/>
        </w:rPr>
        <w:t>ал</w:t>
      </w:r>
      <w:r w:rsidRPr="00F84D2C">
        <w:rPr>
          <w:rFonts w:ascii="Times New Roman" w:hAnsi="Times New Roman"/>
          <w:sz w:val="28"/>
          <w:szCs w:val="28"/>
        </w:rPr>
        <w:t>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Хочу рассказать о приемах развития познавательной активности учащихся, которые использую в</w:t>
      </w:r>
      <w:r>
        <w:rPr>
          <w:rFonts w:ascii="Times New Roman" w:hAnsi="Times New Roman"/>
          <w:sz w:val="28"/>
          <w:szCs w:val="28"/>
        </w:rPr>
        <w:t xml:space="preserve"> зависимости от возраста ребят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темы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особенностей класса. Все приемы прошли проверку, нра</w:t>
      </w:r>
      <w:r>
        <w:rPr>
          <w:rFonts w:ascii="Times New Roman" w:hAnsi="Times New Roman"/>
          <w:sz w:val="28"/>
          <w:szCs w:val="28"/>
        </w:rPr>
        <w:t>вятся ребятам и мне как учителю</w:t>
      </w:r>
      <w:r w:rsidRPr="00F84D2C">
        <w:rPr>
          <w:rFonts w:ascii="Times New Roman" w:hAnsi="Times New Roman"/>
          <w:sz w:val="28"/>
          <w:szCs w:val="28"/>
        </w:rPr>
        <w:t>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 xml:space="preserve">Одной из основных задач при обучении математики является выработка у ребят навыка хорошего счета.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 xml:space="preserve">Однообразие заданий в виде примеров на вычисление притупляет интерес, как к счету, так и к урокам вообще.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Поэтому я имею запас различных примеров, направленных на выработку вычислительных навыков учащихся, на активизацию мыслительной деятельности.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 xml:space="preserve">При проведении устного счета использую различные игры: </w:t>
      </w:r>
      <w:r>
        <w:rPr>
          <w:rFonts w:ascii="Times New Roman" w:hAnsi="Times New Roman"/>
          <w:sz w:val="28"/>
          <w:szCs w:val="28"/>
        </w:rPr>
        <w:t>«Дальше, дальше...»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4D2C">
        <w:rPr>
          <w:rFonts w:ascii="Times New Roman" w:hAnsi="Times New Roman"/>
          <w:sz w:val="28"/>
          <w:szCs w:val="28"/>
        </w:rPr>
        <w:t>Восстанови цепочку</w:t>
      </w:r>
      <w:r>
        <w:rPr>
          <w:rFonts w:ascii="Times New Roman" w:hAnsi="Times New Roman"/>
          <w:sz w:val="28"/>
          <w:szCs w:val="28"/>
        </w:rPr>
        <w:t>», «</w:t>
      </w:r>
      <w:r w:rsidRPr="00F84D2C">
        <w:rPr>
          <w:rFonts w:ascii="Times New Roman" w:hAnsi="Times New Roman"/>
          <w:sz w:val="28"/>
          <w:szCs w:val="28"/>
        </w:rPr>
        <w:t>Математическая эстафета</w:t>
      </w:r>
      <w:r>
        <w:rPr>
          <w:rFonts w:ascii="Times New Roman" w:hAnsi="Times New Roman"/>
          <w:sz w:val="28"/>
          <w:szCs w:val="28"/>
        </w:rPr>
        <w:t>»</w:t>
      </w:r>
      <w:r w:rsidRPr="00F84D2C">
        <w:rPr>
          <w:rFonts w:ascii="Times New Roman" w:hAnsi="Times New Roman"/>
          <w:sz w:val="28"/>
          <w:szCs w:val="28"/>
        </w:rPr>
        <w:t xml:space="preserve"> и т. д. Использую игры во внекласс</w:t>
      </w:r>
      <w:r>
        <w:rPr>
          <w:rFonts w:ascii="Times New Roman" w:hAnsi="Times New Roman"/>
          <w:sz w:val="28"/>
          <w:szCs w:val="28"/>
        </w:rPr>
        <w:t>ных мероприятиях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Здесь я имею возможность в увлекательной, игровой форме дать де</w:t>
      </w:r>
      <w:r>
        <w:rPr>
          <w:rFonts w:ascii="Times New Roman" w:hAnsi="Times New Roman"/>
          <w:sz w:val="28"/>
          <w:szCs w:val="28"/>
        </w:rPr>
        <w:t>тям тот материал</w:t>
      </w:r>
      <w:r w:rsidRPr="00F84D2C">
        <w:rPr>
          <w:rFonts w:ascii="Times New Roman" w:hAnsi="Times New Roman"/>
          <w:sz w:val="28"/>
          <w:szCs w:val="28"/>
        </w:rPr>
        <w:t>, который в традиционной форме усваивается очень слабо и без интереса, даже самые пассивные включаются в игру. Мотивация игровой деятельности обеспечивается ее добровольностью, возможностями в</w:t>
      </w:r>
      <w:r>
        <w:rPr>
          <w:rFonts w:ascii="Times New Roman" w:hAnsi="Times New Roman"/>
          <w:sz w:val="28"/>
          <w:szCs w:val="28"/>
        </w:rPr>
        <w:t>ыбора и элементами соревнования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удовлетворения потребности в самоутверждении, самореализации. Увлекаясь, дети не заме</w:t>
      </w:r>
      <w:r>
        <w:rPr>
          <w:rFonts w:ascii="Times New Roman" w:hAnsi="Times New Roman"/>
          <w:sz w:val="28"/>
          <w:szCs w:val="28"/>
        </w:rPr>
        <w:t>чают, что учатся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познают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запоминают</w:t>
      </w:r>
      <w:r>
        <w:rPr>
          <w:rFonts w:ascii="Times New Roman" w:hAnsi="Times New Roman"/>
          <w:sz w:val="28"/>
          <w:szCs w:val="28"/>
        </w:rPr>
        <w:t>.</w:t>
      </w:r>
      <w:r w:rsidRPr="00F84D2C">
        <w:rPr>
          <w:rFonts w:ascii="Times New Roman" w:hAnsi="Times New Roman"/>
          <w:sz w:val="28"/>
          <w:szCs w:val="28"/>
        </w:rPr>
        <w:t xml:space="preserve">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Одним из часто используемых мною методов технологии проблемного обучения являет</w:t>
      </w:r>
      <w:r>
        <w:rPr>
          <w:rFonts w:ascii="Times New Roman" w:hAnsi="Times New Roman"/>
          <w:sz w:val="28"/>
          <w:szCs w:val="28"/>
        </w:rPr>
        <w:t>ся метод открытых вопросов и "</w:t>
      </w:r>
      <w:r w:rsidRPr="00F84D2C">
        <w:rPr>
          <w:rFonts w:ascii="Times New Roman" w:hAnsi="Times New Roman"/>
          <w:sz w:val="28"/>
          <w:szCs w:val="28"/>
        </w:rPr>
        <w:t xml:space="preserve">Кейс-метод" или метод оценки и анализа реальной жизненной ситуации. При этом обобщаются и актуализируются </w:t>
      </w:r>
      <w:r w:rsidRPr="00F84D2C">
        <w:rPr>
          <w:rFonts w:ascii="Times New Roman" w:hAnsi="Times New Roman"/>
          <w:sz w:val="28"/>
          <w:szCs w:val="28"/>
        </w:rPr>
        <w:lastRenderedPageBreak/>
        <w:t>знания, которые необходимо усвоить при разрешении проблемы. Технологии и методы, которыми я пользуюсь в своей работе, помогают мне обучать, воспитывать и развивать учащихся в соответствии с требованиями, которые предъявляет общество, совре</w:t>
      </w:r>
      <w:r>
        <w:rPr>
          <w:rFonts w:ascii="Times New Roman" w:hAnsi="Times New Roman"/>
          <w:sz w:val="28"/>
          <w:szCs w:val="28"/>
        </w:rPr>
        <w:t>менный мир к молодому поколению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96B82" w:rsidRPr="00F84D2C">
        <w:rPr>
          <w:rFonts w:ascii="Times New Roman" w:hAnsi="Times New Roman"/>
          <w:sz w:val="28"/>
          <w:szCs w:val="28"/>
        </w:rPr>
        <w:t xml:space="preserve">Например: </w:t>
      </w:r>
      <w:r w:rsidR="00196B82">
        <w:rPr>
          <w:rFonts w:ascii="Times New Roman" w:hAnsi="Times New Roman"/>
          <w:sz w:val="28"/>
          <w:szCs w:val="28"/>
        </w:rPr>
        <w:t>р</w:t>
      </w:r>
      <w:r w:rsidR="00196B82" w:rsidRPr="00F84D2C">
        <w:rPr>
          <w:rFonts w:ascii="Times New Roman" w:hAnsi="Times New Roman"/>
          <w:sz w:val="28"/>
          <w:szCs w:val="28"/>
        </w:rPr>
        <w:t>ассмотрение</w:t>
      </w:r>
      <w:r w:rsidRPr="00F84D2C">
        <w:rPr>
          <w:rFonts w:ascii="Times New Roman" w:hAnsi="Times New Roman"/>
          <w:sz w:val="28"/>
          <w:szCs w:val="28"/>
        </w:rPr>
        <w:t xml:space="preserve"> темы</w:t>
      </w:r>
      <w:r w:rsidRPr="00F84D2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96B82">
        <w:rPr>
          <w:rStyle w:val="apple-converted-space"/>
          <w:rFonts w:ascii="Times New Roman" w:hAnsi="Times New Roman"/>
          <w:sz w:val="28"/>
          <w:szCs w:val="28"/>
        </w:rPr>
        <w:t>«</w:t>
      </w:r>
      <w:r w:rsidRPr="00F84D2C">
        <w:rPr>
          <w:rFonts w:ascii="Times New Roman" w:hAnsi="Times New Roman"/>
          <w:bCs/>
          <w:sz w:val="28"/>
          <w:szCs w:val="28"/>
        </w:rPr>
        <w:t>Теорема Пифагора</w:t>
      </w:r>
      <w:r w:rsidR="00196B82">
        <w:rPr>
          <w:rFonts w:ascii="Times New Roman" w:hAnsi="Times New Roman"/>
          <w:bCs/>
          <w:sz w:val="28"/>
          <w:szCs w:val="28"/>
        </w:rPr>
        <w:t>»</w:t>
      </w:r>
      <w:r w:rsidRPr="00F84D2C">
        <w:rPr>
          <w:rFonts w:ascii="Times New Roman" w:hAnsi="Times New Roman"/>
          <w:sz w:val="28"/>
          <w:szCs w:val="28"/>
        </w:rPr>
        <w:t xml:space="preserve">. Уместно предъявить учащимся несколько треугольников, у которых известны величины углов. Некоторые из них прямоугольные. Нужно спросить, к каким из них применима теорема Пифагора. Учащиеся должны ответить, </w:t>
      </w:r>
      <w:r w:rsidR="00196B82" w:rsidRPr="00F84D2C">
        <w:rPr>
          <w:rFonts w:ascii="Times New Roman" w:hAnsi="Times New Roman"/>
          <w:sz w:val="28"/>
          <w:szCs w:val="28"/>
        </w:rPr>
        <w:t>что теорема</w:t>
      </w:r>
      <w:r w:rsidRPr="00F84D2C">
        <w:rPr>
          <w:rFonts w:ascii="Times New Roman" w:hAnsi="Times New Roman"/>
          <w:sz w:val="28"/>
          <w:szCs w:val="28"/>
        </w:rPr>
        <w:t xml:space="preserve"> Пифагора относится к прямоугольным треугольникам, а значит, таким-то из данных треугольников она не применима. После этого я предлагаю применить эту теорему к отобранным треугольникам, т.е. сказать, что у них квадрат большей стороны равен сумме квадратов двух других сторон. Традиционный </w:t>
      </w:r>
      <w:r w:rsidR="00196B82" w:rsidRPr="00F84D2C">
        <w:rPr>
          <w:rFonts w:ascii="Times New Roman" w:hAnsi="Times New Roman"/>
          <w:sz w:val="28"/>
          <w:szCs w:val="28"/>
        </w:rPr>
        <w:t>подход к</w:t>
      </w:r>
      <w:r w:rsidRPr="00F84D2C">
        <w:rPr>
          <w:rFonts w:ascii="Times New Roman" w:hAnsi="Times New Roman"/>
          <w:sz w:val="28"/>
          <w:szCs w:val="28"/>
        </w:rPr>
        <w:t xml:space="preserve"> организации учебного процесса может обеспечить достаточно высокий уровень усвоения знаний, умений и навыков, но он не способствует развитию личности, раскрытию ее потенциала. Поэтому один из перспективных путей </w:t>
      </w:r>
      <w:r w:rsidR="00196B82" w:rsidRPr="00F84D2C">
        <w:rPr>
          <w:rFonts w:ascii="Times New Roman" w:hAnsi="Times New Roman"/>
          <w:sz w:val="28"/>
          <w:szCs w:val="28"/>
        </w:rPr>
        <w:t>развития и</w:t>
      </w:r>
      <w:r w:rsidRPr="00F84D2C">
        <w:rPr>
          <w:rFonts w:ascii="Times New Roman" w:hAnsi="Times New Roman"/>
          <w:sz w:val="28"/>
          <w:szCs w:val="28"/>
        </w:rPr>
        <w:t xml:space="preserve"> повышения мотивации учения я вижу в применении нетрадиционных м</w:t>
      </w:r>
      <w:r>
        <w:rPr>
          <w:rFonts w:ascii="Times New Roman" w:hAnsi="Times New Roman"/>
          <w:sz w:val="28"/>
          <w:szCs w:val="28"/>
        </w:rPr>
        <w:t>етодов и форм организации урока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В своей </w:t>
      </w:r>
      <w:r w:rsidR="00196B82" w:rsidRPr="00F84D2C">
        <w:rPr>
          <w:rFonts w:ascii="Times New Roman" w:hAnsi="Times New Roman"/>
          <w:sz w:val="28"/>
          <w:szCs w:val="28"/>
        </w:rPr>
        <w:t>практике использую</w:t>
      </w:r>
      <w:r w:rsidRPr="00F84D2C">
        <w:rPr>
          <w:rFonts w:ascii="Times New Roman" w:hAnsi="Times New Roman"/>
          <w:sz w:val="28"/>
          <w:szCs w:val="28"/>
        </w:rPr>
        <w:t xml:space="preserve"> групповую работу и работу в паре. Групповая </w:t>
      </w:r>
      <w:r w:rsidR="00196B82" w:rsidRPr="00F84D2C">
        <w:rPr>
          <w:rFonts w:ascii="Times New Roman" w:hAnsi="Times New Roman"/>
          <w:sz w:val="28"/>
          <w:szCs w:val="28"/>
        </w:rPr>
        <w:t>форма работы</w:t>
      </w:r>
      <w:r w:rsidRPr="00F84D2C">
        <w:rPr>
          <w:rFonts w:ascii="Times New Roman" w:hAnsi="Times New Roman"/>
          <w:sz w:val="28"/>
          <w:szCs w:val="28"/>
        </w:rPr>
        <w:t xml:space="preserve"> позволяет активизировать познавательную деятельность учащихся, продуктив</w:t>
      </w:r>
      <w:r>
        <w:rPr>
          <w:rFonts w:ascii="Times New Roman" w:hAnsi="Times New Roman"/>
          <w:sz w:val="28"/>
          <w:szCs w:val="28"/>
        </w:rPr>
        <w:t>ное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творческое, </w:t>
      </w:r>
      <w:r w:rsidR="00196B82" w:rsidRPr="00F84D2C">
        <w:rPr>
          <w:rFonts w:ascii="Times New Roman" w:hAnsi="Times New Roman"/>
          <w:sz w:val="28"/>
          <w:szCs w:val="28"/>
        </w:rPr>
        <w:t>усвоение знаний</w:t>
      </w:r>
      <w:r w:rsidRPr="00F84D2C">
        <w:rPr>
          <w:rFonts w:ascii="Times New Roman" w:hAnsi="Times New Roman"/>
          <w:sz w:val="28"/>
          <w:szCs w:val="28"/>
        </w:rPr>
        <w:t xml:space="preserve"> и умений, создавая </w:t>
      </w:r>
      <w:r>
        <w:rPr>
          <w:rFonts w:ascii="Times New Roman" w:hAnsi="Times New Roman"/>
          <w:sz w:val="28"/>
          <w:szCs w:val="28"/>
        </w:rPr>
        <w:t>положительный эмоциональный фон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снижается уровень тревожности, происходит сдвиг в </w:t>
      </w:r>
      <w:r w:rsidR="00196B82" w:rsidRPr="00F84D2C">
        <w:rPr>
          <w:rFonts w:ascii="Times New Roman" w:hAnsi="Times New Roman"/>
          <w:sz w:val="28"/>
          <w:szCs w:val="28"/>
        </w:rPr>
        <w:t>оценке своей</w:t>
      </w:r>
      <w:r w:rsidRPr="00F84D2C">
        <w:rPr>
          <w:rFonts w:ascii="Times New Roman" w:hAnsi="Times New Roman"/>
          <w:sz w:val="28"/>
          <w:szCs w:val="28"/>
        </w:rPr>
        <w:t xml:space="preserve"> деятельности со способ</w:t>
      </w:r>
      <w:r>
        <w:rPr>
          <w:rFonts w:ascii="Times New Roman" w:hAnsi="Times New Roman"/>
          <w:sz w:val="28"/>
          <w:szCs w:val="28"/>
        </w:rPr>
        <w:t>ностей на усилия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формируется чувство самоуважения.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Работа в парах имеет большое воспитательное значение. Деление на пары </w:t>
      </w:r>
      <w:r>
        <w:rPr>
          <w:rFonts w:ascii="Times New Roman" w:hAnsi="Times New Roman"/>
          <w:sz w:val="28"/>
          <w:szCs w:val="28"/>
        </w:rPr>
        <w:t>провожу по- разному</w:t>
      </w:r>
      <w:r w:rsidRPr="00F84D2C">
        <w:rPr>
          <w:rFonts w:ascii="Times New Roman" w:hAnsi="Times New Roman"/>
          <w:sz w:val="28"/>
          <w:szCs w:val="28"/>
        </w:rPr>
        <w:t>: на пары учащихся с ра</w:t>
      </w:r>
      <w:r>
        <w:rPr>
          <w:rFonts w:ascii="Times New Roman" w:hAnsi="Times New Roman"/>
          <w:sz w:val="28"/>
          <w:szCs w:val="28"/>
        </w:rPr>
        <w:t>зными и с одинаковыми функциями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Пара с разными функциями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84D2C">
        <w:rPr>
          <w:rFonts w:ascii="Times New Roman" w:hAnsi="Times New Roman"/>
          <w:sz w:val="28"/>
          <w:szCs w:val="28"/>
        </w:rPr>
        <w:t xml:space="preserve"> это пара типа "учитель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84D2C">
        <w:rPr>
          <w:rFonts w:ascii="Times New Roman" w:hAnsi="Times New Roman"/>
          <w:sz w:val="28"/>
          <w:szCs w:val="28"/>
        </w:rPr>
        <w:t xml:space="preserve"> ученик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"Один учащийся объявляется ведущим, другой - ведомым.</w:t>
      </w:r>
      <w:r>
        <w:rPr>
          <w:rFonts w:ascii="Times New Roman" w:hAnsi="Times New Roman"/>
          <w:sz w:val="28"/>
          <w:szCs w:val="28"/>
        </w:rPr>
        <w:t xml:space="preserve"> Пара учащихся </w:t>
      </w:r>
      <w:r w:rsidRPr="00F84D2C">
        <w:rPr>
          <w:rFonts w:ascii="Times New Roman" w:hAnsi="Times New Roman"/>
          <w:sz w:val="28"/>
          <w:szCs w:val="28"/>
        </w:rPr>
        <w:t>одинаковыми функциями это пара типа "сотрудник-сотрудник".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Новые федеральные государственные образовательные стандарты помимо учебных занятий включают в себя внеурочную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Она предполагает занятость учащихся по интересам во второй половине дня. Большие возможности в формировании интереса к предмету имеют вне</w:t>
      </w:r>
      <w:r>
        <w:rPr>
          <w:rFonts w:ascii="Times New Roman" w:hAnsi="Times New Roman"/>
          <w:sz w:val="28"/>
          <w:szCs w:val="28"/>
        </w:rPr>
        <w:t>классные занятия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Следует помнить о том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что занятия внеурочной деятельностью прохо</w:t>
      </w:r>
      <w:r>
        <w:rPr>
          <w:rFonts w:ascii="Times New Roman" w:hAnsi="Times New Roman"/>
          <w:sz w:val="28"/>
          <w:szCs w:val="28"/>
        </w:rPr>
        <w:t>дят после уроков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ученики уставшие. В</w:t>
      </w:r>
      <w:r w:rsidRPr="00F84D2C">
        <w:rPr>
          <w:rFonts w:ascii="Times New Roman" w:hAnsi="Times New Roman"/>
          <w:sz w:val="28"/>
          <w:szCs w:val="28"/>
        </w:rPr>
        <w:t xml:space="preserve"> связи с этим </w:t>
      </w:r>
      <w:r w:rsidR="00196B82" w:rsidRPr="00F84D2C">
        <w:rPr>
          <w:rFonts w:ascii="Times New Roman" w:hAnsi="Times New Roman"/>
          <w:sz w:val="28"/>
          <w:szCs w:val="28"/>
        </w:rPr>
        <w:t>подбираю такие</w:t>
      </w:r>
      <w:r w:rsidRPr="00F84D2C">
        <w:rPr>
          <w:rFonts w:ascii="Times New Roman" w:hAnsi="Times New Roman"/>
          <w:sz w:val="28"/>
          <w:szCs w:val="28"/>
        </w:rPr>
        <w:t xml:space="preserve"> </w:t>
      </w:r>
      <w:r w:rsidR="00196B82" w:rsidRPr="00F84D2C">
        <w:rPr>
          <w:rFonts w:ascii="Times New Roman" w:hAnsi="Times New Roman"/>
          <w:sz w:val="28"/>
          <w:szCs w:val="28"/>
        </w:rPr>
        <w:t>формы работы</w:t>
      </w:r>
      <w:r w:rsidRPr="00F84D2C">
        <w:rPr>
          <w:rFonts w:ascii="Times New Roman" w:hAnsi="Times New Roman"/>
          <w:sz w:val="28"/>
          <w:szCs w:val="28"/>
        </w:rPr>
        <w:t xml:space="preserve">, которые могли бы частично снять усталость, вызвать интерес. Кроме математических эстафет и </w:t>
      </w:r>
      <w:r w:rsidR="00196B82" w:rsidRPr="00F84D2C">
        <w:rPr>
          <w:rFonts w:ascii="Times New Roman" w:hAnsi="Times New Roman"/>
          <w:sz w:val="28"/>
          <w:szCs w:val="28"/>
        </w:rPr>
        <w:t>игр с</w:t>
      </w:r>
      <w:r w:rsidRPr="00F84D2C">
        <w:rPr>
          <w:rFonts w:ascii="Times New Roman" w:hAnsi="Times New Roman"/>
          <w:sz w:val="28"/>
          <w:szCs w:val="28"/>
        </w:rPr>
        <w:t xml:space="preserve"> </w:t>
      </w:r>
      <w:r w:rsidR="00196B82" w:rsidRPr="00F84D2C">
        <w:rPr>
          <w:rFonts w:ascii="Times New Roman" w:hAnsi="Times New Roman"/>
          <w:sz w:val="28"/>
          <w:szCs w:val="28"/>
        </w:rPr>
        <w:t>целью отработки</w:t>
      </w:r>
      <w:r w:rsidRPr="00F84D2C">
        <w:rPr>
          <w:rFonts w:ascii="Times New Roman" w:hAnsi="Times New Roman"/>
          <w:sz w:val="28"/>
          <w:szCs w:val="28"/>
        </w:rPr>
        <w:t xml:space="preserve"> умений и </w:t>
      </w:r>
      <w:r w:rsidR="00196B82" w:rsidRPr="00F84D2C">
        <w:rPr>
          <w:rFonts w:ascii="Times New Roman" w:hAnsi="Times New Roman"/>
          <w:sz w:val="28"/>
          <w:szCs w:val="28"/>
        </w:rPr>
        <w:t>навыков предлагаю</w:t>
      </w:r>
      <w:r w:rsidRPr="00F84D2C">
        <w:rPr>
          <w:rFonts w:ascii="Times New Roman" w:hAnsi="Times New Roman"/>
          <w:sz w:val="28"/>
          <w:szCs w:val="28"/>
        </w:rPr>
        <w:t xml:space="preserve"> эстафеты по заранее заготовленным схемам. На уроках и во внеурочное время я систематически забочусь о посильной интеллектуальной нагрузке слабоуспевающих учащихся с тем, </w:t>
      </w:r>
      <w:r w:rsidR="00196B82" w:rsidRPr="00F84D2C">
        <w:rPr>
          <w:rFonts w:ascii="Times New Roman" w:hAnsi="Times New Roman"/>
          <w:sz w:val="28"/>
          <w:szCs w:val="28"/>
        </w:rPr>
        <w:t>чтобы избежать</w:t>
      </w:r>
      <w:r w:rsidRPr="00F84D2C">
        <w:rPr>
          <w:rFonts w:ascii="Times New Roman" w:hAnsi="Times New Roman"/>
          <w:sz w:val="28"/>
          <w:szCs w:val="28"/>
        </w:rPr>
        <w:t xml:space="preserve"> снижения темпов умственного развития, потери познавательного интере</w:t>
      </w:r>
      <w:r>
        <w:rPr>
          <w:rFonts w:ascii="Times New Roman" w:hAnsi="Times New Roman"/>
          <w:sz w:val="28"/>
          <w:szCs w:val="28"/>
        </w:rPr>
        <w:t>са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Внеурочная деятельность для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- это способ научиться тому, чему не может научить обыч</w:t>
      </w:r>
      <w:r>
        <w:rPr>
          <w:rFonts w:ascii="Times New Roman" w:hAnsi="Times New Roman"/>
          <w:sz w:val="28"/>
          <w:szCs w:val="28"/>
        </w:rPr>
        <w:t>ный урок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это ориентация в реальном мире,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проба себя, поиск себя, возможность собственной реализации через участие в конкурсах, конференциях, создании собственных продуктов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Разнообразная форма организации внеурочной деятельности значительно повышает активность и работоспособность детей, способствует психологической разрядке, снятию стрессовых ситуаций. Многие кружки, казалось бы, на первый взгляд не связанные с математикой - могут на деле – способствовать развитию мотивации к ее изучению. Это, прежде всего, научно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- исследовательские кружки и кружки моделирования и робототехники.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Так кружок экологов, проводя мониторинг </w:t>
      </w:r>
      <w:r w:rsidRPr="00F84D2C">
        <w:rPr>
          <w:rFonts w:ascii="Times New Roman" w:hAnsi="Times New Roman"/>
          <w:sz w:val="28"/>
          <w:szCs w:val="28"/>
        </w:rPr>
        <w:lastRenderedPageBreak/>
        <w:t>окружающей среды, опирается на математические методы измерений, построения графиков, обработки информации математическими расчетами, с этой стороны я считаю целесообразным свое участие и помощь ученикам в написании экологических проектов, совместное научное руководство детской исследовательской деятельностью. 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4D2C">
        <w:rPr>
          <w:rFonts w:ascii="Times New Roman" w:hAnsi="Times New Roman"/>
          <w:sz w:val="28"/>
          <w:szCs w:val="28"/>
        </w:rPr>
        <w:t xml:space="preserve">Оно направлено на формирование интереса к учебным предметам, создание условий для продвижения учащихся в интеллектуальном развитии. В этом направлении я применяю коллективную, </w:t>
      </w:r>
      <w:r w:rsidR="00196B82" w:rsidRPr="00F84D2C">
        <w:rPr>
          <w:rFonts w:ascii="Times New Roman" w:hAnsi="Times New Roman"/>
          <w:sz w:val="28"/>
          <w:szCs w:val="28"/>
        </w:rPr>
        <w:t>групповую и</w:t>
      </w:r>
      <w:r w:rsidRPr="00F84D2C">
        <w:rPr>
          <w:rFonts w:ascii="Times New Roman" w:hAnsi="Times New Roman"/>
          <w:sz w:val="28"/>
          <w:szCs w:val="28"/>
        </w:rPr>
        <w:t xml:space="preserve"> индивидуальные формы работы. Они делятся на 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(внеурочная деятельность) и эпизодические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84D2C">
        <w:rPr>
          <w:rFonts w:ascii="Times New Roman" w:hAnsi="Times New Roman"/>
          <w:sz w:val="28"/>
          <w:szCs w:val="28"/>
        </w:rPr>
        <w:t>предметны</w:t>
      </w:r>
      <w:r>
        <w:rPr>
          <w:rFonts w:ascii="Times New Roman" w:hAnsi="Times New Roman"/>
          <w:sz w:val="28"/>
          <w:szCs w:val="28"/>
        </w:rPr>
        <w:t>е олимпиады, конкурсы, проекты)</w:t>
      </w:r>
      <w:r w:rsidRPr="00F84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Внеурочные занятия с учащимися приносят большую пользу и самому учителю. Чтобы успешно проводить внеурочную работу, учителю приходится постоянно расширять свои познания по математике, следить за новостями математической науки, что благотворно сказывается и на качестве уроков.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В процессе обучения кружковой деятельности компьютерной направленности «Компью</w:t>
      </w:r>
      <w:r>
        <w:rPr>
          <w:rFonts w:ascii="Times New Roman" w:hAnsi="Times New Roman"/>
          <w:sz w:val="28"/>
          <w:szCs w:val="28"/>
        </w:rPr>
        <w:t>терная грамотность» происходит</w:t>
      </w:r>
      <w:r w:rsidRPr="00F84D2C">
        <w:rPr>
          <w:rFonts w:ascii="Times New Roman" w:hAnsi="Times New Roman"/>
          <w:sz w:val="28"/>
          <w:szCs w:val="28"/>
        </w:rPr>
        <w:t>: развитие интеллектуальных способностей учащихся, развитие самостоятельности и творческой активности, потребности к познанию.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Формы организации занятий данного направления разнообразны: решение головоломок, логические игры, викторины.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Использование интерактивных средств позволяет.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Формировать интерес к изучаемому предмету, развивать самостоятельность учащихся, обогащать социальный опыт учащихся путем</w:t>
      </w:r>
      <w:r>
        <w:rPr>
          <w:rFonts w:ascii="Times New Roman" w:hAnsi="Times New Roman"/>
          <w:sz w:val="28"/>
          <w:szCs w:val="28"/>
        </w:rPr>
        <w:t xml:space="preserve"> переживания жизненных ситуаций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комфортно чувство</w:t>
      </w:r>
      <w:r>
        <w:rPr>
          <w:rFonts w:ascii="Times New Roman" w:hAnsi="Times New Roman"/>
          <w:sz w:val="28"/>
          <w:szCs w:val="28"/>
        </w:rPr>
        <w:t>вать себя учеником на занятиях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проявлять свою индивидуальность в учебном процессе.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Интерес к предмету и желание овладеть им зависят в большей степени от того, какие технологии используются учителем.  Я в своей деятельности, ориентируюсь на развивающие технологии, обеспечивающие всестороннее развитие потенциальных способностей ребенка.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 xml:space="preserve">Использование современных средств </w:t>
      </w:r>
      <w:r>
        <w:rPr>
          <w:rFonts w:ascii="Times New Roman" w:hAnsi="Times New Roman"/>
          <w:sz w:val="28"/>
          <w:szCs w:val="28"/>
        </w:rPr>
        <w:t>оценивания мотивации учения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позволяют осуществлять взаимодействие с коллегами, направленное на развитие учебной мотивации. Многие проекты мероприятий имеют тесные межпредметные связи и были проведены совместно с педагогами других направлений преподавания. 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Избранные мною методики, способствуют применению современных технологий обучения, таких как использование, интернет ресурсов, проблемное обучение, создание ситуации успеха, принцип наглядности, элементы игровой деятельности непосредственно в обучении учащихся, что повышает работоспособность учащихся на уроке. Все приемы и методы деятельности позволяют стимулировать развитие положительной мотивации учения, что, в свою очередь, оказывает положительное влияние на развитие личности.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Результаты академической успеваемости и активное участие детей в разнообразных конкурсах и олимпиадах, так или иначе связанных с математикой, свидетельствуют о повышении интереса учеников к предмету и правильности выбора приемов и методов для повышения мотивации учебной деятельности в моем предмете.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lastRenderedPageBreak/>
        <w:t>Мнение родителей об уровне преподавания предмета немаловажный фактор в формировании мотивации учащих</w:t>
      </w:r>
      <w:r>
        <w:rPr>
          <w:rFonts w:ascii="Times New Roman" w:hAnsi="Times New Roman"/>
          <w:sz w:val="28"/>
          <w:szCs w:val="28"/>
        </w:rPr>
        <w:t>ся к изучению предмета</w:t>
      </w:r>
      <w:r w:rsidRPr="00F84D2C">
        <w:rPr>
          <w:rFonts w:ascii="Times New Roman" w:hAnsi="Times New Roman"/>
          <w:sz w:val="28"/>
          <w:szCs w:val="28"/>
        </w:rPr>
        <w:t>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Ежегодно проводится опрос родителей, с целью изучения степенью их удовлетворенности уровнем преподавания. Уважительное отношение родителей учащихся к предмету и осознание ими важности изучения математики в образовании их детей, безусловно, оказывает положительное влияние на развитие мотивации к изучению предмета.</w:t>
      </w:r>
    </w:p>
    <w:p w:rsidR="00421E80" w:rsidRPr="00F84D2C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 xml:space="preserve">Только сотрудничество всех участников образовательного процесса поможет ученикам найти свое место в классном коллективе, определить направление учебной и общественной деятельности, в полной мере удовлетворить собственные потребности и стать разносторонне развитой личностью. 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 xml:space="preserve">Мотивация познавательной деятельности ученика на уроке достигается </w:t>
      </w:r>
      <w:r>
        <w:rPr>
          <w:rFonts w:ascii="Times New Roman" w:hAnsi="Times New Roman"/>
          <w:sz w:val="28"/>
          <w:szCs w:val="28"/>
        </w:rPr>
        <w:t>за счет опоры на жизненный опыт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ребятам понятны и интересны задачи, связанные с работой родителей, так как дети постоянно помогают им. Поэтому такие понятия как привесы, урожайность,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грузоподъемность, делают </w:t>
      </w:r>
      <w:r>
        <w:rPr>
          <w:rFonts w:ascii="Times New Roman" w:hAnsi="Times New Roman"/>
          <w:sz w:val="28"/>
          <w:szCs w:val="28"/>
        </w:rPr>
        <w:t>знания понятными и значимыми. Я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учитель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любой изучаемый материал связываю с жизнью показываю его значимость</w:t>
      </w:r>
      <w:r>
        <w:rPr>
          <w:rFonts w:ascii="Times New Roman" w:hAnsi="Times New Roman"/>
          <w:sz w:val="28"/>
          <w:szCs w:val="28"/>
        </w:rPr>
        <w:t>. Нетрадиционные уроки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интегрированные уроки,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46954" w:rsidRPr="00F84D2C">
        <w:rPr>
          <w:rFonts w:ascii="Times New Roman" w:hAnsi="Times New Roman"/>
          <w:sz w:val="28"/>
          <w:szCs w:val="28"/>
        </w:rPr>
        <w:t>бинарные уроки</w:t>
      </w:r>
      <w:r w:rsidRPr="00F84D2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это уроки эмоциональной мотивации.</w:t>
      </w:r>
    </w:p>
    <w:p w:rsidR="00421E80" w:rsidRDefault="00421E80" w:rsidP="00E46954">
      <w:pPr>
        <w:pStyle w:val="ab"/>
        <w:ind w:left="284" w:right="260" w:firstLine="567"/>
        <w:jc w:val="both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8"/>
          <w:szCs w:val="28"/>
        </w:rPr>
        <w:t>Это, как правило,</w:t>
      </w:r>
      <w:r>
        <w:rPr>
          <w:rFonts w:ascii="Times New Roman" w:hAnsi="Times New Roman"/>
          <w:sz w:val="28"/>
          <w:szCs w:val="28"/>
        </w:rPr>
        <w:t xml:space="preserve"> интересные уроки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полные выдумок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фантазий</w:t>
      </w:r>
      <w:r w:rsidRPr="00F84D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показывающие роль математики во всех областях 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Интегрированный 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- это находка для педагога осуществить межпредметную связь, это не только один из впечатляющих мотивационных приемов, у этих уроков есть возможность помочь уйти от перегрузок. Например, интегрированный урок математика + биология, математика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6 класс Математика – Тема диаграммы + биология</w:t>
      </w:r>
      <w:r>
        <w:rPr>
          <w:rFonts w:ascii="Times New Roman" w:hAnsi="Times New Roman"/>
          <w:sz w:val="28"/>
          <w:szCs w:val="28"/>
        </w:rPr>
        <w:t>.</w:t>
      </w:r>
      <w:r w:rsidRPr="00F84D2C">
        <w:rPr>
          <w:rFonts w:ascii="Times New Roman" w:hAnsi="Times New Roman"/>
          <w:sz w:val="28"/>
          <w:szCs w:val="28"/>
        </w:rPr>
        <w:t xml:space="preserve"> Тема строение семени.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 xml:space="preserve">Казалось бы, какая связь? Урок ведется одновременно учителями двух предметов. Дети попеременно переключаются с основ построения диаграмм к строению и видам семян и во второй части урока – проводится совместная практическая работа Учителем математики и биологии: Детям выдается до 30 семян одного растения, дети измеряют их и заносят данные измерений в таблицу, повторяют правила построения диаграмм и на основе полученных данных строят вариационный ряд семян данного растения (диаграмму). Как подведение итога урока – оба </w:t>
      </w:r>
      <w:r w:rsidR="006344C1" w:rsidRPr="00F84D2C">
        <w:rPr>
          <w:rFonts w:ascii="Times New Roman" w:hAnsi="Times New Roman"/>
          <w:sz w:val="28"/>
          <w:szCs w:val="28"/>
        </w:rPr>
        <w:t>учителя и</w:t>
      </w:r>
      <w:r w:rsidRPr="00F84D2C">
        <w:rPr>
          <w:rFonts w:ascii="Times New Roman" w:hAnsi="Times New Roman"/>
          <w:sz w:val="28"/>
          <w:szCs w:val="28"/>
        </w:rPr>
        <w:t xml:space="preserve"> дети на практике занятия делают выводы о роли знания математики для различных наук.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2C">
        <w:rPr>
          <w:rFonts w:ascii="Times New Roman" w:hAnsi="Times New Roman"/>
          <w:sz w:val="28"/>
          <w:szCs w:val="28"/>
        </w:rPr>
        <w:t>Таких уроков может быть бесчисленное множество, от учителей они требуют знания материала сопряженных предметов и немножко фантазии, но служат мощным стимулом для развития мотивации обучения математики.</w:t>
      </w:r>
    </w:p>
    <w:p w:rsidR="00A95B9A" w:rsidRDefault="00A95B9A" w:rsidP="00E46954">
      <w:pPr>
        <w:shd w:val="clear" w:color="auto" w:fill="FFFFFF"/>
        <w:spacing w:after="0" w:line="240" w:lineRule="auto"/>
        <w:ind w:left="284" w:right="26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5CBE" w:rsidRPr="00440FFE" w:rsidRDefault="00285CBE" w:rsidP="00E46954">
      <w:pPr>
        <w:shd w:val="clear" w:color="auto" w:fill="FFFFFF"/>
        <w:spacing w:after="0" w:line="240" w:lineRule="auto"/>
        <w:ind w:left="284" w:right="26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Акимова М. К., Козлова В. Т. Психологическая коррекция умственного развития школьников. Учеб. Пособие – М.: Изд-й центр «Академия», 2000. – 160 с.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Андрияхина Н. Как помочь пятикласснику? Школьный психолог, 2003, № 30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Глозман Ж. М. Развиваем мышление: игры, упражнения, советы специалиста / Ж. М. Глозман, С. В. Курдюкова, А. В. Сунцова. – М.: Эксмо, 2010. – 80 с.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Комплекс упражнений для развития логической памяти учащихся. Вопросы психологии, 1991. № 6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Заика Е. В. Игры для развития внутреннего плана действий школьников. Вопросы психологии, 1994. № 5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Комплекс игр для развития воображения. Вопросы психологии, 1993. №2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 В. Комплекс интеллектуальных игр для развития мышления учащихся. Вопросы психологии, 1990. № 6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обучение, тренинг, досуг. Под ред. В. В. Петрусинского в четырех книгах – М.: Новая школа, 2000. – 240 с.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А. А. Введение в практическую психокоррекцию: групповые методы работы. – М.: Московский психолого-социальный институт; Воронеж: Изд-во НПО «МОДЭК», 2000. – 240 с.</w:t>
      </w:r>
    </w:p>
    <w:p w:rsidR="00315C7A" w:rsidRPr="00440FFE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психология образования. Под ред. И. В. Дубровиной: Учебник для студ. Высш. И ср. спец. Учебных заведений. – М.: ТЦ «Сфера», 2000. – 528</w:t>
      </w:r>
    </w:p>
    <w:p w:rsidR="00315C7A" w:rsidRDefault="00315C7A" w:rsidP="00E469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Самоукина Н. В. «Игры, в которые играют…». Психологический практикум – г. Дубна, «Феникс+», 2000. – 128 с</w:t>
      </w:r>
      <w:r w:rsidR="00B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FBD" w:rsidRDefault="00315FBD" w:rsidP="00E46954">
      <w:pPr>
        <w:pStyle w:val="ab"/>
        <w:ind w:left="284" w:right="260"/>
        <w:jc w:val="both"/>
        <w:rPr>
          <w:rFonts w:ascii="Times New Roman" w:hAnsi="Times New Roman"/>
          <w:sz w:val="28"/>
          <w:szCs w:val="28"/>
        </w:rPr>
      </w:pPr>
    </w:p>
    <w:p w:rsidR="00B03EA0" w:rsidRDefault="00B03EA0" w:rsidP="00E46954">
      <w:pPr>
        <w:pStyle w:val="a3"/>
        <w:shd w:val="clear" w:color="auto" w:fill="FFFFFF"/>
        <w:spacing w:after="0" w:line="240" w:lineRule="auto"/>
        <w:ind w:left="284" w:right="2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A0" w:rsidRDefault="00B03EA0" w:rsidP="00E46954">
      <w:pPr>
        <w:pStyle w:val="a3"/>
        <w:shd w:val="clear" w:color="auto" w:fill="FFFFFF"/>
        <w:spacing w:after="0" w:line="240" w:lineRule="auto"/>
        <w:ind w:left="6513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3EA0" w:rsidSect="00261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41" w:rsidRDefault="00042141" w:rsidP="00015C29">
      <w:pPr>
        <w:spacing w:after="0" w:line="240" w:lineRule="auto"/>
      </w:pPr>
      <w:r>
        <w:separator/>
      </w:r>
    </w:p>
  </w:endnote>
  <w:endnote w:type="continuationSeparator" w:id="0">
    <w:p w:rsidR="00042141" w:rsidRDefault="00042141" w:rsidP="0001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41" w:rsidRDefault="00042141" w:rsidP="00015C29">
      <w:pPr>
        <w:spacing w:after="0" w:line="240" w:lineRule="auto"/>
      </w:pPr>
      <w:r>
        <w:separator/>
      </w:r>
    </w:p>
  </w:footnote>
  <w:footnote w:type="continuationSeparator" w:id="0">
    <w:p w:rsidR="00042141" w:rsidRDefault="00042141" w:rsidP="0001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751"/>
    <w:multiLevelType w:val="multilevel"/>
    <w:tmpl w:val="A0881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8336A"/>
    <w:multiLevelType w:val="multilevel"/>
    <w:tmpl w:val="2D1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75A8E"/>
    <w:multiLevelType w:val="multilevel"/>
    <w:tmpl w:val="71D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E5928"/>
    <w:multiLevelType w:val="multilevel"/>
    <w:tmpl w:val="5B36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24F16"/>
    <w:multiLevelType w:val="hybridMultilevel"/>
    <w:tmpl w:val="96C2F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667"/>
    <w:multiLevelType w:val="multilevel"/>
    <w:tmpl w:val="39A25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48060D"/>
    <w:multiLevelType w:val="hybridMultilevel"/>
    <w:tmpl w:val="892E0BA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1630B33"/>
    <w:multiLevelType w:val="hybridMultilevel"/>
    <w:tmpl w:val="31E6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00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1C06C4"/>
    <w:multiLevelType w:val="multilevel"/>
    <w:tmpl w:val="84D2D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B5A34"/>
    <w:multiLevelType w:val="multilevel"/>
    <w:tmpl w:val="ABF66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F6CA3"/>
    <w:multiLevelType w:val="multilevel"/>
    <w:tmpl w:val="D21E4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43579"/>
    <w:multiLevelType w:val="multilevel"/>
    <w:tmpl w:val="46B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62E06"/>
    <w:multiLevelType w:val="multilevel"/>
    <w:tmpl w:val="D276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C7A"/>
    <w:rsid w:val="00015C29"/>
    <w:rsid w:val="00042141"/>
    <w:rsid w:val="00055224"/>
    <w:rsid w:val="00075C86"/>
    <w:rsid w:val="000D07A9"/>
    <w:rsid w:val="000F2B21"/>
    <w:rsid w:val="00196B82"/>
    <w:rsid w:val="001F04EC"/>
    <w:rsid w:val="00236E7D"/>
    <w:rsid w:val="002617A7"/>
    <w:rsid w:val="002847F6"/>
    <w:rsid w:val="00285CBE"/>
    <w:rsid w:val="0029598F"/>
    <w:rsid w:val="002E45FB"/>
    <w:rsid w:val="00315C7A"/>
    <w:rsid w:val="00315FBD"/>
    <w:rsid w:val="00352C68"/>
    <w:rsid w:val="003A0048"/>
    <w:rsid w:val="00406B93"/>
    <w:rsid w:val="00421E80"/>
    <w:rsid w:val="00423C12"/>
    <w:rsid w:val="00440FFE"/>
    <w:rsid w:val="0049453B"/>
    <w:rsid w:val="004A1C51"/>
    <w:rsid w:val="004D0FA9"/>
    <w:rsid w:val="004D204D"/>
    <w:rsid w:val="00524363"/>
    <w:rsid w:val="0053021F"/>
    <w:rsid w:val="006344C1"/>
    <w:rsid w:val="006664DF"/>
    <w:rsid w:val="00712BC3"/>
    <w:rsid w:val="0072793A"/>
    <w:rsid w:val="00773087"/>
    <w:rsid w:val="007A00A3"/>
    <w:rsid w:val="007F5A7D"/>
    <w:rsid w:val="00880E5A"/>
    <w:rsid w:val="008B5C66"/>
    <w:rsid w:val="008C7219"/>
    <w:rsid w:val="008F14E8"/>
    <w:rsid w:val="009C17AE"/>
    <w:rsid w:val="009E3C61"/>
    <w:rsid w:val="00A9000A"/>
    <w:rsid w:val="00A95B9A"/>
    <w:rsid w:val="00B03EA0"/>
    <w:rsid w:val="00C05F4B"/>
    <w:rsid w:val="00C93AAB"/>
    <w:rsid w:val="00D821EA"/>
    <w:rsid w:val="00DA4C59"/>
    <w:rsid w:val="00DE22CB"/>
    <w:rsid w:val="00E46954"/>
    <w:rsid w:val="00F9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3E27A-E4AC-4770-900B-7F0A0F37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5C7A"/>
  </w:style>
  <w:style w:type="paragraph" w:customStyle="1" w:styleId="c27">
    <w:name w:val="c27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5C7A"/>
  </w:style>
  <w:style w:type="paragraph" w:customStyle="1" w:styleId="c11">
    <w:name w:val="c11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15C7A"/>
  </w:style>
  <w:style w:type="paragraph" w:customStyle="1" w:styleId="c6">
    <w:name w:val="c6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5C7A"/>
  </w:style>
  <w:style w:type="character" w:customStyle="1" w:styleId="apple-converted-space">
    <w:name w:val="apple-converted-space"/>
    <w:basedOn w:val="a0"/>
    <w:rsid w:val="00315C7A"/>
  </w:style>
  <w:style w:type="character" w:customStyle="1" w:styleId="c33">
    <w:name w:val="c33"/>
    <w:basedOn w:val="a0"/>
    <w:rsid w:val="00315C7A"/>
  </w:style>
  <w:style w:type="character" w:customStyle="1" w:styleId="c61">
    <w:name w:val="c61"/>
    <w:basedOn w:val="a0"/>
    <w:rsid w:val="00315C7A"/>
  </w:style>
  <w:style w:type="character" w:customStyle="1" w:styleId="c26">
    <w:name w:val="c26"/>
    <w:basedOn w:val="a0"/>
    <w:rsid w:val="00315C7A"/>
  </w:style>
  <w:style w:type="character" w:customStyle="1" w:styleId="c4">
    <w:name w:val="c4"/>
    <w:basedOn w:val="a0"/>
    <w:rsid w:val="00315C7A"/>
  </w:style>
  <w:style w:type="paragraph" w:customStyle="1" w:styleId="c32">
    <w:name w:val="c32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C7A"/>
  </w:style>
  <w:style w:type="paragraph" w:customStyle="1" w:styleId="c15">
    <w:name w:val="c15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5C7A"/>
  </w:style>
  <w:style w:type="paragraph" w:customStyle="1" w:styleId="c24">
    <w:name w:val="c24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15C7A"/>
  </w:style>
  <w:style w:type="paragraph" w:customStyle="1" w:styleId="c40">
    <w:name w:val="c40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C7A"/>
    <w:pPr>
      <w:ind w:left="720"/>
      <w:contextualSpacing/>
    </w:pPr>
  </w:style>
  <w:style w:type="paragraph" w:customStyle="1" w:styleId="c1">
    <w:name w:val="c1"/>
    <w:basedOn w:val="a"/>
    <w:rsid w:val="001F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C29"/>
  </w:style>
  <w:style w:type="paragraph" w:styleId="a7">
    <w:name w:val="footer"/>
    <w:basedOn w:val="a"/>
    <w:link w:val="a8"/>
    <w:uiPriority w:val="99"/>
    <w:unhideWhenUsed/>
    <w:rsid w:val="0001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C29"/>
  </w:style>
  <w:style w:type="paragraph" w:styleId="a9">
    <w:name w:val="Body Text Indent"/>
    <w:basedOn w:val="a"/>
    <w:link w:val="aa"/>
    <w:rsid w:val="004D0F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D0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2617A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0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EA0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42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AD0A-06DF-4ACD-BBBE-57C9812B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 Windows</cp:lastModifiedBy>
  <cp:revision>7</cp:revision>
  <cp:lastPrinted>2017-03-06T02:46:00Z</cp:lastPrinted>
  <dcterms:created xsi:type="dcterms:W3CDTF">2017-03-05T15:44:00Z</dcterms:created>
  <dcterms:modified xsi:type="dcterms:W3CDTF">2018-01-08T11:39:00Z</dcterms:modified>
</cp:coreProperties>
</file>