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C5" w:rsidRPr="005C5EC5" w:rsidRDefault="005C5EC5" w:rsidP="00E74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C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Пиксайкина</w:t>
      </w:r>
      <w:proofErr w:type="spellEnd"/>
      <w:r w:rsidRPr="005C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</w:t>
      </w:r>
      <w:proofErr w:type="gramStart"/>
      <w:r w:rsidRPr="005C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Н-</w:t>
      </w:r>
      <w:proofErr w:type="gramEnd"/>
      <w:r w:rsidRPr="005C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технологии МБОУ «КСШ №3»</w:t>
      </w:r>
    </w:p>
    <w:p w:rsidR="005C5EC5" w:rsidRDefault="005C5EC5" w:rsidP="00E74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A79" w:rsidRPr="00F00A79" w:rsidRDefault="00F00A79" w:rsidP="00E74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этнокультурного компонента </w:t>
      </w:r>
      <w:r w:rsidRPr="00E74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через проектную деятельность учащихся на уроках </w:t>
      </w:r>
      <w:r w:rsidRPr="00F00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</w:p>
    <w:p w:rsidR="007463EC" w:rsidRPr="00E74004" w:rsidRDefault="00F00A79" w:rsidP="00E7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F0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«Есть закон человеческой природы и культуры, в силу которого всё великое может быть сказано человеком или народом только по-своему и всё гениальное родиться именно в лоне национального опыта, духа и уклада. Надо сделать так, чтобы все прекрасные предметы, впервые пробуждающие </w:t>
      </w:r>
      <w:proofErr w:type="gramStart"/>
      <w:r w:rsidRPr="00F00A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 ребёнка, вызывающие в нём умиление, восхищение, преклонение, чувство красоты, чувство чести, любознательность, великодушие, жажду подвига, волю к качеству, были национальными, а у нас в России – национально-русскими.</w:t>
      </w:r>
      <w:proofErr w:type="gramEnd"/>
      <w:r w:rsidRPr="00F0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особенности следует обогащать их следующими сокровищами: язык и поэзия</w:t>
      </w:r>
      <w:r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молитва и жития святых героев,</w:t>
      </w:r>
      <w:r w:rsidRPr="00F0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и сказка, история, армия, территория и хозяйство».</w:t>
      </w:r>
    </w:p>
    <w:p w:rsidR="00F00A79" w:rsidRPr="00E74004" w:rsidRDefault="007463EC" w:rsidP="00E7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F00A79" w:rsidRPr="00F00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 Ильин « Национальное воспитание – путь духовного обновления ».</w:t>
      </w:r>
    </w:p>
    <w:p w:rsidR="00F00A79" w:rsidRPr="00E74004" w:rsidRDefault="000D0EB1" w:rsidP="00E74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0A79" w:rsidRPr="00E74004">
        <w:rPr>
          <w:rFonts w:ascii="Times New Roman" w:hAnsi="Times New Roman" w:cs="Times New Roman"/>
          <w:sz w:val="28"/>
          <w:szCs w:val="28"/>
        </w:rPr>
        <w:t>Сегодня мир, в котором мы живём, заставляет людей искать четкие ориентиры, преодолевать противоречивость многих представлений и знаний, образующихся в результате неудержимого потока информации. В поиске цельности, в стремлении упорядочить свои знания, в том числе и в сфере эстетической, интересующей нас в данном случае, человек обращает свой взор и к истории, стремится осмыслить себя в сложных связях не только с настоящим, но и прошлым. Здесь внимание его устремляется на всё, что рождает ощущение непреходящих ценностей. Именно к таким ценностям и относит он нестареющее, никогда не утрачивающее своей привлекательности художественное мышление предков, отображенное в народном искусстве.</w:t>
      </w:r>
    </w:p>
    <w:p w:rsidR="007F306A" w:rsidRPr="00E74004" w:rsidRDefault="000D0EB1" w:rsidP="00E7400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306A" w:rsidRPr="00E74004">
        <w:rPr>
          <w:sz w:val="28"/>
          <w:szCs w:val="28"/>
        </w:rPr>
        <w:t xml:space="preserve"> </w:t>
      </w:r>
      <w:r w:rsidR="007F306A" w:rsidRPr="00E74004">
        <w:rPr>
          <w:rStyle w:val="c1"/>
          <w:sz w:val="28"/>
          <w:szCs w:val="28"/>
        </w:rPr>
        <w:t>Духовные и материальные ценности, созданные за всю историю человечества, следует передать детям за короткий период их детства, отрочества, ранней юности. Передача эта не совершается прямым путем. Ценности «прививаются» в ходе духовных усилий самой личности.</w:t>
      </w:r>
    </w:p>
    <w:p w:rsidR="007F306A" w:rsidRPr="00E74004" w:rsidRDefault="000D0EB1" w:rsidP="00E7400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 </w:t>
      </w:r>
      <w:r w:rsidR="007F306A" w:rsidRPr="00E74004">
        <w:rPr>
          <w:rStyle w:val="c1"/>
          <w:sz w:val="28"/>
          <w:szCs w:val="28"/>
        </w:rPr>
        <w:t>Народное искусство способно пробудить, зажечь искорку таланта, помочь реализовать творческий потенциал. Связь с красотой родной природы, с народной памятью и традициями сохраняет культурную этническую целостность.</w:t>
      </w:r>
      <w:r w:rsidR="007F306A" w:rsidRPr="00E74004">
        <w:rPr>
          <w:rStyle w:val="apple-converted-space"/>
          <w:sz w:val="28"/>
          <w:szCs w:val="28"/>
        </w:rPr>
        <w:t> </w:t>
      </w:r>
    </w:p>
    <w:p w:rsidR="00773265" w:rsidRPr="00E74004" w:rsidRDefault="004F52D5" w:rsidP="00E7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</w:t>
      </w:r>
      <w:r w:rsidR="00773265"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к национальной культуре - актуальный педагогический вопрос современности. Каждый народ не просто хранит исторически сложившиеся традиции и особенности, но и стремится перенести их в будущее, чтобы не утратить исторического национального лица и самобытности. Национальная культура становится для ребенка первым шагом в освоении богатств мировой культуры, общечеловеческих ценностей, в формировании собственной личностной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265" w:rsidRPr="00773265" w:rsidRDefault="000D0EB1" w:rsidP="00E7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73265"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этнокультурного воспитания в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возрасте является приобщение детей к культуре своего народа; развитие национального самосознания; воспитание доброжелательного отношения к представителям разных этнических групп; развитие устойчивого интереса к познанию и принятию иных культурных национальных ценностей.</w:t>
      </w:r>
    </w:p>
    <w:p w:rsidR="00773265" w:rsidRPr="00773265" w:rsidRDefault="000D0EB1" w:rsidP="00E7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тенденции  и стремительные перемены в социуме приводят </w:t>
      </w:r>
      <w:r w:rsidR="00773265"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осознанию того, что сегодня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должен знать и уметь много больше, чем их сверстники 15 – 20 лет назад, поэтому постоянной заботой педагога, в ходе реализации этнокультурного компонента, является выбор наиболее эффективных форм и методов.  </w:t>
      </w:r>
    </w:p>
    <w:p w:rsidR="00773265" w:rsidRPr="00773265" w:rsidRDefault="000D0EB1" w:rsidP="00E7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модернизация образования связана с </w:t>
      </w:r>
      <w:r w:rsidR="00773265"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«компетенция», «компетентность»,  переносом акцента на деятельность, способ и характер действия. И здесь использование метода проектов оказывает неоценимую услугу благодаря рациональному сочетанию теоретических знаний и их практического применения для решения конкретных проблем окружающей действительности в совместной деятельности. </w:t>
      </w:r>
    </w:p>
    <w:p w:rsidR="00773265" w:rsidRPr="00773265" w:rsidRDefault="000D0EB1" w:rsidP="00E7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проектов, позволяет педагогам расширить образовательное пространство, придать ему новые формы, дать возможность развития творческого, познавательного мышления ребенка.</w:t>
      </w:r>
    </w:p>
    <w:p w:rsidR="00773265" w:rsidRPr="00773265" w:rsidRDefault="000D0EB1" w:rsidP="00E7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3265"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учащихся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целевой, </w:t>
      </w:r>
      <w:proofErr w:type="gramStart"/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содержательно-процессуальный</w:t>
      </w:r>
      <w:proofErr w:type="gramEnd"/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результативный компоненты.  Целевая составляющая характеризуется постановкой и обсуждением проблемы</w:t>
      </w:r>
      <w:r w:rsidR="00773265"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Содержательно-процессуальный компонент определяет непосредственную деятельность </w:t>
      </w:r>
      <w:r w:rsidR="00773265"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проекта: познавательную, творческ</w:t>
      </w:r>
      <w:proofErr w:type="gramStart"/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продуктивную, способствующую развитию познавательной, </w:t>
      </w:r>
      <w:proofErr w:type="spellStart"/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личности, ценностного отношения к действительности. Результативный компонент – </w:t>
      </w:r>
      <w:proofErr w:type="gramStart"/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</w:t>
      </w:r>
      <w:proofErr w:type="gramEnd"/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детей. С другой стороны результат проектной деятельности в области познания полиэтнической действительности – развитие компонентов этнокультурной компетентности </w:t>
      </w:r>
      <w:r w:rsidR="00773265"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школьников.</w:t>
      </w:r>
    </w:p>
    <w:p w:rsidR="00773265" w:rsidRPr="00773265" w:rsidRDefault="00B029CD" w:rsidP="00E7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</w:t>
      </w:r>
      <w:r w:rsidRPr="00E7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ультурный проект современного </w:t>
      </w:r>
      <w:r w:rsidR="00773265" w:rsidRPr="007732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образовательного учреждения нацелен на последовательное приобщение детей к социальной этнокультурной действительности</w:t>
      </w:r>
      <w:r w:rsidR="004F5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9CD" w:rsidRPr="00B029CD" w:rsidRDefault="00B029CD" w:rsidP="00E740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D0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02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 технология - это огромный плюс в обучении.</w:t>
      </w:r>
    </w:p>
    <w:p w:rsidR="00B029CD" w:rsidRPr="00B029CD" w:rsidRDefault="00B029CD" w:rsidP="00E74004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029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Учащийся, участвующий в выполнении проекта, имеет возможность реализовать свои творческие способности.</w:t>
      </w:r>
    </w:p>
    <w:p w:rsidR="00B029CD" w:rsidRPr="00E74004" w:rsidRDefault="000D0EB1" w:rsidP="00E74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29CD" w:rsidRPr="00B029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проектный метод обучения, дети постигают всю технологию решения задач – от постановки вопроса до представления результата.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9CD" w:rsidRPr="00B02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является творческой работой, во время которой школьники продолжают пополнять знания и развивать творческие способности.</w:t>
      </w:r>
    </w:p>
    <w:p w:rsidR="00B029CD" w:rsidRPr="00B029CD" w:rsidRDefault="00B029CD" w:rsidP="00E74004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02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На занятиях, во время выполнения творческих проектов,  учащиеся изготавливают </w:t>
      </w:r>
      <w:r w:rsidRPr="00B029C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сценические костюмы</w:t>
      </w:r>
      <w:r w:rsidRPr="00B029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национального характера, предметы быта, предметы дизайна, эксклюзивные вещи, игрушки</w:t>
      </w:r>
      <w:r w:rsidR="004F52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B029CD" w:rsidRPr="00B029CD" w:rsidRDefault="000D0EB1" w:rsidP="00E7400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Я считаю, что </w:t>
      </w:r>
      <w:r w:rsidR="00B029CD" w:rsidRPr="00B029C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Технология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именно тот предмет, где особое внимание при изучении и закреплении тем, уделяется Базовым национальным ценностям</w:t>
      </w:r>
      <w:proofErr w:type="gramStart"/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..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  <w:proofErr w:type="gramEnd"/>
      <w:r w:rsidR="00B029CD" w:rsidRPr="00B02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Одной из базовых национальных ценностей является труд и творчество.</w:t>
      </w:r>
    </w:p>
    <w:p w:rsidR="00B029CD" w:rsidRPr="00B029CD" w:rsidRDefault="000D0EB1" w:rsidP="000D0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="00B03636" w:rsidRPr="00B036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Осуществляя задачу</w:t>
      </w:r>
      <w:r w:rsidR="00B03636" w:rsidRPr="00B03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творческой, духовной, нравственной личности  ученика,</w:t>
      </w:r>
      <w:r w:rsidR="00B03636" w:rsidRPr="00B036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внедряя </w:t>
      </w:r>
      <w:r w:rsidR="00B03636" w:rsidRPr="00B03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учебную, так и в воспитательную работу компоненты </w:t>
      </w:r>
      <w:proofErr w:type="gramStart"/>
      <w:r w:rsidR="00B03636" w:rsidRPr="00B036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этно-культурной</w:t>
      </w:r>
      <w:proofErr w:type="gramEnd"/>
      <w:r w:rsidR="00B03636" w:rsidRPr="00B03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составляющей, я разрабатываю методические занятия с использованием регионального компонента: 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Знакомство с национальными костюмами, кухней,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народными обычаями, обрядами, фольклором, общественным и бытовым укладом русских людей, а также с народными промыслами России и как следствие наблюдается всплеск интереса учащихся к традициям русского народа.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При выполнении творческого проекта «Мы вместе – Россия» ученица 8 класса, выполнила мордовский национальный костюм с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  <w:r w:rsidR="004F52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орнаментальной вышивкой, 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а в прошлом  учебном году выполнила аксессуары в мордовской тематике. Вдохновило её на выполнение д</w:t>
      </w:r>
      <w:r w:rsidR="00E740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анных работ посещение праздника</w:t>
      </w:r>
      <w:r w:rsidR="00B029CD"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посвященного 1000- ю единения мордовского народа с народами России. А ученица 10 класса моделировала и конструировала себе одежду из старых бабушкиных русских платков. </w:t>
      </w:r>
      <w:r w:rsidR="00B03636" w:rsidRPr="00E740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Проект « Преданья старины глубокой», выполненный в технике лоскутное шитье раскрывает красоту быта и богатство русского народа. </w:t>
      </w:r>
    </w:p>
    <w:p w:rsidR="00B029CD" w:rsidRPr="00B029CD" w:rsidRDefault="00B029CD" w:rsidP="00E7400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самобытной</w:t>
      </w:r>
      <w:r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  <w:r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культуре и к самобытным культурным ценностям, к памяти своих предков.</w:t>
      </w:r>
      <w:r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</w:p>
    <w:p w:rsidR="00B029CD" w:rsidRDefault="00B029CD" w:rsidP="005C5EC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Наиболее системно, последовательно и глубоко духовно-нравственное</w:t>
      </w:r>
      <w:r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  <w:r w:rsidRPr="00B029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развитие и воспитание личности происходит в сфере образования. Поэтому именно в школе должна быть сосредоточена не только интеллектуальная, но и духов</w:t>
      </w:r>
      <w:r w:rsidR="005C5E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  <w:t>ная, культурная жизнь школьника.</w:t>
      </w:r>
    </w:p>
    <w:p w:rsidR="005C5EC5" w:rsidRDefault="005C5EC5" w:rsidP="005C5EC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5C5EC5" w:rsidRPr="005C5EC5" w:rsidRDefault="005C5EC5" w:rsidP="005C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79" w:rsidRPr="005C5EC5" w:rsidRDefault="00F00A79" w:rsidP="005C5E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EC5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Библиографический список</w:t>
      </w:r>
    </w:p>
    <w:p w:rsidR="00F00A79" w:rsidRPr="005C5EC5" w:rsidRDefault="00F00A79" w:rsidP="005C5E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Кирсанова Р.М. Русский костюм и быт XVIII-XIX веков. М., 2002. С.7.  </w:t>
      </w:r>
    </w:p>
    <w:p w:rsidR="00F00A79" w:rsidRPr="005C5EC5" w:rsidRDefault="00F00A79" w:rsidP="005C5EC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5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="000D0EB1" w:rsidRPr="005C5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Пахомова Н. Ю. Метод учебного проекта в образовательном учреждении.</w:t>
      </w:r>
    </w:p>
    <w:p w:rsidR="005C5EC5" w:rsidRPr="005C5EC5" w:rsidRDefault="005C5EC5" w:rsidP="005C5EC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EC5">
        <w:rPr>
          <w:rFonts w:ascii="Times New Roman" w:hAnsi="Times New Roman" w:cs="Times New Roman"/>
          <w:color w:val="000000" w:themeColor="text1"/>
          <w:sz w:val="28"/>
          <w:szCs w:val="28"/>
        </w:rPr>
        <w:t>3. Национальное воспитание - путь духовного обновления /</w:t>
      </w:r>
      <w:r w:rsidRPr="005C5E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Pr="005C5EC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И.А. Ильин</w:t>
        </w:r>
      </w:hyperlink>
      <w:r w:rsidRPr="005C5EC5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Москва, 1996 // Хрестоматия. Педагогика Российского зарубежья</w:t>
      </w:r>
      <w:proofErr w:type="gramStart"/>
      <w:r w:rsidRPr="005C5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5C5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 для педагогических университетов, институтов и колледжей / Сост.</w:t>
      </w:r>
      <w:r w:rsidRPr="005C5E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history="1">
        <w:r w:rsidRPr="005C5EC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Е.Г. </w:t>
        </w:r>
        <w:proofErr w:type="spellStart"/>
        <w:r w:rsidRPr="005C5EC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Осовский</w:t>
        </w:r>
        <w:proofErr w:type="spellEnd"/>
      </w:hyperlink>
      <w:r w:rsidRPr="005C5E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5E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Pr="005C5EC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О.Е. </w:t>
        </w:r>
        <w:proofErr w:type="spellStart"/>
        <w:r w:rsidRPr="005C5EC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Осовский</w:t>
        </w:r>
        <w:proofErr w:type="spellEnd"/>
      </w:hyperlink>
      <w:r w:rsidRPr="005C5EC5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 : Институт практической психологии</w:t>
      </w:r>
      <w:bookmarkStart w:id="0" w:name="_GoBack"/>
      <w:bookmarkEnd w:id="0"/>
    </w:p>
    <w:sectPr w:rsidR="005C5EC5" w:rsidRPr="005C5EC5" w:rsidSect="00E74004">
      <w:pgSz w:w="11906" w:h="16838"/>
      <w:pgMar w:top="1418" w:right="127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B24"/>
    <w:multiLevelType w:val="multilevel"/>
    <w:tmpl w:val="B30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412CD"/>
    <w:multiLevelType w:val="multilevel"/>
    <w:tmpl w:val="08FA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77C89"/>
    <w:multiLevelType w:val="multilevel"/>
    <w:tmpl w:val="B8CE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92274"/>
    <w:multiLevelType w:val="multilevel"/>
    <w:tmpl w:val="FD5C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B3F01"/>
    <w:multiLevelType w:val="multilevel"/>
    <w:tmpl w:val="7D409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03"/>
    <w:rsid w:val="000D0EB1"/>
    <w:rsid w:val="00236A03"/>
    <w:rsid w:val="004F52D5"/>
    <w:rsid w:val="005C5EC5"/>
    <w:rsid w:val="007463EC"/>
    <w:rsid w:val="00773265"/>
    <w:rsid w:val="007F306A"/>
    <w:rsid w:val="008C1BA5"/>
    <w:rsid w:val="00B029CD"/>
    <w:rsid w:val="00B03636"/>
    <w:rsid w:val="00E74004"/>
    <w:rsid w:val="00F0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A79"/>
    <w:rPr>
      <w:color w:val="0000FF"/>
      <w:u w:val="single"/>
    </w:rPr>
  </w:style>
  <w:style w:type="paragraph" w:customStyle="1" w:styleId="cit">
    <w:name w:val="cit"/>
    <w:basedOn w:val="a"/>
    <w:rsid w:val="00F00A7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7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F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06A"/>
  </w:style>
  <w:style w:type="character" w:customStyle="1" w:styleId="apple-converted-space">
    <w:name w:val="apple-converted-space"/>
    <w:basedOn w:val="a0"/>
    <w:rsid w:val="007F3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A79"/>
    <w:rPr>
      <w:color w:val="0000FF"/>
      <w:u w:val="single"/>
    </w:rPr>
  </w:style>
  <w:style w:type="paragraph" w:customStyle="1" w:styleId="cit">
    <w:name w:val="cit"/>
    <w:basedOn w:val="a"/>
    <w:rsid w:val="00F00A7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7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F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06A"/>
  </w:style>
  <w:style w:type="character" w:customStyle="1" w:styleId="apple-converted-space">
    <w:name w:val="apple-converted-space"/>
    <w:basedOn w:val="a0"/>
    <w:rsid w:val="007F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index.php?url=/auteurs/view/2799/source:defau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mgppu.ru/OpacUnicode/index.php?url=/auteurs/view/2798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mgppu.ru/OpacUnicode/index.php?url=/auteurs/view/15585/source:defau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2015-11-11T13:06:00Z</dcterms:created>
  <dcterms:modified xsi:type="dcterms:W3CDTF">2015-11-11T14:46:00Z</dcterms:modified>
</cp:coreProperties>
</file>