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AA" w:rsidRPr="003074A9" w:rsidRDefault="003074A9" w:rsidP="003074A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074A9">
        <w:rPr>
          <w:rFonts w:ascii="Times New Roman" w:hAnsi="Times New Roman" w:cs="Times New Roman"/>
          <w:b/>
          <w:bCs/>
          <w:sz w:val="28"/>
          <w:szCs w:val="28"/>
        </w:rPr>
        <w:t>Формы и методы работы с текстом при подготовке учащихся к олимпиадам по литературе</w:t>
      </w:r>
    </w:p>
    <w:p w:rsidR="003074A9" w:rsidRPr="003074A9" w:rsidRDefault="003074A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74A9">
        <w:rPr>
          <w:rFonts w:ascii="Times New Roman" w:hAnsi="Times New Roman" w:cs="Times New Roman"/>
          <w:sz w:val="28"/>
          <w:szCs w:val="28"/>
        </w:rPr>
        <w:t>Чтобы научиться ездить на велосипеде, надо ездить на велосипеде. Чтобы научиться писать, надо писать!</w:t>
      </w:r>
      <w:r w:rsidRPr="003074A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Д.С. Лихачев</w:t>
      </w:r>
      <w:r w:rsidRPr="003074A9">
        <w:rPr>
          <w:rFonts w:ascii="Times New Roman" w:hAnsi="Times New Roman" w:cs="Times New Roman"/>
          <w:sz w:val="28"/>
          <w:szCs w:val="28"/>
        </w:rPr>
        <w:br/>
        <w:t xml:space="preserve">Мы живем в эпоху, когда все слова уже сказаны. </w:t>
      </w:r>
      <w:r w:rsidRPr="003074A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С.С. Аверинцев</w:t>
      </w:r>
      <w:r w:rsidRPr="003074A9">
        <w:rPr>
          <w:rFonts w:ascii="Times New Roman" w:hAnsi="Times New Roman" w:cs="Times New Roman"/>
          <w:sz w:val="28"/>
          <w:szCs w:val="28"/>
        </w:rPr>
        <w:br/>
        <w:t>Настоящее произведение ничем не заканчивается.</w:t>
      </w:r>
      <w:r w:rsidRPr="003074A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А.А. Ахматова</w:t>
      </w:r>
    </w:p>
    <w:p w:rsidR="003074A9" w:rsidRPr="003074A9" w:rsidRDefault="003074A9" w:rsidP="003074A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74A9">
        <w:rPr>
          <w:rFonts w:ascii="Times New Roman" w:hAnsi="Times New Roman" w:cs="Times New Roman"/>
          <w:sz w:val="28"/>
          <w:szCs w:val="28"/>
        </w:rPr>
        <w:t xml:space="preserve">Принципиальная </w:t>
      </w:r>
      <w:r w:rsidRPr="003074A9">
        <w:rPr>
          <w:rFonts w:ascii="Times New Roman" w:hAnsi="Times New Roman" w:cs="Times New Roman"/>
          <w:b/>
          <w:bCs/>
          <w:sz w:val="28"/>
          <w:szCs w:val="28"/>
        </w:rPr>
        <w:t>организационная позиция</w:t>
      </w:r>
      <w:r w:rsidRPr="003074A9">
        <w:rPr>
          <w:rFonts w:ascii="Times New Roman" w:hAnsi="Times New Roman" w:cs="Times New Roman"/>
          <w:sz w:val="28"/>
          <w:szCs w:val="28"/>
        </w:rPr>
        <w:t xml:space="preserve"> – в олимпиадном движении должны участвовать все. Поэтому необходим не только школьный тур Всероссийской олимпиады, но и классный тур. </w:t>
      </w:r>
    </w:p>
    <w:p w:rsidR="003074A9" w:rsidRPr="003074A9" w:rsidRDefault="003074A9" w:rsidP="003074A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074A9">
        <w:rPr>
          <w:rFonts w:ascii="Times New Roman" w:hAnsi="Times New Roman" w:cs="Times New Roman"/>
          <w:b/>
          <w:bCs/>
          <w:sz w:val="28"/>
          <w:szCs w:val="28"/>
        </w:rPr>
        <w:t>ПРОГРАММЫ ПОДГОТОВКИ К ОЛИМПИАДЕ</w:t>
      </w:r>
    </w:p>
    <w:p w:rsidR="00000000" w:rsidRPr="003074A9" w:rsidRDefault="003074A9" w:rsidP="003074A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74A9">
        <w:rPr>
          <w:sz w:val="28"/>
          <w:szCs w:val="28"/>
        </w:rPr>
        <w:t xml:space="preserve">     </w:t>
      </w:r>
      <w:r w:rsidRPr="003074A9">
        <w:rPr>
          <w:rFonts w:ascii="Times New Roman" w:hAnsi="Times New Roman" w:cs="Times New Roman"/>
          <w:sz w:val="28"/>
          <w:szCs w:val="28"/>
        </w:rPr>
        <w:t>В разработке таких программ учтены</w:t>
      </w:r>
      <w:r w:rsidRPr="003074A9">
        <w:rPr>
          <w:rFonts w:ascii="Times New Roman" w:hAnsi="Times New Roman" w:cs="Times New Roman"/>
          <w:sz w:val="28"/>
          <w:szCs w:val="28"/>
        </w:rPr>
        <w:t xml:space="preserve"> принципы и структура олимпиадных заданий. В соответствии с этим обозначены этапы работы: вводный; изучение истории литературы; изучение теории литературы; изучение культурно-исторической обстановки; анализ и интерпретация прозаического произведения; анали</w:t>
      </w:r>
      <w:r w:rsidRPr="003074A9">
        <w:rPr>
          <w:rFonts w:ascii="Times New Roman" w:hAnsi="Times New Roman" w:cs="Times New Roman"/>
          <w:sz w:val="28"/>
          <w:szCs w:val="28"/>
        </w:rPr>
        <w:t>з и интерпретация поэтического текста; заключительный.</w:t>
      </w:r>
    </w:p>
    <w:p w:rsidR="00000000" w:rsidRPr="003074A9" w:rsidRDefault="003074A9" w:rsidP="003074A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t>Для каждого из этапов разработаны задания, направленные на знание текстов художественных произведений, знание биографического материала, совершенствование умений опр</w:t>
      </w:r>
      <w:r w:rsidRPr="003074A9">
        <w:rPr>
          <w:rFonts w:ascii="Times New Roman" w:hAnsi="Times New Roman" w:cs="Times New Roman"/>
          <w:sz w:val="28"/>
          <w:szCs w:val="28"/>
        </w:rPr>
        <w:t xml:space="preserve">еделять авторскую позицию и пр. </w:t>
      </w:r>
    </w:p>
    <w:p w:rsidR="003074A9" w:rsidRPr="003074A9" w:rsidRDefault="003074A9" w:rsidP="003074A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74A9">
        <w:rPr>
          <w:rFonts w:ascii="Times New Roman" w:hAnsi="Times New Roman" w:cs="Times New Roman"/>
          <w:b/>
          <w:bCs/>
          <w:sz w:val="28"/>
          <w:szCs w:val="28"/>
        </w:rPr>
        <w:t>ПРОБЛЕМА:</w:t>
      </w:r>
      <w:r w:rsidRPr="003074A9">
        <w:rPr>
          <w:rFonts w:ascii="Times New Roman" w:hAnsi="Times New Roman" w:cs="Times New Roman"/>
          <w:sz w:val="28"/>
          <w:szCs w:val="28"/>
        </w:rPr>
        <w:t xml:space="preserve"> НО ВЕДЬ ЭТО ОБЫЧНЫЕ НАПРАВЛЕНИЯ ИЗУЧЕНИЯ литературы КАК ПРЕДМЕТА В ШКОЛЕ?! Что тогда должно отличать олимпиадную ПОДГОТОВКУ? Что это такое – выявить «</w:t>
      </w:r>
      <w:proofErr w:type="spellStart"/>
      <w:r w:rsidRPr="003074A9">
        <w:rPr>
          <w:rFonts w:ascii="Times New Roman" w:hAnsi="Times New Roman" w:cs="Times New Roman"/>
          <w:sz w:val="28"/>
          <w:szCs w:val="28"/>
        </w:rPr>
        <w:t>лучшЕГО</w:t>
      </w:r>
      <w:proofErr w:type="spellEnd"/>
      <w:r w:rsidRPr="003074A9">
        <w:rPr>
          <w:rFonts w:ascii="Times New Roman" w:hAnsi="Times New Roman" w:cs="Times New Roman"/>
          <w:sz w:val="28"/>
          <w:szCs w:val="28"/>
        </w:rPr>
        <w:t xml:space="preserve"> из лучших»?</w:t>
      </w:r>
    </w:p>
    <w:p w:rsidR="003074A9" w:rsidRPr="003074A9" w:rsidRDefault="003074A9" w:rsidP="003074A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74A9">
        <w:rPr>
          <w:rFonts w:ascii="Times New Roman" w:hAnsi="Times New Roman" w:cs="Times New Roman"/>
          <w:b/>
          <w:bCs/>
          <w:sz w:val="32"/>
          <w:szCs w:val="32"/>
        </w:rPr>
        <w:t>Ряд нерешенных проблем теории развития связной речи учащихся:</w:t>
      </w:r>
    </w:p>
    <w:p w:rsidR="00000000" w:rsidRPr="003074A9" w:rsidRDefault="003074A9" w:rsidP="003074A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t>Зависимость/независимость развития письменной речи от развития устной речи.</w:t>
      </w:r>
    </w:p>
    <w:p w:rsidR="00000000" w:rsidRPr="003074A9" w:rsidRDefault="003074A9" w:rsidP="003074A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t>Учащийся не умеет писать сочинение по причинам мыслительным или по причинам чисто речевым?</w:t>
      </w:r>
    </w:p>
    <w:p w:rsidR="00000000" w:rsidRPr="003074A9" w:rsidRDefault="003074A9" w:rsidP="003074A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lastRenderedPageBreak/>
        <w:t>Возможность/невозможность обучения творчест</w:t>
      </w:r>
      <w:r w:rsidRPr="003074A9">
        <w:rPr>
          <w:rFonts w:ascii="Times New Roman" w:hAnsi="Times New Roman" w:cs="Times New Roman"/>
          <w:sz w:val="28"/>
          <w:szCs w:val="28"/>
        </w:rPr>
        <w:t>ву на основе образцов речи.</w:t>
      </w:r>
    </w:p>
    <w:p w:rsidR="00000000" w:rsidRPr="003074A9" w:rsidRDefault="003074A9" w:rsidP="003074A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t xml:space="preserve">Чем по жанру является школьное (в том числе олимпиадное) сочинение? </w:t>
      </w:r>
    </w:p>
    <w:p w:rsidR="003074A9" w:rsidRPr="003074A9" w:rsidRDefault="003074A9" w:rsidP="003074A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3074A9">
        <w:rPr>
          <w:rFonts w:ascii="Times New Roman" w:hAnsi="Times New Roman" w:cs="Times New Roman"/>
          <w:b/>
          <w:bCs/>
          <w:sz w:val="28"/>
          <w:szCs w:val="28"/>
        </w:rPr>
        <w:t xml:space="preserve">«ОЛИМПИАДНАЯ» СПЕЦИФИКА ЧТЕНИЯ ТЕКСТА </w:t>
      </w:r>
      <w:r w:rsidRPr="003074A9">
        <w:rPr>
          <w:rFonts w:ascii="Times New Roman" w:hAnsi="Times New Roman" w:cs="Times New Roman"/>
          <w:sz w:val="28"/>
          <w:szCs w:val="28"/>
        </w:rPr>
        <w:t xml:space="preserve">– ШИРОКИЙ ВЗГЛЯД ЧИТАТЕЛЯ, ШИРОКИЙ «МАЗОК» ВОСПРИЯТИЯ ТЕКСТА (НЕ НА УРОВНЕ ИНФОРМАЦИИ, А НА УРОВНЕ СМЫСЛОВОГО ПОЛЯ, ШЛЕЙФА, КОНТЕКСТА). </w:t>
      </w:r>
    </w:p>
    <w:p w:rsidR="003074A9" w:rsidRPr="003074A9" w:rsidRDefault="003074A9" w:rsidP="003074A9">
      <w:pPr>
        <w:ind w:left="360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b/>
          <w:bCs/>
          <w:sz w:val="28"/>
          <w:szCs w:val="28"/>
        </w:rPr>
        <w:t xml:space="preserve">      «Выгоды» </w:t>
      </w:r>
      <w:r w:rsidRPr="003074A9">
        <w:rPr>
          <w:rFonts w:ascii="Times New Roman" w:hAnsi="Times New Roman" w:cs="Times New Roman"/>
          <w:sz w:val="28"/>
          <w:szCs w:val="28"/>
        </w:rPr>
        <w:t xml:space="preserve">для олимпиадного сочинения -  привлечения </w:t>
      </w:r>
      <w:proofErr w:type="spellStart"/>
      <w:r w:rsidRPr="003074A9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3074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74A9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3074A9">
        <w:rPr>
          <w:rFonts w:ascii="Times New Roman" w:hAnsi="Times New Roman" w:cs="Times New Roman"/>
          <w:sz w:val="28"/>
          <w:szCs w:val="28"/>
        </w:rPr>
        <w:t xml:space="preserve"> связей. </w:t>
      </w:r>
    </w:p>
    <w:p w:rsidR="003074A9" w:rsidRPr="003074A9" w:rsidRDefault="003074A9" w:rsidP="003074A9">
      <w:pPr>
        <w:ind w:left="360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spellStart"/>
      <w:r w:rsidRPr="003074A9">
        <w:rPr>
          <w:rFonts w:ascii="Times New Roman" w:hAnsi="Times New Roman" w:cs="Times New Roman"/>
          <w:b/>
          <w:bCs/>
          <w:sz w:val="28"/>
          <w:szCs w:val="28"/>
        </w:rPr>
        <w:t>Внутрипредметные</w:t>
      </w:r>
      <w:proofErr w:type="spellEnd"/>
      <w:r w:rsidRPr="003074A9">
        <w:rPr>
          <w:rFonts w:ascii="Times New Roman" w:hAnsi="Times New Roman" w:cs="Times New Roman"/>
          <w:b/>
          <w:bCs/>
          <w:sz w:val="28"/>
          <w:szCs w:val="28"/>
        </w:rPr>
        <w:t xml:space="preserve"> связи </w:t>
      </w:r>
      <w:r w:rsidRPr="003074A9">
        <w:rPr>
          <w:rFonts w:ascii="Times New Roman" w:hAnsi="Times New Roman" w:cs="Times New Roman"/>
          <w:sz w:val="28"/>
          <w:szCs w:val="28"/>
        </w:rPr>
        <w:t>– начитанность, свободное цитирование, (от)</w:t>
      </w:r>
      <w:proofErr w:type="spellStart"/>
      <w:r w:rsidRPr="003074A9">
        <w:rPr>
          <w:rFonts w:ascii="Times New Roman" w:hAnsi="Times New Roman" w:cs="Times New Roman"/>
          <w:sz w:val="28"/>
          <w:szCs w:val="28"/>
        </w:rPr>
        <w:t>ссылочность</w:t>
      </w:r>
      <w:proofErr w:type="spellEnd"/>
      <w:r w:rsidRPr="003074A9">
        <w:rPr>
          <w:rFonts w:ascii="Times New Roman" w:hAnsi="Times New Roman" w:cs="Times New Roman"/>
          <w:sz w:val="28"/>
          <w:szCs w:val="28"/>
        </w:rPr>
        <w:t xml:space="preserve"> мышления, сопоставления.</w:t>
      </w:r>
    </w:p>
    <w:p w:rsidR="003074A9" w:rsidRPr="003074A9" w:rsidRDefault="003074A9" w:rsidP="003074A9">
      <w:pPr>
        <w:ind w:left="360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spellStart"/>
      <w:r w:rsidRPr="003074A9">
        <w:rPr>
          <w:rFonts w:ascii="Times New Roman" w:hAnsi="Times New Roman" w:cs="Times New Roman"/>
          <w:b/>
          <w:bCs/>
          <w:sz w:val="28"/>
          <w:szCs w:val="28"/>
        </w:rPr>
        <w:t>Межпредметные</w:t>
      </w:r>
      <w:proofErr w:type="spellEnd"/>
      <w:r w:rsidRPr="003074A9">
        <w:rPr>
          <w:rFonts w:ascii="Times New Roman" w:hAnsi="Times New Roman" w:cs="Times New Roman"/>
          <w:b/>
          <w:bCs/>
          <w:sz w:val="28"/>
          <w:szCs w:val="28"/>
        </w:rPr>
        <w:t xml:space="preserve"> связи </w:t>
      </w:r>
      <w:r w:rsidRPr="003074A9">
        <w:rPr>
          <w:rFonts w:ascii="Times New Roman" w:hAnsi="Times New Roman" w:cs="Times New Roman"/>
          <w:sz w:val="28"/>
          <w:szCs w:val="28"/>
        </w:rPr>
        <w:t xml:space="preserve">– диапазон общего </w:t>
      </w:r>
      <w:proofErr w:type="spellStart"/>
      <w:r w:rsidRPr="003074A9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3074A9">
        <w:rPr>
          <w:rFonts w:ascii="Times New Roman" w:hAnsi="Times New Roman" w:cs="Times New Roman"/>
          <w:sz w:val="28"/>
          <w:szCs w:val="28"/>
        </w:rPr>
        <w:t xml:space="preserve"> сознания.  </w:t>
      </w:r>
    </w:p>
    <w:p w:rsidR="003074A9" w:rsidRPr="003074A9" w:rsidRDefault="003074A9" w:rsidP="003074A9">
      <w:pPr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3074A9">
        <w:rPr>
          <w:rFonts w:ascii="Times New Roman" w:hAnsi="Times New Roman" w:cs="Times New Roman"/>
          <w:b/>
          <w:bCs/>
          <w:sz w:val="32"/>
          <w:szCs w:val="32"/>
        </w:rPr>
        <w:t>Реализация указанного подхода предъявляет дополнительные требования:</w:t>
      </w:r>
    </w:p>
    <w:p w:rsidR="003074A9" w:rsidRPr="003074A9" w:rsidRDefault="003074A9" w:rsidP="003074A9">
      <w:pPr>
        <w:ind w:left="360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t xml:space="preserve">        Истинного внимания заслуживает та олимпиадная работа, в которой пишущий проявил умение гармонично соединить жизненный и литературоведческий подходы к осмыслению текстового материала. Термин «лирический анализ произведения» - при таком анализе открывается больше возможностей, подобный анализ создает максимальное творческое пространство. </w:t>
      </w:r>
    </w:p>
    <w:p w:rsidR="003074A9" w:rsidRPr="003074A9" w:rsidRDefault="003074A9" w:rsidP="003074A9">
      <w:pPr>
        <w:ind w:left="360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t xml:space="preserve">        Такого плана сочинение, как правило, изобилует речевыми формулами вроде тех, которые приводятся ниже: </w:t>
      </w:r>
      <w:r w:rsidRPr="003074A9">
        <w:rPr>
          <w:rFonts w:ascii="Times New Roman" w:hAnsi="Times New Roman" w:cs="Times New Roman"/>
          <w:i/>
          <w:iCs/>
          <w:sz w:val="28"/>
          <w:szCs w:val="28"/>
        </w:rPr>
        <w:t xml:space="preserve">«Секрет притягательности рассказа в том…», «Текст читается тяжело / на одном дыхании…» </w:t>
      </w:r>
      <w:r w:rsidRPr="003074A9">
        <w:rPr>
          <w:rFonts w:ascii="Times New Roman" w:hAnsi="Times New Roman" w:cs="Times New Roman"/>
          <w:sz w:val="28"/>
          <w:szCs w:val="28"/>
        </w:rPr>
        <w:t xml:space="preserve">и др. А далее пишущий пытается объяснить свои эмоции – говоря образным языком, рождается «умная эмоция». </w:t>
      </w:r>
    </w:p>
    <w:p w:rsidR="003074A9" w:rsidRPr="003074A9" w:rsidRDefault="003074A9" w:rsidP="003074A9">
      <w:pPr>
        <w:ind w:left="360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t xml:space="preserve">        Удача при выполнении творческого олимпиадного задания ждет того, кто «возьмет» одну линию анализа и интерпретации. Нельзя объять необъятное!  </w:t>
      </w:r>
    </w:p>
    <w:p w:rsidR="003074A9" w:rsidRPr="003074A9" w:rsidRDefault="003074A9" w:rsidP="003074A9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3074A9">
        <w:rPr>
          <w:rFonts w:ascii="Times New Roman" w:hAnsi="Times New Roman" w:cs="Times New Roman"/>
          <w:b/>
          <w:bCs/>
          <w:sz w:val="32"/>
          <w:szCs w:val="32"/>
        </w:rPr>
        <w:t xml:space="preserve">С.А. ЗИНИН: </w:t>
      </w:r>
      <w:r w:rsidRPr="003074A9">
        <w:rPr>
          <w:rFonts w:ascii="Times New Roman" w:hAnsi="Times New Roman" w:cs="Times New Roman"/>
          <w:b/>
          <w:bCs/>
          <w:sz w:val="32"/>
          <w:szCs w:val="32"/>
        </w:rPr>
        <w:br/>
        <w:t>5 аспектов анализа и интерпретации</w:t>
      </w:r>
    </w:p>
    <w:p w:rsidR="00000000" w:rsidRPr="003074A9" w:rsidRDefault="003074A9" w:rsidP="003074A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t>пошаговый комплексный анализ;</w:t>
      </w:r>
    </w:p>
    <w:p w:rsidR="00000000" w:rsidRPr="003074A9" w:rsidRDefault="003074A9" w:rsidP="003074A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lastRenderedPageBreak/>
        <w:t>тезисная развертка;</w:t>
      </w:r>
    </w:p>
    <w:p w:rsidR="00000000" w:rsidRPr="003074A9" w:rsidRDefault="003074A9" w:rsidP="003074A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t>теоретико-литературная парадигма;</w:t>
      </w:r>
    </w:p>
    <w:p w:rsidR="00000000" w:rsidRPr="003074A9" w:rsidRDefault="003074A9" w:rsidP="003074A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t>сопоставительный анализ;</w:t>
      </w:r>
    </w:p>
    <w:p w:rsidR="00000000" w:rsidRPr="003074A9" w:rsidRDefault="003074A9" w:rsidP="003074A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t>анализ по аналогии.</w:t>
      </w:r>
    </w:p>
    <w:p w:rsidR="00000000" w:rsidRPr="003074A9" w:rsidRDefault="003074A9" w:rsidP="003074A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t>пошаговый комплексный анализ;</w:t>
      </w:r>
    </w:p>
    <w:p w:rsidR="003074A9" w:rsidRPr="003074A9" w:rsidRDefault="003074A9" w:rsidP="003074A9">
      <w:pPr>
        <w:ind w:left="720"/>
        <w:rPr>
          <w:rFonts w:ascii="Times New Roman" w:hAnsi="Times New Roman" w:cs="Times New Roman"/>
          <w:b/>
          <w:sz w:val="32"/>
          <w:szCs w:val="32"/>
        </w:rPr>
      </w:pPr>
      <w:r w:rsidRPr="003074A9">
        <w:rPr>
          <w:rFonts w:ascii="Times New Roman" w:hAnsi="Times New Roman" w:cs="Times New Roman"/>
          <w:b/>
          <w:sz w:val="32"/>
          <w:szCs w:val="32"/>
        </w:rPr>
        <w:t>Для такого анализа в олимпиадном сочинении характерны следующие черты:</w:t>
      </w:r>
    </w:p>
    <w:p w:rsidR="003074A9" w:rsidRPr="003074A9" w:rsidRDefault="003074A9" w:rsidP="003074A9">
      <w:pPr>
        <w:ind w:left="720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t>1) символическое «отношение» ко всем элементам и деталям художественного текста – в нем, по мнению пишущего, нет ничего случайного,</w:t>
      </w:r>
    </w:p>
    <w:p w:rsidR="003074A9" w:rsidRPr="003074A9" w:rsidRDefault="003074A9" w:rsidP="003074A9">
      <w:pPr>
        <w:ind w:left="720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t xml:space="preserve">2) учет при анализе специфики рода, жанра, литературного направления, </w:t>
      </w:r>
    </w:p>
    <w:p w:rsidR="003074A9" w:rsidRPr="003074A9" w:rsidRDefault="003074A9" w:rsidP="003074A9">
      <w:pPr>
        <w:ind w:left="720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t xml:space="preserve">3) рассмотрение персонажей по степени важности, но с обязательным обнаружением принципа деления и пояснением: </w:t>
      </w:r>
      <w:r w:rsidRPr="003074A9">
        <w:rPr>
          <w:rFonts w:ascii="Times New Roman" w:hAnsi="Times New Roman" w:cs="Times New Roman"/>
          <w:i/>
          <w:iCs/>
          <w:sz w:val="28"/>
          <w:szCs w:val="28"/>
        </w:rPr>
        <w:t>«Не менее важными являются…»</w:t>
      </w:r>
      <w:r w:rsidRPr="003074A9">
        <w:rPr>
          <w:rFonts w:ascii="Times New Roman" w:hAnsi="Times New Roman" w:cs="Times New Roman"/>
          <w:sz w:val="28"/>
          <w:szCs w:val="28"/>
        </w:rPr>
        <w:t>, - «важность неважного»,</w:t>
      </w:r>
    </w:p>
    <w:p w:rsidR="00000000" w:rsidRPr="003074A9" w:rsidRDefault="003074A9" w:rsidP="003074A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t>пошаговый комплексный анализ;</w:t>
      </w:r>
    </w:p>
    <w:p w:rsidR="003074A9" w:rsidRPr="003074A9" w:rsidRDefault="003074A9" w:rsidP="003074A9">
      <w:pPr>
        <w:ind w:left="720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t>4) самые частотные и, как правило, оправданные с точки зрения эффективности заострения на них внимания компоненты анализа  («сильные позиции текста») – заглавие, эпиграф, начало, конец, имена персонажей, числа, время и пространство, мотив,</w:t>
      </w:r>
    </w:p>
    <w:p w:rsidR="003074A9" w:rsidRPr="003074A9" w:rsidRDefault="003074A9" w:rsidP="003074A9">
      <w:pPr>
        <w:ind w:left="720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i/>
          <w:iCs/>
          <w:sz w:val="28"/>
          <w:szCs w:val="28"/>
        </w:rPr>
        <w:t xml:space="preserve">Текст В.Т. Шаламова: 6 лет тюрем и лагерей как 6 дней создания мира Богом, столяр – отец Христа Иосиф, Адам – сначала с Богом, потом предал его, Павел – сначала боролся против Христа, затем стал его последователем («Павел своего времени»), притча о Блудном сыне. </w:t>
      </w:r>
    </w:p>
    <w:p w:rsidR="003074A9" w:rsidRPr="003074A9" w:rsidRDefault="003074A9" w:rsidP="003074A9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3074A9">
        <w:rPr>
          <w:rFonts w:ascii="Times New Roman" w:hAnsi="Times New Roman" w:cs="Times New Roman"/>
          <w:sz w:val="28"/>
          <w:szCs w:val="28"/>
        </w:rPr>
        <w:t>5) внимание к слову – систематическое цитирование</w:t>
      </w:r>
    </w:p>
    <w:p w:rsidR="00000000" w:rsidRPr="003074A9" w:rsidRDefault="003074A9" w:rsidP="003074A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t>тезисная развертка;</w:t>
      </w:r>
    </w:p>
    <w:p w:rsidR="003074A9" w:rsidRPr="003074A9" w:rsidRDefault="003074A9" w:rsidP="003074A9">
      <w:pPr>
        <w:ind w:left="720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t xml:space="preserve">Эффективный топ 1: </w:t>
      </w:r>
      <w:r w:rsidRPr="003074A9">
        <w:rPr>
          <w:rFonts w:ascii="Times New Roman" w:hAnsi="Times New Roman" w:cs="Times New Roman"/>
          <w:i/>
          <w:iCs/>
          <w:sz w:val="28"/>
          <w:szCs w:val="28"/>
        </w:rPr>
        <w:t>«В произведении имеется несколько смысловых пластов. Что лежит на поверхности? На первый взгляд, может показаться, что это произведение о…»</w:t>
      </w:r>
    </w:p>
    <w:p w:rsidR="003074A9" w:rsidRPr="003074A9" w:rsidRDefault="003074A9" w:rsidP="003074A9">
      <w:pPr>
        <w:ind w:left="720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t xml:space="preserve">Эффективный топ 2 – сочинение-открытие: в начале сочинения – </w:t>
      </w:r>
      <w:r w:rsidRPr="003074A9">
        <w:rPr>
          <w:rFonts w:ascii="Times New Roman" w:hAnsi="Times New Roman" w:cs="Times New Roman"/>
          <w:i/>
          <w:iCs/>
          <w:sz w:val="28"/>
          <w:szCs w:val="28"/>
        </w:rPr>
        <w:t xml:space="preserve">«(звучит вопрос-интрига, парадокс, загадка). Остается неясным… Но </w:t>
      </w:r>
      <w:r w:rsidRPr="003074A9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попытаемся найти ответ…»</w:t>
      </w:r>
      <w:r w:rsidRPr="003074A9">
        <w:rPr>
          <w:rFonts w:ascii="Times New Roman" w:hAnsi="Times New Roman" w:cs="Times New Roman"/>
          <w:sz w:val="28"/>
          <w:szCs w:val="28"/>
        </w:rPr>
        <w:t xml:space="preserve">, в конце сочинения – </w:t>
      </w:r>
      <w:r w:rsidRPr="003074A9">
        <w:rPr>
          <w:rFonts w:ascii="Times New Roman" w:hAnsi="Times New Roman" w:cs="Times New Roman"/>
          <w:i/>
          <w:iCs/>
          <w:sz w:val="28"/>
          <w:szCs w:val="28"/>
        </w:rPr>
        <w:t xml:space="preserve">«И все-таки любопытно было бы узнать и о том…» </w:t>
      </w:r>
    </w:p>
    <w:p w:rsidR="00000000" w:rsidRPr="003074A9" w:rsidRDefault="003074A9" w:rsidP="003074A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t>тезисная развертка;</w:t>
      </w:r>
    </w:p>
    <w:p w:rsidR="003074A9" w:rsidRPr="003074A9" w:rsidRDefault="003074A9" w:rsidP="003074A9">
      <w:pPr>
        <w:ind w:left="720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t xml:space="preserve"> принципиально важен этап выбора эпизодов по принципу «на малом показать многое», функция эпизода – аргументирующая.  </w:t>
      </w:r>
    </w:p>
    <w:p w:rsidR="00000000" w:rsidRPr="003074A9" w:rsidRDefault="003074A9" w:rsidP="003074A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t>сопоставительный анализ;</w:t>
      </w:r>
    </w:p>
    <w:p w:rsidR="003074A9" w:rsidRPr="003074A9" w:rsidRDefault="003074A9" w:rsidP="003074A9">
      <w:pPr>
        <w:ind w:left="720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t xml:space="preserve">         Большое затруднение при выполнении олимпиадных заданий по литературе вызывает задание на сопоставительный (сравнительный анализ) двух лирических произведений. При выполнении этого задания важно не просто перечислить особенности каждого произведения, а сравнить их, найти общие черты и различия. Эта часть и трудна в решении. </w:t>
      </w:r>
    </w:p>
    <w:p w:rsidR="003074A9" w:rsidRPr="003074A9" w:rsidRDefault="003074A9" w:rsidP="003074A9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3074A9">
        <w:rPr>
          <w:rFonts w:ascii="Times New Roman" w:hAnsi="Times New Roman" w:cs="Times New Roman"/>
          <w:sz w:val="28"/>
          <w:szCs w:val="28"/>
        </w:rPr>
        <w:t>Возьмем для анализа стихотворения Анны Ахматовой «Сжала руки под тёмной вуалью…», «Песня последней встречи».</w:t>
      </w:r>
    </w:p>
    <w:p w:rsidR="003074A9" w:rsidRPr="003074A9" w:rsidRDefault="003074A9" w:rsidP="003074A9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9" o:spid="_x0000_s1026" type="#_x0000_t75" style="position:absolute;left:0;text-align:left;margin-left:137.6pt;margin-top:9.2pt;width:126.45pt;height:154.4pt;z-index:251658240" filled="t">
            <v:imagedata r:id="rId5" o:title=""/>
            <o:lock v:ext="edit" aspectratio="f"/>
          </v:shape>
          <o:OLEObject Type="Embed" ProgID="StaticMetafile" ShapeID="Object 9" DrawAspect="Content" ObjectID="_1548796009" r:id="rId6"/>
        </w:pict>
      </w:r>
    </w:p>
    <w:p w:rsidR="003074A9" w:rsidRPr="003074A9" w:rsidRDefault="003074A9" w:rsidP="003074A9">
      <w:pPr>
        <w:ind w:left="720"/>
      </w:pPr>
    </w:p>
    <w:p w:rsidR="003074A9" w:rsidRPr="003074A9" w:rsidRDefault="003074A9" w:rsidP="003074A9"/>
    <w:p w:rsidR="003074A9" w:rsidRDefault="003074A9"/>
    <w:p w:rsidR="003074A9" w:rsidRPr="003074A9" w:rsidRDefault="003074A9" w:rsidP="003074A9"/>
    <w:p w:rsidR="003074A9" w:rsidRPr="003074A9" w:rsidRDefault="003074A9" w:rsidP="003074A9"/>
    <w:p w:rsidR="003074A9" w:rsidRPr="003074A9" w:rsidRDefault="003074A9" w:rsidP="003074A9">
      <w:pPr>
        <w:rPr>
          <w:lang w:val="en-US"/>
        </w:rPr>
      </w:pPr>
    </w:p>
    <w:p w:rsidR="003074A9" w:rsidRPr="003074A9" w:rsidRDefault="003074A9" w:rsidP="00307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t>Сжала руки под тёмной вуалью...</w:t>
      </w:r>
      <w:r w:rsidRPr="003074A9">
        <w:rPr>
          <w:rFonts w:ascii="Times New Roman" w:hAnsi="Times New Roman" w:cs="Times New Roman"/>
          <w:sz w:val="28"/>
          <w:szCs w:val="28"/>
        </w:rPr>
        <w:br/>
        <w:t>"Отчего ты сегодня бледна?"</w:t>
      </w:r>
      <w:r w:rsidRPr="003074A9">
        <w:rPr>
          <w:rFonts w:ascii="Times New Roman" w:hAnsi="Times New Roman" w:cs="Times New Roman"/>
          <w:sz w:val="28"/>
          <w:szCs w:val="28"/>
        </w:rPr>
        <w:br/>
        <w:t>- Оттого, что я терпкой печалью</w:t>
      </w:r>
      <w:r w:rsidRPr="003074A9">
        <w:rPr>
          <w:rFonts w:ascii="Times New Roman" w:hAnsi="Times New Roman" w:cs="Times New Roman"/>
          <w:sz w:val="28"/>
          <w:szCs w:val="28"/>
        </w:rPr>
        <w:br/>
        <w:t>Напоила его допьяна.</w:t>
      </w:r>
    </w:p>
    <w:p w:rsidR="003074A9" w:rsidRPr="003074A9" w:rsidRDefault="003074A9" w:rsidP="00307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t>Как забуду? Он вышел, шатаясь,</w:t>
      </w:r>
      <w:r w:rsidRPr="003074A9">
        <w:rPr>
          <w:rFonts w:ascii="Times New Roman" w:hAnsi="Times New Roman" w:cs="Times New Roman"/>
          <w:sz w:val="28"/>
          <w:szCs w:val="28"/>
        </w:rPr>
        <w:br/>
        <w:t>Искривился мучительно рот...</w:t>
      </w:r>
      <w:r w:rsidRPr="003074A9">
        <w:rPr>
          <w:rFonts w:ascii="Times New Roman" w:hAnsi="Times New Roman" w:cs="Times New Roman"/>
          <w:sz w:val="28"/>
          <w:szCs w:val="28"/>
        </w:rPr>
        <w:br/>
        <w:t>Я сбежала, перил не касаясь,</w:t>
      </w:r>
      <w:r w:rsidRPr="003074A9">
        <w:rPr>
          <w:rFonts w:ascii="Times New Roman" w:hAnsi="Times New Roman" w:cs="Times New Roman"/>
          <w:sz w:val="28"/>
          <w:szCs w:val="28"/>
        </w:rPr>
        <w:br/>
        <w:t>Я бежала за ним до ворот.</w:t>
      </w:r>
    </w:p>
    <w:p w:rsidR="003074A9" w:rsidRPr="003074A9" w:rsidRDefault="003074A9" w:rsidP="00307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t>Задыхаясь, я крикнула: "Шутка</w:t>
      </w:r>
      <w:r w:rsidRPr="003074A9">
        <w:rPr>
          <w:rFonts w:ascii="Times New Roman" w:hAnsi="Times New Roman" w:cs="Times New Roman"/>
          <w:sz w:val="28"/>
          <w:szCs w:val="28"/>
        </w:rPr>
        <w:br/>
        <w:t>Всё, что было. Уйдешь, я умру."</w:t>
      </w:r>
      <w:r w:rsidRPr="003074A9">
        <w:rPr>
          <w:rFonts w:ascii="Times New Roman" w:hAnsi="Times New Roman" w:cs="Times New Roman"/>
          <w:sz w:val="28"/>
          <w:szCs w:val="28"/>
        </w:rPr>
        <w:br/>
        <w:t>Улыбнулся спокойно и жутко</w:t>
      </w:r>
      <w:r w:rsidRPr="003074A9">
        <w:rPr>
          <w:rFonts w:ascii="Times New Roman" w:hAnsi="Times New Roman" w:cs="Times New Roman"/>
          <w:sz w:val="28"/>
          <w:szCs w:val="28"/>
        </w:rPr>
        <w:br/>
        <w:t>И сказал мне: "Не стой на ветру«</w:t>
      </w:r>
    </w:p>
    <w:p w:rsidR="003074A9" w:rsidRPr="003074A9" w:rsidRDefault="003074A9" w:rsidP="00307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lastRenderedPageBreak/>
        <w:t xml:space="preserve">1911 </w:t>
      </w:r>
    </w:p>
    <w:p w:rsidR="003074A9" w:rsidRPr="003074A9" w:rsidRDefault="003074A9" w:rsidP="00307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b/>
          <w:bCs/>
          <w:sz w:val="28"/>
          <w:szCs w:val="28"/>
        </w:rPr>
        <w:t>ПЕСНЯ ПОСЛЕДНЕЙ ВСТРЕЧИ</w:t>
      </w:r>
      <w:r w:rsidRPr="00307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4A9" w:rsidRPr="003074A9" w:rsidRDefault="003074A9" w:rsidP="00307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t>Так беспомощно грудь холодела,</w:t>
      </w:r>
      <w:r w:rsidRPr="003074A9">
        <w:rPr>
          <w:rFonts w:ascii="Times New Roman" w:hAnsi="Times New Roman" w:cs="Times New Roman"/>
          <w:sz w:val="28"/>
          <w:szCs w:val="28"/>
        </w:rPr>
        <w:br/>
        <w:t>Но шаги мои были легки.</w:t>
      </w:r>
      <w:r w:rsidRPr="003074A9">
        <w:rPr>
          <w:rFonts w:ascii="Times New Roman" w:hAnsi="Times New Roman" w:cs="Times New Roman"/>
          <w:sz w:val="28"/>
          <w:szCs w:val="28"/>
        </w:rPr>
        <w:br/>
        <w:t>Я на правую руку надела</w:t>
      </w:r>
      <w:r w:rsidRPr="003074A9">
        <w:rPr>
          <w:rFonts w:ascii="Times New Roman" w:hAnsi="Times New Roman" w:cs="Times New Roman"/>
          <w:sz w:val="28"/>
          <w:szCs w:val="28"/>
        </w:rPr>
        <w:br/>
        <w:t>Перчатку с левой руки.</w:t>
      </w:r>
      <w:r w:rsidRPr="003074A9">
        <w:rPr>
          <w:rFonts w:ascii="Times New Roman" w:hAnsi="Times New Roman" w:cs="Times New Roman"/>
          <w:sz w:val="28"/>
          <w:szCs w:val="28"/>
        </w:rPr>
        <w:br/>
        <w:t>Показалось, что много ступеней,</w:t>
      </w:r>
      <w:r w:rsidRPr="003074A9">
        <w:rPr>
          <w:rFonts w:ascii="Times New Roman" w:hAnsi="Times New Roman" w:cs="Times New Roman"/>
          <w:sz w:val="28"/>
          <w:szCs w:val="28"/>
        </w:rPr>
        <w:br/>
        <w:t>А я знала – их только три!</w:t>
      </w:r>
      <w:r w:rsidRPr="003074A9">
        <w:rPr>
          <w:rFonts w:ascii="Times New Roman" w:hAnsi="Times New Roman" w:cs="Times New Roman"/>
          <w:sz w:val="28"/>
          <w:szCs w:val="28"/>
        </w:rPr>
        <w:br/>
        <w:t>Между кленов шепот осенний</w:t>
      </w:r>
      <w:r w:rsidRPr="003074A9">
        <w:rPr>
          <w:rFonts w:ascii="Times New Roman" w:hAnsi="Times New Roman" w:cs="Times New Roman"/>
          <w:sz w:val="28"/>
          <w:szCs w:val="28"/>
        </w:rPr>
        <w:br/>
        <w:t>Попросил: «Со мною умри!</w:t>
      </w:r>
      <w:r w:rsidRPr="003074A9">
        <w:rPr>
          <w:rFonts w:ascii="Times New Roman" w:hAnsi="Times New Roman" w:cs="Times New Roman"/>
          <w:sz w:val="28"/>
          <w:szCs w:val="28"/>
        </w:rPr>
        <w:br/>
        <w:t>Я обманут моей унылой,</w:t>
      </w:r>
      <w:r w:rsidRPr="003074A9">
        <w:rPr>
          <w:rFonts w:ascii="Times New Roman" w:hAnsi="Times New Roman" w:cs="Times New Roman"/>
          <w:sz w:val="28"/>
          <w:szCs w:val="28"/>
        </w:rPr>
        <w:br/>
        <w:t>Переменчивой, злой судьбой».</w:t>
      </w:r>
      <w:r w:rsidRPr="003074A9">
        <w:rPr>
          <w:rFonts w:ascii="Times New Roman" w:hAnsi="Times New Roman" w:cs="Times New Roman"/>
          <w:sz w:val="28"/>
          <w:szCs w:val="28"/>
        </w:rPr>
        <w:br/>
        <w:t>Я ответила: «Милый, милый!</w:t>
      </w:r>
      <w:r w:rsidRPr="003074A9">
        <w:rPr>
          <w:rFonts w:ascii="Times New Roman" w:hAnsi="Times New Roman" w:cs="Times New Roman"/>
          <w:sz w:val="28"/>
          <w:szCs w:val="28"/>
        </w:rPr>
        <w:br/>
        <w:t>И я тоже. Умру с тобой...»</w:t>
      </w:r>
      <w:r w:rsidRPr="003074A9">
        <w:rPr>
          <w:rFonts w:ascii="Times New Roman" w:hAnsi="Times New Roman" w:cs="Times New Roman"/>
          <w:sz w:val="28"/>
          <w:szCs w:val="28"/>
        </w:rPr>
        <w:br/>
        <w:t>Это песня последней встречи.</w:t>
      </w:r>
      <w:r w:rsidRPr="003074A9">
        <w:rPr>
          <w:rFonts w:ascii="Times New Roman" w:hAnsi="Times New Roman" w:cs="Times New Roman"/>
          <w:sz w:val="28"/>
          <w:szCs w:val="28"/>
        </w:rPr>
        <w:br/>
        <w:t>Я взглянула на темный дом.</w:t>
      </w:r>
      <w:r w:rsidRPr="003074A9">
        <w:rPr>
          <w:rFonts w:ascii="Times New Roman" w:hAnsi="Times New Roman" w:cs="Times New Roman"/>
          <w:sz w:val="28"/>
          <w:szCs w:val="28"/>
        </w:rPr>
        <w:br/>
        <w:t>Только в спальне горели свечи</w:t>
      </w:r>
      <w:r w:rsidRPr="003074A9">
        <w:rPr>
          <w:rFonts w:ascii="Times New Roman" w:hAnsi="Times New Roman" w:cs="Times New Roman"/>
          <w:sz w:val="28"/>
          <w:szCs w:val="28"/>
        </w:rPr>
        <w:br/>
        <w:t>Равнодушно-желтым огнем.</w:t>
      </w:r>
      <w:r w:rsidRPr="003074A9">
        <w:rPr>
          <w:rFonts w:ascii="Times New Roman" w:hAnsi="Times New Roman" w:cs="Times New Roman"/>
          <w:sz w:val="28"/>
          <w:szCs w:val="28"/>
        </w:rPr>
        <w:br/>
      </w:r>
      <w:r w:rsidRPr="003074A9">
        <w:br/>
      </w:r>
      <w:r w:rsidRPr="003074A9">
        <w:rPr>
          <w:rFonts w:ascii="Times New Roman" w:hAnsi="Times New Roman" w:cs="Times New Roman"/>
          <w:sz w:val="28"/>
          <w:szCs w:val="28"/>
        </w:rPr>
        <w:t>1911</w:t>
      </w:r>
    </w:p>
    <w:p w:rsidR="003074A9" w:rsidRPr="003074A9" w:rsidRDefault="003074A9" w:rsidP="00307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i/>
          <w:iCs/>
          <w:sz w:val="28"/>
          <w:szCs w:val="28"/>
        </w:rPr>
        <w:t xml:space="preserve">Заранее подготовленные учащиеся. </w:t>
      </w:r>
    </w:p>
    <w:p w:rsidR="003074A9" w:rsidRPr="003074A9" w:rsidRDefault="003074A9" w:rsidP="00307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3074A9">
        <w:rPr>
          <w:rFonts w:ascii="Times New Roman" w:hAnsi="Times New Roman" w:cs="Times New Roman"/>
          <w:sz w:val="28"/>
          <w:szCs w:val="28"/>
        </w:rPr>
        <w:t xml:space="preserve"> Прочитайте стихотворения А. Ахматовой «Сжала руки под тёмной вуалью...» и «Песня последней встречи». Когда они были написаны? К какому периоду </w:t>
      </w:r>
      <w:proofErr w:type="spellStart"/>
      <w:r w:rsidRPr="003074A9">
        <w:rPr>
          <w:rFonts w:ascii="Times New Roman" w:hAnsi="Times New Roman" w:cs="Times New Roman"/>
          <w:sz w:val="28"/>
          <w:szCs w:val="28"/>
        </w:rPr>
        <w:t>ахматовской</w:t>
      </w:r>
      <w:proofErr w:type="spellEnd"/>
      <w:r w:rsidRPr="003074A9">
        <w:rPr>
          <w:rFonts w:ascii="Times New Roman" w:hAnsi="Times New Roman" w:cs="Times New Roman"/>
          <w:sz w:val="28"/>
          <w:szCs w:val="28"/>
        </w:rPr>
        <w:t xml:space="preserve"> лирики относятся? В каком сборнике впервые были напечатаны? </w:t>
      </w:r>
      <w:r w:rsidRPr="003074A9">
        <w:rPr>
          <w:rFonts w:ascii="Times New Roman" w:hAnsi="Times New Roman" w:cs="Times New Roman"/>
          <w:i/>
          <w:iCs/>
          <w:sz w:val="28"/>
          <w:szCs w:val="28"/>
        </w:rPr>
        <w:t xml:space="preserve">(1911 год, ранний период творчества, сборник «Вечер».) </w:t>
      </w:r>
    </w:p>
    <w:p w:rsidR="003074A9" w:rsidRPr="003074A9" w:rsidRDefault="003074A9" w:rsidP="00307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i/>
          <w:iCs/>
          <w:sz w:val="28"/>
          <w:szCs w:val="28"/>
        </w:rPr>
        <w:t xml:space="preserve">Фронтальная работа. </w:t>
      </w:r>
    </w:p>
    <w:p w:rsidR="003074A9" w:rsidRPr="003074A9" w:rsidRDefault="003074A9" w:rsidP="00307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3074A9">
        <w:rPr>
          <w:rFonts w:ascii="Times New Roman" w:hAnsi="Times New Roman" w:cs="Times New Roman"/>
          <w:sz w:val="28"/>
          <w:szCs w:val="28"/>
        </w:rPr>
        <w:t xml:space="preserve"> Определите темы обоих стихотворений максимально широко </w:t>
      </w:r>
      <w:r w:rsidRPr="003074A9">
        <w:rPr>
          <w:rFonts w:ascii="Times New Roman" w:hAnsi="Times New Roman" w:cs="Times New Roman"/>
          <w:i/>
          <w:iCs/>
          <w:sz w:val="28"/>
          <w:szCs w:val="28"/>
        </w:rPr>
        <w:t>(любовь)</w:t>
      </w:r>
      <w:r w:rsidRPr="003074A9">
        <w:rPr>
          <w:rFonts w:ascii="Times New Roman" w:hAnsi="Times New Roman" w:cs="Times New Roman"/>
          <w:sz w:val="28"/>
          <w:szCs w:val="28"/>
        </w:rPr>
        <w:t xml:space="preserve"> и более конкретно. </w:t>
      </w:r>
      <w:r w:rsidRPr="003074A9">
        <w:rPr>
          <w:rFonts w:ascii="Times New Roman" w:hAnsi="Times New Roman" w:cs="Times New Roman"/>
          <w:i/>
          <w:iCs/>
          <w:sz w:val="28"/>
          <w:szCs w:val="28"/>
        </w:rPr>
        <w:t>(Переживания девушки по поводу ссоры (расставания) с любимым человеком.)</w:t>
      </w:r>
      <w:r w:rsidRPr="00307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4A9" w:rsidRPr="003074A9" w:rsidRDefault="003074A9" w:rsidP="00307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3074A9">
        <w:rPr>
          <w:rFonts w:ascii="Times New Roman" w:hAnsi="Times New Roman" w:cs="Times New Roman"/>
          <w:sz w:val="28"/>
          <w:szCs w:val="28"/>
        </w:rPr>
        <w:t xml:space="preserve"> От чьего лица (имени) изображены переживания? </w:t>
      </w:r>
      <w:r w:rsidRPr="003074A9">
        <w:rPr>
          <w:rFonts w:ascii="Times New Roman" w:hAnsi="Times New Roman" w:cs="Times New Roman"/>
          <w:i/>
          <w:iCs/>
          <w:sz w:val="28"/>
          <w:szCs w:val="28"/>
        </w:rPr>
        <w:t>(От лица лирического героя (героини), что подтверждается местоимениями “я”, “мне”, “мои”, формой глаголов: “сжала”, “напоила”, “сбежала”, “надела”, “взглянула”.)</w:t>
      </w:r>
      <w:r w:rsidRPr="00307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4A9" w:rsidRPr="003074A9" w:rsidRDefault="003074A9" w:rsidP="00307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3074A9">
        <w:rPr>
          <w:rFonts w:ascii="Times New Roman" w:hAnsi="Times New Roman" w:cs="Times New Roman"/>
          <w:sz w:val="28"/>
          <w:szCs w:val="28"/>
        </w:rPr>
        <w:t xml:space="preserve"> Попробуйте представить каждое из стихотворений как эпизод некой жизненной истории. Почему это становится возможным? </w:t>
      </w:r>
      <w:r w:rsidRPr="003074A9">
        <w:rPr>
          <w:rFonts w:ascii="Times New Roman" w:hAnsi="Times New Roman" w:cs="Times New Roman"/>
          <w:i/>
          <w:iCs/>
          <w:sz w:val="28"/>
          <w:szCs w:val="28"/>
        </w:rPr>
        <w:t>(Наличие сюжета.)</w:t>
      </w:r>
    </w:p>
    <w:p w:rsidR="003074A9" w:rsidRPr="003074A9" w:rsidRDefault="003074A9" w:rsidP="00307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i/>
          <w:iCs/>
          <w:sz w:val="28"/>
          <w:szCs w:val="28"/>
        </w:rPr>
        <w:t xml:space="preserve">Групповая работа. </w:t>
      </w:r>
    </w:p>
    <w:p w:rsidR="003074A9" w:rsidRPr="003074A9" w:rsidRDefault="003074A9" w:rsidP="00307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Группа № 1. </w:t>
      </w:r>
    </w:p>
    <w:p w:rsidR="003074A9" w:rsidRPr="003074A9" w:rsidRDefault="003074A9" w:rsidP="00307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3074A9">
        <w:rPr>
          <w:rFonts w:ascii="Times New Roman" w:hAnsi="Times New Roman" w:cs="Times New Roman"/>
          <w:sz w:val="28"/>
          <w:szCs w:val="28"/>
        </w:rPr>
        <w:t xml:space="preserve"> Найдите в сюжетном рисунке обоих стихотворений общее. </w:t>
      </w:r>
      <w:r w:rsidRPr="003074A9">
        <w:rPr>
          <w:rFonts w:ascii="Times New Roman" w:hAnsi="Times New Roman" w:cs="Times New Roman"/>
          <w:i/>
          <w:iCs/>
          <w:sz w:val="28"/>
          <w:szCs w:val="28"/>
        </w:rPr>
        <w:t>(Обозначение места действия, появление мотива смерти в момент кульминации, равнодушие, отстранённость объекта переживаний от лирической героини в момент развязки.)</w:t>
      </w:r>
      <w:r w:rsidRPr="00307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4A9" w:rsidRPr="003074A9" w:rsidRDefault="003074A9" w:rsidP="00307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3074A9">
        <w:rPr>
          <w:rFonts w:ascii="Times New Roman" w:hAnsi="Times New Roman" w:cs="Times New Roman"/>
          <w:sz w:val="28"/>
          <w:szCs w:val="28"/>
        </w:rPr>
        <w:t xml:space="preserve"> Отметьте сходства в указании автора на чувства и переживания, которые прямо не называются. </w:t>
      </w:r>
      <w:r w:rsidRPr="003074A9">
        <w:rPr>
          <w:rFonts w:ascii="Times New Roman" w:hAnsi="Times New Roman" w:cs="Times New Roman"/>
          <w:i/>
          <w:iCs/>
          <w:sz w:val="28"/>
          <w:szCs w:val="28"/>
        </w:rPr>
        <w:t>( Внешнее проявление чувства: “сжала руки”, перепутала перчатки, “сбежала, перил не касаясь”, “показалось, что много ступеней...”.)</w:t>
      </w:r>
      <w:r w:rsidRPr="00307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4A9" w:rsidRPr="003074A9" w:rsidRDefault="003074A9" w:rsidP="00307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i/>
          <w:iCs/>
          <w:sz w:val="28"/>
          <w:szCs w:val="28"/>
        </w:rPr>
        <w:t xml:space="preserve">Группа № 2. </w:t>
      </w:r>
    </w:p>
    <w:p w:rsidR="003074A9" w:rsidRPr="003074A9" w:rsidRDefault="003074A9" w:rsidP="00307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3074A9">
        <w:rPr>
          <w:rFonts w:ascii="Times New Roman" w:hAnsi="Times New Roman" w:cs="Times New Roman"/>
          <w:sz w:val="28"/>
          <w:szCs w:val="28"/>
        </w:rPr>
        <w:t xml:space="preserve"> Какую роль играет в обоих стихотворениях диалог? </w:t>
      </w:r>
      <w:r w:rsidRPr="003074A9">
        <w:rPr>
          <w:rFonts w:ascii="Times New Roman" w:hAnsi="Times New Roman" w:cs="Times New Roman"/>
          <w:i/>
          <w:iCs/>
          <w:sz w:val="28"/>
          <w:szCs w:val="28"/>
        </w:rPr>
        <w:t>(Элемент “</w:t>
      </w:r>
      <w:proofErr w:type="spellStart"/>
      <w:r w:rsidRPr="003074A9">
        <w:rPr>
          <w:rFonts w:ascii="Times New Roman" w:hAnsi="Times New Roman" w:cs="Times New Roman"/>
          <w:i/>
          <w:iCs/>
          <w:sz w:val="28"/>
          <w:szCs w:val="28"/>
        </w:rPr>
        <w:t>прозаизации</w:t>
      </w:r>
      <w:proofErr w:type="spellEnd"/>
      <w:r w:rsidRPr="003074A9">
        <w:rPr>
          <w:rFonts w:ascii="Times New Roman" w:hAnsi="Times New Roman" w:cs="Times New Roman"/>
          <w:i/>
          <w:iCs/>
          <w:sz w:val="28"/>
          <w:szCs w:val="28"/>
        </w:rPr>
        <w:t>”, усиливает психологическую напряжённость.)</w:t>
      </w:r>
    </w:p>
    <w:p w:rsidR="003074A9" w:rsidRPr="003074A9" w:rsidRDefault="003074A9" w:rsidP="00307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3074A9">
        <w:rPr>
          <w:rFonts w:ascii="Times New Roman" w:hAnsi="Times New Roman" w:cs="Times New Roman"/>
          <w:sz w:val="28"/>
          <w:szCs w:val="28"/>
        </w:rPr>
        <w:t xml:space="preserve"> Какие особенности поэтического языка указывают на близость Ахматовой акмеистической установке на “прекрасную ясность”, логическую мотивировку сочетания слов? </w:t>
      </w:r>
      <w:r w:rsidRPr="003074A9">
        <w:rPr>
          <w:rFonts w:ascii="Times New Roman" w:hAnsi="Times New Roman" w:cs="Times New Roman"/>
          <w:i/>
          <w:iCs/>
          <w:sz w:val="28"/>
          <w:szCs w:val="28"/>
        </w:rPr>
        <w:t>(“Тёмная вуаль”, “тёмный дом” — имеется в виду буквальное значение определения; “терпкой печалью напоила его допьяна”, “беспомощно грудь холодела” — романтические штампы благодаря точным эпитетам приобретают новизну.)</w:t>
      </w:r>
      <w:r w:rsidRPr="00307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4A9" w:rsidRPr="003074A9" w:rsidRDefault="003074A9" w:rsidP="00307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i/>
          <w:iCs/>
          <w:sz w:val="28"/>
          <w:szCs w:val="28"/>
        </w:rPr>
        <w:t xml:space="preserve">Группа № 3. </w:t>
      </w:r>
    </w:p>
    <w:p w:rsidR="003074A9" w:rsidRPr="003074A9" w:rsidRDefault="003074A9" w:rsidP="00307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3074A9">
        <w:rPr>
          <w:rFonts w:ascii="Times New Roman" w:hAnsi="Times New Roman" w:cs="Times New Roman"/>
          <w:sz w:val="28"/>
          <w:szCs w:val="28"/>
        </w:rPr>
        <w:t xml:space="preserve"> Что общего в интонации обоих стихотворений? </w:t>
      </w:r>
      <w:r w:rsidRPr="003074A9">
        <w:rPr>
          <w:rFonts w:ascii="Times New Roman" w:hAnsi="Times New Roman" w:cs="Times New Roman"/>
          <w:i/>
          <w:iCs/>
          <w:sz w:val="28"/>
          <w:szCs w:val="28"/>
        </w:rPr>
        <w:t>(Взволнованность, искренность, высокий накал чувств.)</w:t>
      </w:r>
      <w:r w:rsidRPr="00307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4A9" w:rsidRPr="003074A9" w:rsidRDefault="003074A9" w:rsidP="00307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3074A9">
        <w:rPr>
          <w:rFonts w:ascii="Times New Roman" w:hAnsi="Times New Roman" w:cs="Times New Roman"/>
          <w:sz w:val="28"/>
          <w:szCs w:val="28"/>
        </w:rPr>
        <w:t xml:space="preserve"> Какой тип интонации преобладает в обоих стихотворениях: напевный или говорной? </w:t>
      </w:r>
      <w:r w:rsidRPr="003074A9">
        <w:rPr>
          <w:rFonts w:ascii="Times New Roman" w:hAnsi="Times New Roman" w:cs="Times New Roman"/>
          <w:i/>
          <w:iCs/>
          <w:sz w:val="28"/>
          <w:szCs w:val="28"/>
        </w:rPr>
        <w:t>(Акмеисты читали вслух свои стихи напевая, но тип интонации, по мнению некоторых специалистов, всё-таки говорной, так как очевидна близость бытовой, разговорной речи.)</w:t>
      </w:r>
      <w:r w:rsidRPr="00307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4A9" w:rsidRPr="003074A9" w:rsidRDefault="003074A9" w:rsidP="00307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t xml:space="preserve">Так, учащиеся постепенно выходят на </w:t>
      </w:r>
      <w:r w:rsidRPr="003074A9">
        <w:rPr>
          <w:rFonts w:ascii="Times New Roman" w:hAnsi="Times New Roman" w:cs="Times New Roman"/>
          <w:i/>
          <w:iCs/>
          <w:sz w:val="28"/>
          <w:szCs w:val="28"/>
        </w:rPr>
        <w:t>индивидуальную работу</w:t>
      </w:r>
      <w:r w:rsidRPr="003074A9">
        <w:rPr>
          <w:rFonts w:ascii="Times New Roman" w:hAnsi="Times New Roman" w:cs="Times New Roman"/>
          <w:sz w:val="28"/>
          <w:szCs w:val="28"/>
        </w:rPr>
        <w:t xml:space="preserve">, которая выполняется в классе или дома. </w:t>
      </w:r>
    </w:p>
    <w:p w:rsidR="003074A9" w:rsidRPr="003074A9" w:rsidRDefault="003074A9" w:rsidP="00307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Сравнивая стихотворения А.А. Ахматовой из первого её сборника «Вечер», написанные в один и тот же год, мы ясно видим некоторые черты сходства. В этих и других стихотворениях ранней Ахматовой часто присутствуют “зачатки сюжета”, как правило, это любовная драма, драма расставания, переживаемая болезненно и в то же время очень ярко. О чувствах говорится не прямо, они не называются, а изображаются, часто при помощи разнообразных деталей. Важную роль играет диалог или указание на адресата, обращение (“Ты знаешь, я </w:t>
      </w:r>
      <w:r w:rsidRPr="003074A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томлюсь в неволе...”, “И если в дверь ко мне ты постучишь...”). Эти и другие особенности придают стихам эффект живой, взволнованной речи. Жизненность, узнаваемость изображаемых ситуаций приближает их к читателю, вызывая ответное чувство.</w:t>
      </w:r>
      <w:r w:rsidRPr="003074A9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000000" w:rsidRPr="003074A9" w:rsidRDefault="003074A9" w:rsidP="003074A9">
      <w:pPr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t>анализ по аналогии.</w:t>
      </w:r>
    </w:p>
    <w:p w:rsidR="003074A9" w:rsidRPr="003074A9" w:rsidRDefault="003074A9" w:rsidP="00307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t xml:space="preserve">         Интересно провести параллели:</w:t>
      </w:r>
    </w:p>
    <w:p w:rsidR="00000000" w:rsidRPr="003074A9" w:rsidRDefault="003074A9" w:rsidP="003074A9">
      <w:pPr>
        <w:numPr>
          <w:ilvl w:val="0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t>внутри произведения (двойники, антиподы),</w:t>
      </w:r>
    </w:p>
    <w:p w:rsidR="00000000" w:rsidRPr="003074A9" w:rsidRDefault="003074A9" w:rsidP="003074A9">
      <w:pPr>
        <w:numPr>
          <w:ilvl w:val="0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t>с другими произведениями на основании того или иного признака,</w:t>
      </w:r>
    </w:p>
    <w:p w:rsidR="00000000" w:rsidRPr="003074A9" w:rsidRDefault="003074A9" w:rsidP="003074A9">
      <w:pPr>
        <w:numPr>
          <w:ilvl w:val="0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t>с другими видами искусства,</w:t>
      </w:r>
    </w:p>
    <w:p w:rsidR="00000000" w:rsidRPr="003074A9" w:rsidRDefault="003074A9" w:rsidP="003074A9">
      <w:pPr>
        <w:numPr>
          <w:ilvl w:val="0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t>с биографией писателя,</w:t>
      </w:r>
    </w:p>
    <w:p w:rsidR="00000000" w:rsidRPr="003074A9" w:rsidRDefault="003074A9" w:rsidP="003074A9">
      <w:pPr>
        <w:numPr>
          <w:ilvl w:val="0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t>с историческими событиями,</w:t>
      </w:r>
    </w:p>
    <w:p w:rsidR="00000000" w:rsidRPr="003074A9" w:rsidRDefault="003074A9" w:rsidP="003074A9">
      <w:pPr>
        <w:numPr>
          <w:ilvl w:val="0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t>с личными переживаниями и т.д.</w:t>
      </w:r>
    </w:p>
    <w:p w:rsidR="003074A9" w:rsidRPr="003074A9" w:rsidRDefault="003074A9" w:rsidP="003074A9">
      <w:pPr>
        <w:numPr>
          <w:ilvl w:val="0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t>анализ по аналогии.</w:t>
      </w:r>
    </w:p>
    <w:p w:rsidR="003074A9" w:rsidRPr="003074A9" w:rsidRDefault="003074A9" w:rsidP="003074A9">
      <w:pPr>
        <w:numPr>
          <w:ilvl w:val="0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t xml:space="preserve">       Речевая формула типа: </w:t>
      </w:r>
      <w:r w:rsidRPr="003074A9">
        <w:rPr>
          <w:rFonts w:ascii="Times New Roman" w:hAnsi="Times New Roman" w:cs="Times New Roman"/>
          <w:i/>
          <w:iCs/>
          <w:sz w:val="28"/>
          <w:szCs w:val="28"/>
        </w:rPr>
        <w:t xml:space="preserve">«К числу произведений, в которых…, относится…»        </w:t>
      </w:r>
    </w:p>
    <w:p w:rsidR="003074A9" w:rsidRPr="003074A9" w:rsidRDefault="003074A9" w:rsidP="003074A9">
      <w:pPr>
        <w:numPr>
          <w:ilvl w:val="0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i/>
          <w:iCs/>
          <w:sz w:val="28"/>
          <w:szCs w:val="28"/>
        </w:rPr>
        <w:t xml:space="preserve">       Текст В.Т. Шаламова: кроме христианских аналогий, ребята вспомнили Павла Власова, произведения о тюрьмах (Ф.М. Достоевский, А.П. Чехов, А.И. Солженицын), нашли «пересекающиеся» сцены – Раскольников и Соня, Платон Каратаев и Пьер, герои повести А.С. Пушкина «Станционный смотритель» и рассказа К.Г. Паустовского «Телеграмма» и др.    </w:t>
      </w:r>
    </w:p>
    <w:p w:rsidR="003074A9" w:rsidRPr="003074A9" w:rsidRDefault="003074A9" w:rsidP="003074A9">
      <w:pPr>
        <w:numPr>
          <w:ilvl w:val="0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t>При этом, какой бы аспект анализа ни выбрал учащийся, желательно идти по смешанной модели № 3:</w:t>
      </w:r>
    </w:p>
    <w:p w:rsidR="003074A9" w:rsidRPr="003074A9" w:rsidRDefault="003074A9" w:rsidP="003074A9">
      <w:pPr>
        <w:numPr>
          <w:ilvl w:val="0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t>Модель № 1         Модель № 2       Модель № 3</w:t>
      </w:r>
    </w:p>
    <w:p w:rsidR="003074A9" w:rsidRPr="003074A9" w:rsidRDefault="003074A9" w:rsidP="003074A9">
      <w:pPr>
        <w:numPr>
          <w:ilvl w:val="0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41.95pt;margin-top:21.4pt;width:0;height:29.3pt;z-index:251661312" o:connectortype="straight">
            <v:stroke endarrow="block"/>
          </v:shape>
        </w:pict>
      </w:r>
      <w:r w:rsidRPr="003074A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255.7pt;margin-top:21.4pt;width:0;height:29.3pt;z-index:251660288" o:connectortype="straight">
            <v:stroke endarrow="block"/>
          </v:shape>
        </w:pict>
      </w:r>
      <w:r w:rsidRPr="003074A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174.5pt;margin-top:21.4pt;width:0;height:29.3pt;z-index:251659264" o:connectortype="straight">
            <v:stroke endarrow="block"/>
          </v:shape>
        </w:pict>
      </w:r>
      <w:r w:rsidRPr="003074A9">
        <w:rPr>
          <w:rFonts w:ascii="Times New Roman" w:hAnsi="Times New Roman" w:cs="Times New Roman"/>
          <w:sz w:val="28"/>
          <w:szCs w:val="28"/>
        </w:rPr>
        <w:t xml:space="preserve">      форма               содержание            форма    </w:t>
      </w:r>
    </w:p>
    <w:p w:rsidR="003074A9" w:rsidRPr="003074A9" w:rsidRDefault="003074A9" w:rsidP="003074A9">
      <w:pPr>
        <w:numPr>
          <w:ilvl w:val="0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4A9" w:rsidRPr="003074A9" w:rsidRDefault="003074A9" w:rsidP="003074A9">
      <w:pPr>
        <w:numPr>
          <w:ilvl w:val="0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t>содержание                 форма           содержание</w:t>
      </w:r>
    </w:p>
    <w:p w:rsidR="003074A9" w:rsidRPr="003074A9" w:rsidRDefault="003074A9" w:rsidP="003074A9">
      <w:pPr>
        <w:numPr>
          <w:ilvl w:val="0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t xml:space="preserve">Хорошим творческим «ходом», «поворотом» олимпиадного сочинения считается и так называемое «ролевое» сочинение, построенное в форме прогнозирования того, как данное произведение может быть интерпретировано теми или иными людьми. В подобного рода </w:t>
      </w:r>
      <w:r w:rsidRPr="003074A9">
        <w:rPr>
          <w:rFonts w:ascii="Times New Roman" w:hAnsi="Times New Roman" w:cs="Times New Roman"/>
          <w:sz w:val="28"/>
          <w:szCs w:val="28"/>
        </w:rPr>
        <w:lastRenderedPageBreak/>
        <w:t xml:space="preserve">сочинении предлагаются различные точки зрения на объект. Сочинение представляет собой рассмотрение текста с разных сторон и позиций. </w:t>
      </w:r>
    </w:p>
    <w:p w:rsidR="003074A9" w:rsidRPr="003074A9" w:rsidRDefault="003074A9" w:rsidP="003074A9">
      <w:pPr>
        <w:numPr>
          <w:ilvl w:val="0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t xml:space="preserve">Несколько замечаний относительно </w:t>
      </w:r>
      <w:r w:rsidRPr="003074A9">
        <w:rPr>
          <w:rFonts w:ascii="Times New Roman" w:hAnsi="Times New Roman" w:cs="Times New Roman"/>
          <w:b/>
          <w:bCs/>
          <w:sz w:val="28"/>
          <w:szCs w:val="28"/>
        </w:rPr>
        <w:t>критериев проверки</w:t>
      </w:r>
      <w:r w:rsidRPr="003074A9">
        <w:rPr>
          <w:rFonts w:ascii="Times New Roman" w:hAnsi="Times New Roman" w:cs="Times New Roman"/>
          <w:sz w:val="28"/>
          <w:szCs w:val="28"/>
        </w:rPr>
        <w:t xml:space="preserve">. Для проведения Олимпиад нет образовательных Стандартов качества, составление олимпиадных заданий практически не подчинено никаким более или менее устойчивым нормативам. </w:t>
      </w:r>
    </w:p>
    <w:p w:rsidR="003074A9" w:rsidRPr="003074A9" w:rsidRDefault="003074A9" w:rsidP="003074A9">
      <w:pPr>
        <w:numPr>
          <w:ilvl w:val="0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t xml:space="preserve">        Поэтому критерии не могут быть столь точны и универсальны, как, например, в ГИА и ЕГЭ. ГИА и ЕГЭ в основном проверяет то, что </w:t>
      </w:r>
      <w:r w:rsidRPr="003074A9">
        <w:rPr>
          <w:rFonts w:ascii="Times New Roman" w:hAnsi="Times New Roman" w:cs="Times New Roman"/>
          <w:i/>
          <w:iCs/>
          <w:sz w:val="28"/>
          <w:szCs w:val="28"/>
        </w:rPr>
        <w:t>легко проверяется, -</w:t>
      </w:r>
      <w:r w:rsidRPr="003074A9">
        <w:rPr>
          <w:rFonts w:ascii="Times New Roman" w:hAnsi="Times New Roman" w:cs="Times New Roman"/>
          <w:sz w:val="28"/>
          <w:szCs w:val="28"/>
        </w:rPr>
        <w:t xml:space="preserve"> память экзаменуемого, а не то, что </w:t>
      </w:r>
      <w:r w:rsidRPr="003074A9">
        <w:rPr>
          <w:rFonts w:ascii="Times New Roman" w:hAnsi="Times New Roman" w:cs="Times New Roman"/>
          <w:i/>
          <w:iCs/>
          <w:sz w:val="28"/>
          <w:szCs w:val="28"/>
        </w:rPr>
        <w:t>необходимо проверить, -</w:t>
      </w:r>
      <w:r w:rsidRPr="003074A9">
        <w:rPr>
          <w:rFonts w:ascii="Times New Roman" w:hAnsi="Times New Roman" w:cs="Times New Roman"/>
          <w:sz w:val="28"/>
          <w:szCs w:val="28"/>
        </w:rPr>
        <w:t xml:space="preserve"> понимание художественного произведения, его интерпретацию. Каждая олимпиадная работа требует своих критериев оценки!</w:t>
      </w:r>
    </w:p>
    <w:p w:rsidR="003074A9" w:rsidRPr="003074A9" w:rsidRDefault="003074A9" w:rsidP="003074A9">
      <w:pPr>
        <w:numPr>
          <w:ilvl w:val="0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074A9">
        <w:rPr>
          <w:rFonts w:ascii="Times New Roman" w:hAnsi="Times New Roman" w:cs="Times New Roman"/>
          <w:sz w:val="28"/>
          <w:szCs w:val="28"/>
        </w:rPr>
        <w:t xml:space="preserve">Научить (в истинном смысле этого слова!) выполнять олимпиадные задания  по литературе невозможно, но в процессе подготовки к такой олимпиаде можно и нужно давать советы, предлагать альтернативные (!) решения, проводить обучающие тренинги, задачей которых является раскрытие творческого потенциала каждого ребенка, претендующего на победу в олимпиаде. </w:t>
      </w:r>
    </w:p>
    <w:p w:rsidR="003074A9" w:rsidRPr="003074A9" w:rsidRDefault="003074A9" w:rsidP="003074A9">
      <w:pPr>
        <w:jc w:val="center"/>
      </w:pPr>
    </w:p>
    <w:sectPr w:rsidR="003074A9" w:rsidRPr="003074A9" w:rsidSect="003074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4AA5"/>
    <w:multiLevelType w:val="hybridMultilevel"/>
    <w:tmpl w:val="A88C6D00"/>
    <w:lvl w:ilvl="0" w:tplc="F5F0855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2C4753A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ECACCF8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360AECE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38C1448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AB2F262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E4A7EC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198DA1A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C5CB96E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31E73943"/>
    <w:multiLevelType w:val="hybridMultilevel"/>
    <w:tmpl w:val="05862F1C"/>
    <w:lvl w:ilvl="0" w:tplc="D2D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7C5D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BA1E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709A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DA6E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AE6C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E86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E52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8AFC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C2BB5"/>
    <w:multiLevelType w:val="hybridMultilevel"/>
    <w:tmpl w:val="DCCE8E62"/>
    <w:lvl w:ilvl="0" w:tplc="EF5A0B5C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432B81C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E4E0762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078F1D4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3AA7118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0A64684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40E34C2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182801E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8C0C80A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448B5432"/>
    <w:multiLevelType w:val="hybridMultilevel"/>
    <w:tmpl w:val="A1D60748"/>
    <w:lvl w:ilvl="0" w:tplc="927C45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C4AD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0E1C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4E5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3E07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18BF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9223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62F8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D452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6C80D21"/>
    <w:multiLevelType w:val="hybridMultilevel"/>
    <w:tmpl w:val="BCFC9F8C"/>
    <w:lvl w:ilvl="0" w:tplc="3F82EB6A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024742C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174E78E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2F02D3A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BC6CF0A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6AE05EC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E7C0890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AD84A84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5E4C62E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6D227DBE"/>
    <w:multiLevelType w:val="hybridMultilevel"/>
    <w:tmpl w:val="8A9AA116"/>
    <w:lvl w:ilvl="0" w:tplc="60422B8C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6A2B612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AB2C512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D65DE6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B546C90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A766B34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CE8870C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89CF31E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C7AD1B0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73BD743E"/>
    <w:multiLevelType w:val="hybridMultilevel"/>
    <w:tmpl w:val="8E606D1E"/>
    <w:lvl w:ilvl="0" w:tplc="96280C9C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40CE80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A08AEA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0ECC12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3462F98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180F9DA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47AB8F4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8AD5A6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B8D394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73D45798"/>
    <w:multiLevelType w:val="hybridMultilevel"/>
    <w:tmpl w:val="300A58BE"/>
    <w:lvl w:ilvl="0" w:tplc="C1EE52D2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52C86C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1089CD2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240B0FE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8045F9E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4985C14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55247EC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910466E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E45CF0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76003D44"/>
    <w:multiLevelType w:val="hybridMultilevel"/>
    <w:tmpl w:val="30882E32"/>
    <w:lvl w:ilvl="0" w:tplc="8E40B3DC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DEA9C8E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108C428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A608C3C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33453E8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B764814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106FBC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6EA45BE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43C7B0C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779E4D73"/>
    <w:multiLevelType w:val="hybridMultilevel"/>
    <w:tmpl w:val="F65E1634"/>
    <w:lvl w:ilvl="0" w:tplc="4126A73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7F216D0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26E23C2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3BA0816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E5AE094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BD48B3E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F8AB088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E2C4F9E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9DE077C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074A9"/>
    <w:rsid w:val="003074A9"/>
    <w:rsid w:val="003748AA"/>
    <w:rsid w:val="009B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4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70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90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1054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544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256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74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753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21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0376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2825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004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8080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981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609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2769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582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843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550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261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164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520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570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7054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1719</Words>
  <Characters>9800</Characters>
  <Application>Microsoft Office Word</Application>
  <DocSecurity>0</DocSecurity>
  <Lines>81</Lines>
  <Paragraphs>22</Paragraphs>
  <ScaleCrop>false</ScaleCrop>
  <Company/>
  <LinksUpToDate>false</LinksUpToDate>
  <CharactersWithSpaces>11497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2017-02-16T21:20:00Z</dcterms:created>
  <dcterms:modified xsi:type="dcterms:W3CDTF">2017-02-16T21:20:00Z</dcterms:modified>
</cp:coreProperties>
</file>