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FD5" w:rsidRDefault="00693FC9" w:rsidP="00693FC9">
      <w:pPr>
        <w:jc w:val="both"/>
        <w:rPr>
          <w:rFonts w:ascii="Times New Roman" w:hAnsi="Times New Roman" w:cs="Times New Roman"/>
          <w:b/>
          <w:sz w:val="28"/>
          <w:szCs w:val="28"/>
        </w:rPr>
      </w:pPr>
      <w:r w:rsidRPr="00693FC9">
        <w:rPr>
          <w:rFonts w:ascii="Times New Roman" w:hAnsi="Times New Roman" w:cs="Times New Roman"/>
          <w:b/>
          <w:sz w:val="28"/>
          <w:szCs w:val="28"/>
        </w:rPr>
        <w:fldChar w:fldCharType="begin"/>
      </w:r>
      <w:r w:rsidRPr="00693FC9">
        <w:rPr>
          <w:rFonts w:ascii="Times New Roman" w:hAnsi="Times New Roman" w:cs="Times New Roman"/>
          <w:b/>
          <w:sz w:val="28"/>
          <w:szCs w:val="28"/>
          <w:lang w:val="en-US"/>
        </w:rPr>
        <w:instrText xml:space="preserve"> HYPERLINK "https://dictionary.cambridge.org/ru/%D1%81%D0%BB%D0%BE%D0%B2%D0%B0%D1%80%D1%8C/%D0%B0%D0%BD%D0%B3%D0%BB%D0%BE-%D1%80%D1%83%D1%81%D1%81%D0%BA%D0%B8%D0%B9/special_1" \o "</w:instrText>
      </w:r>
      <w:r w:rsidRPr="00693FC9">
        <w:rPr>
          <w:rFonts w:ascii="Times New Roman" w:hAnsi="Times New Roman" w:cs="Times New Roman"/>
          <w:b/>
          <w:sz w:val="28"/>
          <w:szCs w:val="28"/>
        </w:rPr>
        <w:instrText>особенный</w:instrText>
      </w:r>
      <w:r w:rsidRPr="00693FC9">
        <w:rPr>
          <w:rFonts w:ascii="Times New Roman" w:hAnsi="Times New Roman" w:cs="Times New Roman"/>
          <w:b/>
          <w:sz w:val="28"/>
          <w:szCs w:val="28"/>
          <w:lang w:val="en-US"/>
        </w:rPr>
        <w:instrText xml:space="preserve">, </w:instrText>
      </w:r>
      <w:r w:rsidRPr="00693FC9">
        <w:rPr>
          <w:rFonts w:ascii="Times New Roman" w:hAnsi="Times New Roman" w:cs="Times New Roman"/>
          <w:b/>
          <w:sz w:val="28"/>
          <w:szCs w:val="28"/>
        </w:rPr>
        <w:instrText>специальный</w:instrText>
      </w:r>
      <w:r w:rsidRPr="00693FC9">
        <w:rPr>
          <w:rFonts w:ascii="Times New Roman" w:hAnsi="Times New Roman" w:cs="Times New Roman"/>
          <w:b/>
          <w:sz w:val="28"/>
          <w:szCs w:val="28"/>
          <w:lang w:val="en-US"/>
        </w:rPr>
        <w:instrText xml:space="preserve">, </w:instrText>
      </w:r>
      <w:r w:rsidRPr="00693FC9">
        <w:rPr>
          <w:rFonts w:ascii="Times New Roman" w:hAnsi="Times New Roman" w:cs="Times New Roman"/>
          <w:b/>
          <w:sz w:val="28"/>
          <w:szCs w:val="28"/>
        </w:rPr>
        <w:instrText>особенный</w:instrText>
      </w:r>
      <w:r w:rsidRPr="00693FC9">
        <w:rPr>
          <w:rFonts w:ascii="Times New Roman" w:hAnsi="Times New Roman" w:cs="Times New Roman"/>
          <w:b/>
          <w:sz w:val="28"/>
          <w:szCs w:val="28"/>
          <w:lang w:val="en-US"/>
        </w:rPr>
        <w:instrText xml:space="preserve">" \t "_blank" </w:instrText>
      </w:r>
      <w:r w:rsidRPr="00693FC9">
        <w:rPr>
          <w:rFonts w:ascii="Times New Roman" w:hAnsi="Times New Roman" w:cs="Times New Roman"/>
          <w:b/>
          <w:sz w:val="28"/>
          <w:szCs w:val="28"/>
        </w:rPr>
        <w:fldChar w:fldCharType="separate"/>
      </w:r>
      <w:r w:rsidRPr="00693FC9">
        <w:rPr>
          <w:rStyle w:val="a3"/>
          <w:rFonts w:ascii="Times New Roman" w:hAnsi="Times New Roman" w:cs="Times New Roman"/>
          <w:b/>
          <w:color w:val="auto"/>
          <w:sz w:val="28"/>
          <w:szCs w:val="28"/>
          <w:u w:val="none"/>
          <w:lang w:val="en-US"/>
        </w:rPr>
        <w:t>SPECIAL</w:t>
      </w:r>
      <w:r w:rsidRPr="00693FC9">
        <w:rPr>
          <w:rFonts w:ascii="Times New Roman" w:hAnsi="Times New Roman" w:cs="Times New Roman"/>
          <w:b/>
          <w:sz w:val="28"/>
          <w:szCs w:val="28"/>
        </w:rPr>
        <w:fldChar w:fldCharType="end"/>
      </w:r>
      <w:r w:rsidRPr="00693FC9">
        <w:rPr>
          <w:rFonts w:ascii="Times New Roman" w:hAnsi="Times New Roman" w:cs="Times New Roman"/>
          <w:b/>
          <w:sz w:val="28"/>
          <w:szCs w:val="28"/>
          <w:lang w:val="en-US"/>
        </w:rPr>
        <w:t xml:space="preserve"> </w:t>
      </w:r>
      <w:hyperlink r:id="rId4" w:tgtFrame="_blank" w:tooltip="экономический, экономически выгодный" w:history="1">
        <w:r w:rsidRPr="00693FC9">
          <w:rPr>
            <w:rStyle w:val="a3"/>
            <w:rFonts w:ascii="Times New Roman" w:hAnsi="Times New Roman" w:cs="Times New Roman"/>
            <w:b/>
            <w:color w:val="auto"/>
            <w:sz w:val="28"/>
            <w:szCs w:val="28"/>
            <w:u w:val="none"/>
            <w:lang w:val="en-US"/>
          </w:rPr>
          <w:t>ECONOMIC</w:t>
        </w:r>
      </w:hyperlink>
      <w:r w:rsidRPr="00693FC9">
        <w:rPr>
          <w:rFonts w:ascii="Times New Roman" w:hAnsi="Times New Roman" w:cs="Times New Roman"/>
          <w:b/>
          <w:sz w:val="28"/>
          <w:szCs w:val="28"/>
          <w:lang w:val="en-US"/>
        </w:rPr>
        <w:t xml:space="preserve"> </w:t>
      </w:r>
      <w:hyperlink r:id="rId5" w:tgtFrame="_blank" w:tooltip="зона" w:history="1">
        <w:r w:rsidRPr="00693FC9">
          <w:rPr>
            <w:rStyle w:val="a3"/>
            <w:rFonts w:ascii="Times New Roman" w:hAnsi="Times New Roman" w:cs="Times New Roman"/>
            <w:b/>
            <w:color w:val="auto"/>
            <w:sz w:val="28"/>
            <w:szCs w:val="28"/>
            <w:u w:val="none"/>
            <w:lang w:val="en-US"/>
          </w:rPr>
          <w:t>ZONE</w:t>
        </w:r>
      </w:hyperlink>
      <w:r w:rsidRPr="00693FC9">
        <w:rPr>
          <w:rFonts w:ascii="Times New Roman" w:hAnsi="Times New Roman" w:cs="Times New Roman"/>
          <w:b/>
          <w:sz w:val="28"/>
          <w:szCs w:val="28"/>
          <w:lang w:val="en-US"/>
        </w:rPr>
        <w:t xml:space="preserve"> </w:t>
      </w:r>
      <w:hyperlink r:id="rId6" w:tgtFrame="_blank" w:tooltip="в, на, в, в, по..." w:history="1">
        <w:r w:rsidRPr="00693FC9">
          <w:rPr>
            <w:rStyle w:val="a3"/>
            <w:rFonts w:ascii="Times New Roman" w:hAnsi="Times New Roman" w:cs="Times New Roman"/>
            <w:b/>
            <w:color w:val="auto"/>
            <w:sz w:val="28"/>
            <w:szCs w:val="28"/>
            <w:u w:val="none"/>
            <w:lang w:val="en-US"/>
          </w:rPr>
          <w:t>IN</w:t>
        </w:r>
      </w:hyperlink>
      <w:r w:rsidRPr="00693FC9">
        <w:rPr>
          <w:rFonts w:ascii="Times New Roman" w:hAnsi="Times New Roman" w:cs="Times New Roman"/>
          <w:b/>
          <w:sz w:val="28"/>
          <w:szCs w:val="28"/>
          <w:lang w:val="en-US"/>
        </w:rPr>
        <w:t xml:space="preserve"> </w:t>
      </w:r>
      <w:hyperlink r:id="rId7" w:tgtFrame="_blank" w:tooltip="чем …, тем, опред. артикль, употребляется с названиями частей тела, опред. артикль, употребляется с датами и периодами времени..." w:history="1">
        <w:r w:rsidRPr="00693FC9">
          <w:rPr>
            <w:rStyle w:val="a3"/>
            <w:rFonts w:ascii="Times New Roman" w:hAnsi="Times New Roman" w:cs="Times New Roman"/>
            <w:b/>
            <w:color w:val="auto"/>
            <w:sz w:val="28"/>
            <w:szCs w:val="28"/>
            <w:u w:val="none"/>
            <w:lang w:val="en-US"/>
          </w:rPr>
          <w:t>THE</w:t>
        </w:r>
      </w:hyperlink>
      <w:r w:rsidRPr="00693FC9">
        <w:rPr>
          <w:rFonts w:ascii="Times New Roman" w:hAnsi="Times New Roman" w:cs="Times New Roman"/>
          <w:b/>
          <w:sz w:val="28"/>
          <w:szCs w:val="28"/>
          <w:lang w:val="en-US"/>
        </w:rPr>
        <w:t xml:space="preserve"> KALININGRAD </w:t>
      </w:r>
      <w:hyperlink r:id="rId8" w:tgtFrame="_blank" w:tooltip="область, регион, область, район" w:history="1">
        <w:r w:rsidRPr="00693FC9">
          <w:rPr>
            <w:rStyle w:val="a3"/>
            <w:rFonts w:ascii="Times New Roman" w:hAnsi="Times New Roman" w:cs="Times New Roman"/>
            <w:b/>
            <w:color w:val="auto"/>
            <w:sz w:val="28"/>
            <w:szCs w:val="28"/>
            <w:u w:val="none"/>
            <w:lang w:val="en-US"/>
          </w:rPr>
          <w:t>REGION</w:t>
        </w:r>
      </w:hyperlink>
      <w:r w:rsidRPr="00693FC9">
        <w:rPr>
          <w:rFonts w:ascii="Times New Roman" w:hAnsi="Times New Roman" w:cs="Times New Roman"/>
          <w:b/>
          <w:sz w:val="28"/>
          <w:szCs w:val="28"/>
          <w:lang w:val="en-US"/>
        </w:rPr>
        <w:t xml:space="preserve"> </w:t>
      </w:r>
      <w:hyperlink r:id="rId9" w:tgtFrame="_blank" w:tooltip="как, в качестве, потому что, поскольку..." w:history="1">
        <w:r w:rsidRPr="00693FC9">
          <w:rPr>
            <w:rStyle w:val="a3"/>
            <w:rFonts w:ascii="Times New Roman" w:hAnsi="Times New Roman" w:cs="Times New Roman"/>
            <w:b/>
            <w:color w:val="auto"/>
            <w:sz w:val="28"/>
            <w:szCs w:val="28"/>
            <w:u w:val="none"/>
            <w:lang w:val="en-US"/>
          </w:rPr>
          <w:t>AS</w:t>
        </w:r>
      </w:hyperlink>
      <w:r w:rsidRPr="00693FC9">
        <w:rPr>
          <w:rFonts w:ascii="Times New Roman" w:hAnsi="Times New Roman" w:cs="Times New Roman"/>
          <w:b/>
          <w:sz w:val="28"/>
          <w:szCs w:val="28"/>
          <w:lang w:val="en-US"/>
        </w:rPr>
        <w:t xml:space="preserve"> </w:t>
      </w:r>
      <w:hyperlink r:id="rId10" w:tgtFrame="_blank" w:tooltip="неопределенный артикль" w:history="1">
        <w:r w:rsidRPr="00693FC9">
          <w:rPr>
            <w:rStyle w:val="a3"/>
            <w:rFonts w:ascii="Times New Roman" w:hAnsi="Times New Roman" w:cs="Times New Roman"/>
            <w:b/>
            <w:color w:val="auto"/>
            <w:sz w:val="28"/>
            <w:szCs w:val="28"/>
            <w:u w:val="none"/>
            <w:lang w:val="en-US"/>
          </w:rPr>
          <w:t>AN</w:t>
        </w:r>
      </w:hyperlink>
      <w:r w:rsidRPr="00693FC9">
        <w:rPr>
          <w:rFonts w:ascii="Times New Roman" w:hAnsi="Times New Roman" w:cs="Times New Roman"/>
          <w:b/>
          <w:sz w:val="28"/>
          <w:szCs w:val="28"/>
          <w:lang w:val="en-US"/>
        </w:rPr>
        <w:t xml:space="preserve"> </w:t>
      </w:r>
      <w:hyperlink r:id="rId11" w:tgtFrame="_blank" w:tooltip="прибор, средство, инструмент, прибор..." w:history="1">
        <w:r w:rsidRPr="00693FC9">
          <w:rPr>
            <w:rStyle w:val="a3"/>
            <w:rFonts w:ascii="Times New Roman" w:hAnsi="Times New Roman" w:cs="Times New Roman"/>
            <w:b/>
            <w:color w:val="auto"/>
            <w:sz w:val="28"/>
            <w:szCs w:val="28"/>
            <w:u w:val="none"/>
            <w:lang w:val="en-US"/>
          </w:rPr>
          <w:t>INSTRUMENT</w:t>
        </w:r>
      </w:hyperlink>
      <w:r w:rsidRPr="00693FC9">
        <w:rPr>
          <w:rFonts w:ascii="Times New Roman" w:hAnsi="Times New Roman" w:cs="Times New Roman"/>
          <w:b/>
          <w:sz w:val="28"/>
          <w:szCs w:val="28"/>
          <w:lang w:val="en-US"/>
        </w:rPr>
        <w:t xml:space="preserve"> </w:t>
      </w:r>
      <w:hyperlink r:id="rId12" w:tgtFrame="_blank" w:tooltip="на, за, для..." w:history="1">
        <w:r w:rsidRPr="00693FC9">
          <w:rPr>
            <w:rStyle w:val="a3"/>
            <w:rFonts w:ascii="Times New Roman" w:hAnsi="Times New Roman" w:cs="Times New Roman"/>
            <w:b/>
            <w:color w:val="auto"/>
            <w:sz w:val="28"/>
            <w:szCs w:val="28"/>
            <w:u w:val="none"/>
            <w:lang w:val="en-US"/>
          </w:rPr>
          <w:t>FOR</w:t>
        </w:r>
      </w:hyperlink>
      <w:r w:rsidRPr="00693FC9">
        <w:rPr>
          <w:rFonts w:ascii="Times New Roman" w:hAnsi="Times New Roman" w:cs="Times New Roman"/>
          <w:b/>
          <w:sz w:val="28"/>
          <w:szCs w:val="28"/>
          <w:lang w:val="en-US"/>
        </w:rPr>
        <w:t xml:space="preserve"> </w:t>
      </w:r>
      <w:hyperlink r:id="rId13" w:tgtFrame="_blank" w:tooltip="социо-, в сложных словах означает " w:history="1">
        <w:r w:rsidRPr="00693FC9">
          <w:rPr>
            <w:rStyle w:val="a3"/>
            <w:rFonts w:ascii="Times New Roman" w:hAnsi="Times New Roman" w:cs="Times New Roman"/>
            <w:b/>
            <w:color w:val="auto"/>
            <w:sz w:val="28"/>
            <w:szCs w:val="28"/>
            <w:u w:val="none"/>
            <w:lang w:val="en-US"/>
          </w:rPr>
          <w:t>SOCIO</w:t>
        </w:r>
      </w:hyperlink>
      <w:r w:rsidRPr="00693FC9">
        <w:rPr>
          <w:rFonts w:ascii="Times New Roman" w:hAnsi="Times New Roman" w:cs="Times New Roman"/>
          <w:b/>
          <w:sz w:val="28"/>
          <w:szCs w:val="28"/>
          <w:lang w:val="en-US"/>
        </w:rPr>
        <w:t>-</w:t>
      </w:r>
      <w:hyperlink r:id="rId14" w:tgtFrame="_blank" w:tooltip="экономический, экономически выгодный" w:history="1">
        <w:r w:rsidRPr="00693FC9">
          <w:rPr>
            <w:rStyle w:val="a3"/>
            <w:rFonts w:ascii="Times New Roman" w:hAnsi="Times New Roman" w:cs="Times New Roman"/>
            <w:b/>
            <w:color w:val="auto"/>
            <w:sz w:val="28"/>
            <w:szCs w:val="28"/>
            <w:u w:val="none"/>
            <w:lang w:val="en-US"/>
          </w:rPr>
          <w:t>ECONOMIC</w:t>
        </w:r>
      </w:hyperlink>
      <w:r w:rsidRPr="00693FC9">
        <w:rPr>
          <w:rFonts w:ascii="Times New Roman" w:hAnsi="Times New Roman" w:cs="Times New Roman"/>
          <w:b/>
          <w:sz w:val="28"/>
          <w:szCs w:val="28"/>
          <w:lang w:val="en-US"/>
        </w:rPr>
        <w:t xml:space="preserve"> </w:t>
      </w:r>
      <w:hyperlink r:id="rId15" w:tgtFrame="_blank" w:tooltip="событие, разработка, застройка..." w:history="1">
        <w:r w:rsidRPr="00693FC9">
          <w:rPr>
            <w:rStyle w:val="a3"/>
            <w:rFonts w:ascii="Times New Roman" w:hAnsi="Times New Roman" w:cs="Times New Roman"/>
            <w:b/>
            <w:color w:val="auto"/>
            <w:sz w:val="28"/>
            <w:szCs w:val="28"/>
            <w:u w:val="none"/>
            <w:lang w:val="en-US"/>
          </w:rPr>
          <w:t>DEVELOPMENT</w:t>
        </w:r>
      </w:hyperlink>
      <w:r w:rsidRPr="00693FC9">
        <w:rPr>
          <w:rFonts w:ascii="Times New Roman" w:hAnsi="Times New Roman" w:cs="Times New Roman"/>
          <w:b/>
          <w:sz w:val="28"/>
          <w:szCs w:val="28"/>
          <w:lang w:val="en-US"/>
        </w:rPr>
        <w:t xml:space="preserve"> </w:t>
      </w:r>
      <w:hyperlink r:id="rId16" w:tgtFrame="_blank" w:tooltip="из, от, из-за, по, указывает на авторство, передается род. падежом..." w:history="1">
        <w:r w:rsidRPr="00693FC9">
          <w:rPr>
            <w:rStyle w:val="a3"/>
            <w:rFonts w:ascii="Times New Roman" w:hAnsi="Times New Roman" w:cs="Times New Roman"/>
            <w:b/>
            <w:color w:val="auto"/>
            <w:sz w:val="28"/>
            <w:szCs w:val="28"/>
            <w:u w:val="none"/>
            <w:lang w:val="en-US"/>
          </w:rPr>
          <w:t>OF</w:t>
        </w:r>
      </w:hyperlink>
      <w:r w:rsidRPr="00693FC9">
        <w:rPr>
          <w:rFonts w:ascii="Times New Roman" w:hAnsi="Times New Roman" w:cs="Times New Roman"/>
          <w:b/>
          <w:sz w:val="28"/>
          <w:szCs w:val="28"/>
          <w:lang w:val="en-US"/>
        </w:rPr>
        <w:t xml:space="preserve"> </w:t>
      </w:r>
      <w:hyperlink r:id="rId17" w:tgtFrame="_blank" w:tooltip="чем …, тем, опред. артикль, употребляется с названиями частей тела, опред. артикль, употребляется с датами и периодами времени..." w:history="1">
        <w:r w:rsidRPr="00693FC9">
          <w:rPr>
            <w:rStyle w:val="a3"/>
            <w:rFonts w:ascii="Times New Roman" w:hAnsi="Times New Roman" w:cs="Times New Roman"/>
            <w:b/>
            <w:color w:val="auto"/>
            <w:sz w:val="28"/>
            <w:szCs w:val="28"/>
            <w:u w:val="none"/>
            <w:lang w:val="en-US"/>
          </w:rPr>
          <w:t>THE</w:t>
        </w:r>
      </w:hyperlink>
      <w:r w:rsidRPr="00693FC9">
        <w:rPr>
          <w:rFonts w:ascii="Times New Roman" w:hAnsi="Times New Roman" w:cs="Times New Roman"/>
          <w:b/>
          <w:sz w:val="28"/>
          <w:szCs w:val="28"/>
          <w:lang w:val="en-US"/>
        </w:rPr>
        <w:t xml:space="preserve"> </w:t>
      </w:r>
      <w:hyperlink r:id="rId18" w:tgtFrame="_blank" w:tooltip="область, регион, область, район" w:history="1">
        <w:r w:rsidRPr="00693FC9">
          <w:rPr>
            <w:rStyle w:val="a3"/>
            <w:rFonts w:ascii="Times New Roman" w:hAnsi="Times New Roman" w:cs="Times New Roman"/>
            <w:b/>
            <w:color w:val="auto"/>
            <w:sz w:val="28"/>
            <w:szCs w:val="28"/>
            <w:u w:val="none"/>
            <w:lang w:val="en-US"/>
          </w:rPr>
          <w:t>REGION</w:t>
        </w:r>
      </w:hyperlink>
      <w:r w:rsidRPr="00693FC9">
        <w:rPr>
          <w:rFonts w:ascii="Times New Roman" w:hAnsi="Times New Roman" w:cs="Times New Roman"/>
          <w:b/>
          <w:sz w:val="28"/>
          <w:szCs w:val="28"/>
          <w:lang w:val="en-US"/>
        </w:rPr>
        <w:t xml:space="preserve">. </w:t>
      </w:r>
      <w:r w:rsidRPr="00693FC9">
        <w:rPr>
          <w:rFonts w:ascii="Times New Roman" w:hAnsi="Times New Roman" w:cs="Times New Roman"/>
          <w:b/>
          <w:sz w:val="28"/>
          <w:szCs w:val="28"/>
        </w:rPr>
        <w:t xml:space="preserve">PROBLEMS </w:t>
      </w:r>
      <w:hyperlink r:id="rId19" w:tgtFrame="_blank" w:tooltip="и, и, а, и, плюс..." w:history="1">
        <w:r w:rsidRPr="00693FC9">
          <w:rPr>
            <w:rStyle w:val="a3"/>
            <w:rFonts w:ascii="Times New Roman" w:hAnsi="Times New Roman" w:cs="Times New Roman"/>
            <w:b/>
            <w:color w:val="auto"/>
            <w:sz w:val="28"/>
            <w:szCs w:val="28"/>
            <w:u w:val="none"/>
          </w:rPr>
          <w:t>AND</w:t>
        </w:r>
      </w:hyperlink>
      <w:r w:rsidRPr="00693FC9">
        <w:rPr>
          <w:rFonts w:ascii="Times New Roman" w:hAnsi="Times New Roman" w:cs="Times New Roman"/>
          <w:b/>
          <w:sz w:val="28"/>
          <w:szCs w:val="28"/>
        </w:rPr>
        <w:t xml:space="preserve"> PROSPECTS</w:t>
      </w:r>
    </w:p>
    <w:p w:rsidR="00693FC9" w:rsidRDefault="00693FC9" w:rsidP="00303BB8">
      <w:pPr>
        <w:ind w:firstLine="709"/>
        <w:jc w:val="both"/>
        <w:rPr>
          <w:rFonts w:ascii="Times New Roman" w:hAnsi="Times New Roman" w:cs="Times New Roman"/>
          <w:b/>
          <w:sz w:val="28"/>
          <w:szCs w:val="28"/>
        </w:rPr>
      </w:pPr>
    </w:p>
    <w:p w:rsidR="00693FC9" w:rsidRDefault="00693FC9" w:rsidP="00303BB8">
      <w:pPr>
        <w:ind w:firstLine="709"/>
        <w:jc w:val="both"/>
        <w:rPr>
          <w:rFonts w:ascii="Times New Roman" w:hAnsi="Times New Roman" w:cs="Times New Roman"/>
          <w:sz w:val="28"/>
          <w:szCs w:val="28"/>
          <w:lang w:val="en-US"/>
        </w:rPr>
      </w:pPr>
      <w:r w:rsidRPr="00693FC9">
        <w:rPr>
          <w:rFonts w:ascii="Times New Roman" w:hAnsi="Times New Roman" w:cs="Times New Roman"/>
          <w:sz w:val="28"/>
          <w:szCs w:val="28"/>
          <w:lang w:val="en-US"/>
        </w:rPr>
        <w:t xml:space="preserve">        Special economic zones are not a new phenomenon for Russia. SEZS were established in the late 1980 's, and 1990 years there were about 10-20. But they have been subjected to strong criticism, </w:t>
      </w:r>
      <w:proofErr w:type="gramStart"/>
      <w:r w:rsidRPr="00693FC9">
        <w:rPr>
          <w:rFonts w:ascii="Times New Roman" w:hAnsi="Times New Roman" w:cs="Times New Roman"/>
          <w:sz w:val="28"/>
          <w:szCs w:val="28"/>
          <w:lang w:val="en-US"/>
        </w:rPr>
        <w:t>due to the fact that</w:t>
      </w:r>
      <w:proofErr w:type="gramEnd"/>
      <w:r w:rsidRPr="00693FC9">
        <w:rPr>
          <w:rFonts w:ascii="Times New Roman" w:hAnsi="Times New Roman" w:cs="Times New Roman"/>
          <w:sz w:val="28"/>
          <w:szCs w:val="28"/>
          <w:lang w:val="en-US"/>
        </w:rPr>
        <w:t xml:space="preserve"> only created for legalization of the illegal business. Since many Russian firms used this special regime to evade taxes </w:t>
      </w:r>
      <w:proofErr w:type="gramStart"/>
      <w:r w:rsidRPr="00693FC9">
        <w:rPr>
          <w:rFonts w:ascii="Times New Roman" w:hAnsi="Times New Roman" w:cs="Times New Roman"/>
          <w:sz w:val="28"/>
          <w:szCs w:val="28"/>
          <w:lang w:val="en-US"/>
        </w:rPr>
        <w:t>in order to</w:t>
      </w:r>
      <w:proofErr w:type="gramEnd"/>
      <w:r w:rsidRPr="00693FC9">
        <w:rPr>
          <w:rFonts w:ascii="Times New Roman" w:hAnsi="Times New Roman" w:cs="Times New Roman"/>
          <w:sz w:val="28"/>
          <w:szCs w:val="28"/>
          <w:lang w:val="en-US"/>
        </w:rPr>
        <w:t xml:space="preserve"> maintain their benefits, after that the decision was taken by the federal authorities that it is necessary to stop the existence of these special zonal regimes, as well as the cancellation of the previously presented benefits to the Russian regions. </w:t>
      </w:r>
    </w:p>
    <w:p w:rsidR="00693FC9" w:rsidRDefault="00693FC9" w:rsidP="00303BB8">
      <w:pPr>
        <w:ind w:firstLine="709"/>
        <w:jc w:val="both"/>
        <w:rPr>
          <w:rFonts w:ascii="Times New Roman" w:hAnsi="Times New Roman" w:cs="Times New Roman"/>
          <w:sz w:val="28"/>
          <w:szCs w:val="28"/>
          <w:lang w:val="en-US"/>
        </w:rPr>
      </w:pPr>
      <w:r w:rsidRPr="00693FC9">
        <w:rPr>
          <w:rFonts w:ascii="Times New Roman" w:hAnsi="Times New Roman" w:cs="Times New Roman"/>
          <w:sz w:val="28"/>
          <w:szCs w:val="28"/>
          <w:lang w:val="en-US"/>
        </w:rPr>
        <w:t xml:space="preserve">        In December 1989, the Government of the USSR adopted a resolution on the creation of FEZ in relatively small areas with access to the most important transport routes close to foreign </w:t>
      </w:r>
      <w:bookmarkStart w:id="0" w:name="_GoBack"/>
      <w:bookmarkEnd w:id="0"/>
      <w:r w:rsidRPr="00693FC9">
        <w:rPr>
          <w:rFonts w:ascii="Times New Roman" w:hAnsi="Times New Roman" w:cs="Times New Roman"/>
          <w:sz w:val="28"/>
          <w:szCs w:val="28"/>
          <w:lang w:val="en-US"/>
        </w:rPr>
        <w:t>economic partners, further approved the idea of creating a zone on the territory of the Kaliningrad region.</w:t>
      </w:r>
    </w:p>
    <w:p w:rsidR="00693FC9" w:rsidRDefault="00693FC9" w:rsidP="00303BB8">
      <w:pPr>
        <w:ind w:firstLine="709"/>
        <w:jc w:val="both"/>
        <w:rPr>
          <w:rFonts w:ascii="Times New Roman" w:hAnsi="Times New Roman" w:cs="Times New Roman"/>
          <w:sz w:val="28"/>
          <w:szCs w:val="28"/>
          <w:lang w:val="en-US"/>
        </w:rPr>
      </w:pPr>
      <w:r w:rsidRPr="00693FC9">
        <w:rPr>
          <w:rFonts w:ascii="Times New Roman" w:hAnsi="Times New Roman" w:cs="Times New Roman"/>
          <w:sz w:val="28"/>
          <w:szCs w:val="28"/>
          <w:lang w:val="en-US"/>
        </w:rPr>
        <w:t xml:space="preserve">        New economic realities suggest the consideration of a special economic zone as an instrument of socio-economic development prospects for the Kaliningrad region, which justifies the relevance of the research problem.</w:t>
      </w:r>
    </w:p>
    <w:p w:rsidR="00693FC9" w:rsidRPr="00693FC9" w:rsidRDefault="00693FC9" w:rsidP="00303BB8">
      <w:pPr>
        <w:ind w:firstLine="709"/>
        <w:jc w:val="both"/>
        <w:rPr>
          <w:rFonts w:ascii="Times New Roman" w:hAnsi="Times New Roman" w:cs="Times New Roman"/>
          <w:sz w:val="28"/>
          <w:szCs w:val="28"/>
          <w:lang w:val="en-US"/>
        </w:rPr>
      </w:pPr>
      <w:r w:rsidRPr="00693FC9">
        <w:rPr>
          <w:rFonts w:ascii="Times New Roman" w:hAnsi="Times New Roman" w:cs="Times New Roman"/>
          <w:sz w:val="28"/>
          <w:szCs w:val="28"/>
          <w:lang w:val="en-US"/>
        </w:rPr>
        <w:t xml:space="preserve">        Over the past 5-10 years in addition to the economic development of the special economic zones have originated another global mission is to develop the scientific potential of Russia. In addition to the positive qualities, these special zones are and problems arising due to inefficient political and economic course.</w:t>
      </w:r>
    </w:p>
    <w:p w:rsidR="00693FC9" w:rsidRDefault="00693FC9" w:rsidP="00303BB8">
      <w:pPr>
        <w:ind w:firstLine="709"/>
        <w:jc w:val="both"/>
        <w:rPr>
          <w:rFonts w:ascii="Times New Roman" w:hAnsi="Times New Roman" w:cs="Times New Roman"/>
          <w:sz w:val="28"/>
          <w:szCs w:val="28"/>
          <w:lang w:val="en-US"/>
        </w:rPr>
      </w:pPr>
      <w:r w:rsidRPr="00693FC9">
        <w:rPr>
          <w:rFonts w:ascii="Times New Roman" w:hAnsi="Times New Roman" w:cs="Times New Roman"/>
          <w:sz w:val="28"/>
          <w:szCs w:val="28"/>
          <w:lang w:val="en-US"/>
        </w:rPr>
        <w:t xml:space="preserve">        It should be clarified that the Kaliningrad SEZ differs substantially from other types of special economic zones created in accordance with Federal Law No. 116-FZ "On Special Economic Zones in the Russian Federation". As one of its main objectives, it initially has the provision of integrated socio-economic development of the region. This lies in the fact that the benefits provided by the legislation can be used not only by residents of the SEZ, but also by all legal entities registered in the Kaliningrad region. This feature has determined the key role of the SEZ in the development and development of the Kaliningrad economy.</w:t>
      </w:r>
    </w:p>
    <w:p w:rsidR="00693FC9" w:rsidRDefault="00693FC9" w:rsidP="00303BB8">
      <w:pPr>
        <w:ind w:firstLine="709"/>
        <w:jc w:val="both"/>
        <w:rPr>
          <w:rFonts w:ascii="Times New Roman" w:hAnsi="Times New Roman" w:cs="Times New Roman"/>
          <w:sz w:val="28"/>
          <w:szCs w:val="28"/>
          <w:lang w:val="en-US"/>
        </w:rPr>
      </w:pPr>
      <w:r w:rsidRPr="00303BB8">
        <w:rPr>
          <w:rFonts w:ascii="Times New Roman" w:hAnsi="Times New Roman" w:cs="Times New Roman"/>
          <w:sz w:val="28"/>
          <w:szCs w:val="28"/>
          <w:lang w:val="en-US"/>
        </w:rPr>
        <w:t xml:space="preserve">        </w:t>
      </w:r>
      <w:r w:rsidR="00303BB8" w:rsidRPr="00303BB8">
        <w:rPr>
          <w:rFonts w:ascii="Times New Roman" w:hAnsi="Times New Roman" w:cs="Times New Roman"/>
          <w:sz w:val="28"/>
          <w:szCs w:val="28"/>
          <w:lang w:val="en-US"/>
        </w:rPr>
        <w:t>Kaliningrad producers actively use the benefits provided, importing raw materials into the region without paying customs fees, which significantly reduces its cost and, accordingly, the sales price of the final product. Thanks to this, the production of goods is actively developing in the region, which, when obtaining the status of goods of the Customs Union, can be duty-free imported to the rest of the territory of the Customs Union through the territory adjacent to the region of foreign states.</w:t>
      </w:r>
    </w:p>
    <w:p w:rsidR="00303BB8" w:rsidRDefault="00303BB8" w:rsidP="00303BB8">
      <w:pPr>
        <w:ind w:firstLine="709"/>
        <w:jc w:val="both"/>
        <w:rPr>
          <w:rFonts w:ascii="Times New Roman" w:hAnsi="Times New Roman" w:cs="Times New Roman"/>
          <w:sz w:val="28"/>
          <w:szCs w:val="28"/>
          <w:lang w:val="en-US"/>
        </w:rPr>
      </w:pPr>
      <w:r w:rsidRPr="00303BB8">
        <w:rPr>
          <w:rFonts w:ascii="Times New Roman" w:hAnsi="Times New Roman" w:cs="Times New Roman"/>
          <w:sz w:val="28"/>
          <w:szCs w:val="28"/>
          <w:lang w:val="en-US"/>
        </w:rPr>
        <w:lastRenderedPageBreak/>
        <w:t xml:space="preserve">        At the same time, speaking of the Kaliningrad SEZ, one </w:t>
      </w:r>
      <w:proofErr w:type="spellStart"/>
      <w:r w:rsidRPr="00303BB8">
        <w:rPr>
          <w:rFonts w:ascii="Times New Roman" w:hAnsi="Times New Roman" w:cs="Times New Roman"/>
          <w:sz w:val="28"/>
          <w:szCs w:val="28"/>
          <w:lang w:val="en-US"/>
        </w:rPr>
        <w:t>can not</w:t>
      </w:r>
      <w:proofErr w:type="spellEnd"/>
      <w:r w:rsidRPr="00303BB8">
        <w:rPr>
          <w:rFonts w:ascii="Times New Roman" w:hAnsi="Times New Roman" w:cs="Times New Roman"/>
          <w:sz w:val="28"/>
          <w:szCs w:val="28"/>
          <w:lang w:val="en-US"/>
        </w:rPr>
        <w:t xml:space="preserve"> help but touch on the most painful topic for the region - the so-called problem 2016. Its essence is that Federal Law No. 16-FZ establishes a 10-year transition period, during which the benefits provided for legal entities operating in accordance with Federal Law No. 13-FZ. In practice, this means that after this date </w:t>
      </w:r>
      <w:proofErr w:type="gramStart"/>
      <w:r w:rsidRPr="00303BB8">
        <w:rPr>
          <w:rFonts w:ascii="Times New Roman" w:hAnsi="Times New Roman" w:cs="Times New Roman"/>
          <w:sz w:val="28"/>
          <w:szCs w:val="28"/>
          <w:lang w:val="en-US"/>
        </w:rPr>
        <w:t>the overwhelming majority of</w:t>
      </w:r>
      <w:proofErr w:type="gramEnd"/>
      <w:r w:rsidRPr="00303BB8">
        <w:rPr>
          <w:rFonts w:ascii="Times New Roman" w:hAnsi="Times New Roman" w:cs="Times New Roman"/>
          <w:sz w:val="28"/>
          <w:szCs w:val="28"/>
          <w:lang w:val="en-US"/>
        </w:rPr>
        <w:t xml:space="preserve"> regional participants in foreign economic activities and producers will not be able to import duty-free goods to the rest of the territory of the Customs Union that have undergone sufficient processing in the Kaliningrad SEZ.</w:t>
      </w:r>
    </w:p>
    <w:p w:rsidR="00303BB8" w:rsidRPr="00303BB8" w:rsidRDefault="00303BB8" w:rsidP="00303BB8">
      <w:pPr>
        <w:ind w:firstLine="709"/>
        <w:jc w:val="both"/>
        <w:rPr>
          <w:rFonts w:ascii="Times New Roman" w:hAnsi="Times New Roman" w:cs="Times New Roman"/>
          <w:sz w:val="28"/>
          <w:szCs w:val="28"/>
          <w:lang w:val="en-US"/>
        </w:rPr>
      </w:pPr>
      <w:r w:rsidRPr="00303BB8">
        <w:rPr>
          <w:rFonts w:ascii="Times New Roman" w:hAnsi="Times New Roman" w:cs="Times New Roman"/>
          <w:sz w:val="28"/>
          <w:szCs w:val="28"/>
          <w:lang w:val="en-US"/>
        </w:rPr>
        <w:t xml:space="preserve">      </w:t>
      </w:r>
      <w:r w:rsidRPr="00303BB8">
        <w:rPr>
          <w:rFonts w:ascii="Times New Roman" w:hAnsi="Times New Roman" w:cs="Times New Roman"/>
          <w:sz w:val="28"/>
          <w:szCs w:val="28"/>
          <w:lang w:val="en-US"/>
        </w:rPr>
        <w:t>To describe the current situation in the economy of the Kaliningrad region, it is necessary to highlight several interrelated economic processes that have been observed in the region in the last 2-2.5 years. Distressed trends as a snowball have increased over the past two years, which has now led to a significant deterioration in the social and economic situation in the region and the consolidation of most of the economic indicators at stably low levels.</w:t>
      </w:r>
    </w:p>
    <w:p w:rsidR="00303BB8" w:rsidRDefault="00303BB8" w:rsidP="00303BB8">
      <w:pPr>
        <w:ind w:firstLine="709"/>
        <w:jc w:val="both"/>
        <w:rPr>
          <w:rFonts w:ascii="Times New Roman" w:hAnsi="Times New Roman" w:cs="Times New Roman"/>
          <w:sz w:val="28"/>
          <w:szCs w:val="28"/>
          <w:lang w:val="en-US"/>
        </w:rPr>
      </w:pPr>
      <w:r w:rsidRPr="00303BB8">
        <w:rPr>
          <w:rFonts w:ascii="Times New Roman" w:hAnsi="Times New Roman" w:cs="Times New Roman"/>
          <w:sz w:val="28"/>
          <w:szCs w:val="28"/>
          <w:lang w:val="en-US"/>
        </w:rPr>
        <w:t>          In the region, attempts were repeatedly made to develop a long-term strategy for the socio-economic development of the region. Officially adopted by the Regional Duma and formally acting today is the "Development Strategy of the Kaliningrad Region until 2031" (adopted in 2007</w:t>
      </w:r>
      <w:r w:rsidRPr="00303BB8">
        <w:rPr>
          <w:rFonts w:ascii="Times New Roman" w:hAnsi="Times New Roman" w:cs="Times New Roman"/>
          <w:sz w:val="28"/>
          <w:szCs w:val="28"/>
          <w:lang w:val="en-US"/>
        </w:rPr>
        <w:t>)</w:t>
      </w:r>
      <w:r w:rsidRPr="00303BB8">
        <w:rPr>
          <w:rFonts w:ascii="Times New Roman" w:hAnsi="Times New Roman" w:cs="Times New Roman"/>
          <w:sz w:val="28"/>
          <w:szCs w:val="28"/>
          <w:lang w:val="en-US"/>
        </w:rPr>
        <w:t>.</w:t>
      </w:r>
    </w:p>
    <w:p w:rsidR="00303BB8" w:rsidRDefault="00303BB8" w:rsidP="00303BB8">
      <w:pPr>
        <w:ind w:firstLine="709"/>
        <w:jc w:val="both"/>
        <w:rPr>
          <w:rFonts w:ascii="Times New Roman" w:hAnsi="Times New Roman" w:cs="Times New Roman"/>
          <w:sz w:val="28"/>
          <w:szCs w:val="28"/>
          <w:lang w:val="en-US"/>
        </w:rPr>
      </w:pPr>
      <w:r w:rsidRPr="00303BB8">
        <w:rPr>
          <w:rFonts w:ascii="Times New Roman" w:hAnsi="Times New Roman" w:cs="Times New Roman"/>
          <w:sz w:val="28"/>
          <w:szCs w:val="28"/>
          <w:lang w:val="en-US"/>
        </w:rPr>
        <w:t xml:space="preserve">         In 2009, a decision was made to build a Baltic nuclear power plant in the region, two power units of which should be built at full capacity in 2016. This event is extremely important for the region's economy, since the estimated construction cost as of the end of 2009 is estimated at 196 billion rubles. The changes made to the resolution on May 5 increased expenses to 643 billion 551.6 million rubles. From the federal budget will be allocated 355 billion 160.1 million rubles, of regional budgets - 92 billion 212.2 million rubles., Legal entities - 196 billion 179.3 million rubles. </w:t>
      </w:r>
    </w:p>
    <w:p w:rsidR="00303BB8" w:rsidRPr="00303BB8" w:rsidRDefault="00303BB8" w:rsidP="00303BB8">
      <w:pPr>
        <w:ind w:firstLine="709"/>
        <w:jc w:val="both"/>
        <w:rPr>
          <w:rFonts w:ascii="Times New Roman" w:hAnsi="Times New Roman" w:cs="Times New Roman"/>
          <w:sz w:val="28"/>
          <w:szCs w:val="28"/>
          <w:lang w:val="en-US"/>
        </w:rPr>
      </w:pPr>
      <w:r w:rsidRPr="00303BB8">
        <w:rPr>
          <w:rFonts w:ascii="Times New Roman" w:hAnsi="Times New Roman" w:cs="Times New Roman"/>
          <w:sz w:val="28"/>
          <w:szCs w:val="28"/>
          <w:lang w:val="en-US"/>
        </w:rPr>
        <w:t xml:space="preserve">         </w:t>
      </w:r>
      <w:r w:rsidRPr="00303BB8">
        <w:rPr>
          <w:rFonts w:ascii="Times New Roman" w:hAnsi="Times New Roman" w:cs="Times New Roman"/>
          <w:sz w:val="28"/>
          <w:szCs w:val="28"/>
          <w:lang w:val="en-US"/>
        </w:rPr>
        <w:t>The decision to give Russia the FIFA World Cup took place on December 2, 2010. The final vote also involved the application of England and joint projects of Spain with Portugal and Belgium with the Netherlands.</w:t>
      </w:r>
    </w:p>
    <w:p w:rsidR="00303BB8" w:rsidRPr="00303BB8" w:rsidRDefault="00303BB8" w:rsidP="00303BB8">
      <w:pPr>
        <w:ind w:firstLine="709"/>
        <w:jc w:val="both"/>
        <w:rPr>
          <w:rFonts w:ascii="Times New Roman" w:hAnsi="Times New Roman" w:cs="Times New Roman"/>
          <w:sz w:val="28"/>
          <w:szCs w:val="28"/>
          <w:lang w:val="en-US"/>
        </w:rPr>
      </w:pPr>
      <w:r w:rsidRPr="00303BB8">
        <w:rPr>
          <w:rFonts w:ascii="Times New Roman" w:hAnsi="Times New Roman" w:cs="Times New Roman"/>
          <w:sz w:val="28"/>
          <w:szCs w:val="28"/>
          <w:lang w:val="en-US"/>
        </w:rPr>
        <w:t xml:space="preserve">                 Matches of the World Cup will be held from June 14 to July 15, 2018 at 12 stadiums in 11 cities. The list of cities in which the fights of the tournament will be held is formed in September 2012. It included Moscow, Kaliningrad, St. Petersburg, Volgograd, Kazan, Nizhny Novgorod, Samara, Saransk, Rostov-on-Don, </w:t>
      </w:r>
      <w:proofErr w:type="gramStart"/>
      <w:r w:rsidRPr="00303BB8">
        <w:rPr>
          <w:rFonts w:ascii="Times New Roman" w:hAnsi="Times New Roman" w:cs="Times New Roman"/>
          <w:sz w:val="28"/>
          <w:szCs w:val="28"/>
          <w:lang w:val="en-US"/>
        </w:rPr>
        <w:t>Sochi</w:t>
      </w:r>
      <w:proofErr w:type="gramEnd"/>
      <w:r w:rsidRPr="00303BB8">
        <w:rPr>
          <w:rFonts w:ascii="Times New Roman" w:hAnsi="Times New Roman" w:cs="Times New Roman"/>
          <w:sz w:val="28"/>
          <w:szCs w:val="28"/>
          <w:lang w:val="en-US"/>
        </w:rPr>
        <w:t xml:space="preserve"> and Yekaterinburg.</w:t>
      </w:r>
    </w:p>
    <w:p w:rsidR="00303BB8" w:rsidRPr="00303BB8" w:rsidRDefault="00303BB8" w:rsidP="00303BB8">
      <w:pPr>
        <w:ind w:firstLine="709"/>
        <w:jc w:val="both"/>
        <w:rPr>
          <w:rFonts w:ascii="Times New Roman" w:hAnsi="Times New Roman" w:cs="Times New Roman"/>
          <w:sz w:val="28"/>
          <w:szCs w:val="28"/>
          <w:lang w:val="en-US"/>
        </w:rPr>
      </w:pPr>
    </w:p>
    <w:p w:rsidR="00303BB8" w:rsidRPr="00303BB8" w:rsidRDefault="00303BB8" w:rsidP="00303BB8">
      <w:pPr>
        <w:ind w:firstLine="709"/>
        <w:jc w:val="both"/>
        <w:rPr>
          <w:rFonts w:ascii="Times New Roman" w:hAnsi="Times New Roman" w:cs="Times New Roman"/>
          <w:sz w:val="28"/>
          <w:szCs w:val="28"/>
          <w:lang w:val="en-US"/>
        </w:rPr>
      </w:pPr>
    </w:p>
    <w:p w:rsidR="00303BB8" w:rsidRPr="00303BB8" w:rsidRDefault="00303BB8" w:rsidP="00303BB8">
      <w:pPr>
        <w:ind w:firstLine="709"/>
        <w:jc w:val="both"/>
        <w:rPr>
          <w:rFonts w:ascii="Times New Roman" w:hAnsi="Times New Roman" w:cs="Times New Roman"/>
          <w:sz w:val="28"/>
          <w:szCs w:val="28"/>
          <w:lang w:val="en-US"/>
        </w:rPr>
      </w:pPr>
    </w:p>
    <w:p w:rsidR="00303BB8" w:rsidRDefault="00303BB8" w:rsidP="00303BB8">
      <w:pPr>
        <w:ind w:firstLine="709"/>
        <w:jc w:val="both"/>
        <w:rPr>
          <w:rFonts w:ascii="Times New Roman" w:hAnsi="Times New Roman" w:cs="Times New Roman"/>
          <w:sz w:val="28"/>
          <w:szCs w:val="28"/>
          <w:lang w:val="en-US"/>
        </w:rPr>
      </w:pPr>
    </w:p>
    <w:p w:rsidR="00303BB8" w:rsidRPr="00303BB8" w:rsidRDefault="00303BB8" w:rsidP="00303BB8">
      <w:pPr>
        <w:ind w:firstLine="709"/>
        <w:jc w:val="both"/>
        <w:rPr>
          <w:rFonts w:ascii="Times New Roman" w:hAnsi="Times New Roman" w:cs="Times New Roman"/>
          <w:sz w:val="28"/>
          <w:szCs w:val="28"/>
          <w:lang w:val="en-US"/>
        </w:rPr>
      </w:pPr>
      <w:r w:rsidRPr="00303BB8">
        <w:rPr>
          <w:rFonts w:ascii="Times New Roman" w:hAnsi="Times New Roman" w:cs="Times New Roman"/>
          <w:sz w:val="28"/>
          <w:szCs w:val="28"/>
          <w:lang w:val="en-US"/>
        </w:rPr>
        <w:t xml:space="preserve">       So, summing up, various socio-economic and socio-geographical problems and prospects of the Kaliningrad region as a Special Economic Zone were considered, a scenario for the future development is outlined. Based on </w:t>
      </w:r>
      <w:proofErr w:type="gramStart"/>
      <w:r w:rsidRPr="00303BB8">
        <w:rPr>
          <w:rFonts w:ascii="Times New Roman" w:hAnsi="Times New Roman" w:cs="Times New Roman"/>
          <w:sz w:val="28"/>
          <w:szCs w:val="28"/>
          <w:lang w:val="en-US"/>
        </w:rPr>
        <w:t>all of</w:t>
      </w:r>
      <w:proofErr w:type="gramEnd"/>
      <w:r w:rsidRPr="00303BB8">
        <w:rPr>
          <w:rFonts w:ascii="Times New Roman" w:hAnsi="Times New Roman" w:cs="Times New Roman"/>
          <w:sz w:val="28"/>
          <w:szCs w:val="28"/>
          <w:lang w:val="en-US"/>
        </w:rPr>
        <w:t xml:space="preserve"> the above, we can conclude that the Kaliningrad region has great prospects for the development of the Kaliningrad SEZ as a high-quality region. But </w:t>
      </w:r>
      <w:proofErr w:type="gramStart"/>
      <w:r w:rsidRPr="00303BB8">
        <w:rPr>
          <w:rFonts w:ascii="Times New Roman" w:hAnsi="Times New Roman" w:cs="Times New Roman"/>
          <w:sz w:val="28"/>
          <w:szCs w:val="28"/>
          <w:lang w:val="en-US"/>
        </w:rPr>
        <w:t>in order to</w:t>
      </w:r>
      <w:proofErr w:type="gramEnd"/>
      <w:r w:rsidRPr="00303BB8">
        <w:rPr>
          <w:rFonts w:ascii="Times New Roman" w:hAnsi="Times New Roman" w:cs="Times New Roman"/>
          <w:sz w:val="28"/>
          <w:szCs w:val="28"/>
          <w:lang w:val="en-US"/>
        </w:rPr>
        <w:t xml:space="preserve"> realize all the prospects and eliminate social and economic problems created as a result of remoteness from the rest of Russia and proximity to European countries, it takes a lot of effort, which is possible only with the support of the economy of the rest of the country.</w:t>
      </w:r>
    </w:p>
    <w:p w:rsidR="00693FC9" w:rsidRPr="00693FC9" w:rsidRDefault="00693FC9" w:rsidP="00693FC9">
      <w:pPr>
        <w:jc w:val="both"/>
        <w:rPr>
          <w:rFonts w:ascii="Times New Roman" w:hAnsi="Times New Roman" w:cs="Times New Roman"/>
          <w:sz w:val="28"/>
          <w:szCs w:val="28"/>
          <w:lang w:val="en-US"/>
        </w:rPr>
      </w:pPr>
    </w:p>
    <w:sectPr w:rsidR="00693FC9" w:rsidRPr="00693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C9"/>
    <w:rsid w:val="00303BB8"/>
    <w:rsid w:val="00381FD5"/>
    <w:rsid w:val="0069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86B4"/>
  <w15:chartTrackingRefBased/>
  <w15:docId w15:val="{EC52BBBB-EF4F-41D3-BB10-3E42F83F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3FC9"/>
    <w:rPr>
      <w:color w:val="0563C1" w:themeColor="hyperlink"/>
      <w:u w:val="single"/>
    </w:rPr>
  </w:style>
  <w:style w:type="character" w:styleId="a4">
    <w:name w:val="Unresolved Mention"/>
    <w:basedOn w:val="a0"/>
    <w:uiPriority w:val="99"/>
    <w:semiHidden/>
    <w:unhideWhenUsed/>
    <w:rsid w:val="00693F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ru/%D1%81%D0%BB%D0%BE%D0%B2%D0%B0%D1%80%D1%8C/%D0%B0%D0%BD%D0%B3%D0%BB%D0%BE-%D1%80%D1%83%D1%81%D1%81%D0%BA%D0%B8%D0%B9/region" TargetMode="External"/><Relationship Id="rId13" Type="http://schemas.openxmlformats.org/officeDocument/2006/relationships/hyperlink" Target="https://dictionary.cambridge.org/ru/%D1%81%D0%BB%D0%BE%D0%B2%D0%B0%D1%80%D1%8C/%D0%B0%D0%BD%D0%B3%D0%BB%D0%BE-%D1%80%D1%83%D1%81%D1%81%D0%BA%D0%B8%D0%B9/socio" TargetMode="External"/><Relationship Id="rId18" Type="http://schemas.openxmlformats.org/officeDocument/2006/relationships/hyperlink" Target="https://dictionary.cambridge.org/ru/%D1%81%D0%BB%D0%BE%D0%B2%D0%B0%D1%80%D1%8C/%D0%B0%D0%BD%D0%B3%D0%BB%D0%BE-%D1%80%D1%83%D1%81%D1%81%D0%BA%D0%B8%D0%B9/regio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ictionary.cambridge.org/ru/%D1%81%D0%BB%D0%BE%D0%B2%D0%B0%D1%80%D1%8C/%D0%B0%D0%BD%D0%B3%D0%BB%D0%BE-%D1%80%D1%83%D1%81%D1%81%D0%BA%D0%B8%D0%B9/the" TargetMode="External"/><Relationship Id="rId12" Type="http://schemas.openxmlformats.org/officeDocument/2006/relationships/hyperlink" Target="https://dictionary.cambridge.org/ru/%D1%81%D0%BB%D0%BE%D0%B2%D0%B0%D1%80%D1%8C/%D0%B0%D0%BD%D0%B3%D0%BB%D0%BE-%D1%80%D1%83%D1%81%D1%81%D0%BA%D0%B8%D0%B9/for" TargetMode="External"/><Relationship Id="rId17" Type="http://schemas.openxmlformats.org/officeDocument/2006/relationships/hyperlink" Target="https://dictionary.cambridge.org/ru/%D1%81%D0%BB%D0%BE%D0%B2%D0%B0%D1%80%D1%8C/%D0%B0%D0%BD%D0%B3%D0%BB%D0%BE-%D1%80%D1%83%D1%81%D1%81%D0%BA%D0%B8%D0%B9/the" TargetMode="External"/><Relationship Id="rId2" Type="http://schemas.openxmlformats.org/officeDocument/2006/relationships/settings" Target="settings.xml"/><Relationship Id="rId16" Type="http://schemas.openxmlformats.org/officeDocument/2006/relationships/hyperlink" Target="https://dictionary.cambridge.org/ru/%D1%81%D0%BB%D0%BE%D0%B2%D0%B0%D1%80%D1%8C/%D0%B0%D0%BD%D0%B3%D0%BB%D0%BE-%D1%80%D1%83%D1%81%D1%81%D0%BA%D0%B8%D0%B9/o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ictionary.cambridge.org/ru/%D1%81%D0%BB%D0%BE%D0%B2%D0%B0%D1%80%D1%8C/%D0%B0%D0%BD%D0%B3%D0%BB%D0%BE-%D1%80%D1%83%D1%81%D1%81%D0%BA%D0%B8%D0%B9/in_2" TargetMode="External"/><Relationship Id="rId11" Type="http://schemas.openxmlformats.org/officeDocument/2006/relationships/hyperlink" Target="https://dictionary.cambridge.org/ru/%D1%81%D0%BB%D0%BE%D0%B2%D0%B0%D1%80%D1%8C/%D0%B0%D0%BD%D0%B3%D0%BB%D0%BE-%D1%80%D1%83%D1%81%D1%81%D0%BA%D0%B8%D0%B9/instrument" TargetMode="External"/><Relationship Id="rId5" Type="http://schemas.openxmlformats.org/officeDocument/2006/relationships/hyperlink" Target="https://dictionary.cambridge.org/ru/%D1%81%D0%BB%D0%BE%D0%B2%D0%B0%D1%80%D1%8C/%D0%B0%D0%BD%D0%B3%D0%BB%D0%BE-%D1%80%D1%83%D1%81%D1%81%D0%BA%D0%B8%D0%B9/zone" TargetMode="External"/><Relationship Id="rId15" Type="http://schemas.openxmlformats.org/officeDocument/2006/relationships/hyperlink" Target="https://dictionary.cambridge.org/ru/%D1%81%D0%BB%D0%BE%D0%B2%D0%B0%D1%80%D1%8C/%D0%B0%D0%BD%D0%B3%D0%BB%D0%BE-%D1%80%D1%83%D1%81%D1%81%D0%BA%D0%B8%D0%B9/development" TargetMode="External"/><Relationship Id="rId10" Type="http://schemas.openxmlformats.org/officeDocument/2006/relationships/hyperlink" Target="https://dictionary.cambridge.org/ru/%D1%81%D0%BB%D0%BE%D0%B2%D0%B0%D1%80%D1%8C/%D0%B0%D0%BD%D0%B3%D0%BB%D0%BE-%D1%80%D1%83%D1%81%D1%81%D0%BA%D0%B8%D0%B9/an" TargetMode="External"/><Relationship Id="rId19" Type="http://schemas.openxmlformats.org/officeDocument/2006/relationships/hyperlink" Target="https://dictionary.cambridge.org/ru/%D1%81%D0%BB%D0%BE%D0%B2%D0%B0%D1%80%D1%8C/%D0%B0%D0%BD%D0%B3%D0%BB%D0%BE-%D1%80%D1%83%D1%81%D1%81%D0%BA%D0%B8%D0%B9/and" TargetMode="External"/><Relationship Id="rId4" Type="http://schemas.openxmlformats.org/officeDocument/2006/relationships/hyperlink" Target="https://dictionary.cambridge.org/ru/%D1%81%D0%BB%D0%BE%D0%B2%D0%B0%D1%80%D1%8C/%D0%B0%D0%BD%D0%B3%D0%BB%D0%BE-%D1%80%D1%83%D1%81%D1%81%D0%BA%D0%B8%D0%B9/economic" TargetMode="External"/><Relationship Id="rId9" Type="http://schemas.openxmlformats.org/officeDocument/2006/relationships/hyperlink" Target="https://dictionary.cambridge.org/ru/%D1%81%D0%BB%D0%BE%D0%B2%D0%B0%D1%80%D1%8C/%D0%B0%D0%BD%D0%B3%D0%BB%D0%BE-%D1%80%D1%83%D1%81%D1%81%D0%BA%D0%B8%D0%B9/as" TargetMode="External"/><Relationship Id="rId14" Type="http://schemas.openxmlformats.org/officeDocument/2006/relationships/hyperlink" Target="https://dictionary.cambridge.org/ru/%D1%81%D0%BB%D0%BE%D0%B2%D0%B0%D1%80%D1%8C/%D0%B0%D0%BD%D0%B3%D0%BB%D0%BE-%D1%80%D1%83%D1%81%D1%81%D0%BA%D0%B8%D0%B9/econom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1489</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Полевая</dc:creator>
  <cp:keywords/>
  <dc:description/>
  <cp:lastModifiedBy>Ирина Полевая</cp:lastModifiedBy>
  <cp:revision>1</cp:revision>
  <dcterms:created xsi:type="dcterms:W3CDTF">2017-12-21T19:51:00Z</dcterms:created>
  <dcterms:modified xsi:type="dcterms:W3CDTF">2017-12-21T20:08:00Z</dcterms:modified>
</cp:coreProperties>
</file>