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3B" w:rsidRPr="00F53A4B" w:rsidRDefault="000B7A3B" w:rsidP="000B7A3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Исследовательский проект</w:t>
      </w:r>
      <w:r w:rsidR="00F53A4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53A4B">
        <w:rPr>
          <w:rFonts w:ascii="Times New Roman" w:hAnsi="Times New Roman" w:cs="Times New Roman"/>
          <w:b/>
          <w:sz w:val="28"/>
          <w:szCs w:val="28"/>
        </w:rPr>
        <w:t>Силы взаимодействия молекул</w:t>
      </w:r>
      <w:r w:rsidR="00F53A4B">
        <w:rPr>
          <w:rFonts w:ascii="Times New Roman" w:hAnsi="Times New Roman" w:cs="Times New Roman"/>
          <w:b/>
          <w:sz w:val="28"/>
          <w:szCs w:val="28"/>
        </w:rPr>
        <w:t>»</w:t>
      </w:r>
    </w:p>
    <w:p w:rsidR="000B7A3B" w:rsidRDefault="000B7A3B" w:rsidP="00F639C6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941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выяснить природу сил взаимодействия молекул.</w:t>
      </w:r>
    </w:p>
    <w:p w:rsidR="000B7A3B" w:rsidRDefault="000B7A3B" w:rsidP="0064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молекула притягивает к себе все соседние молекулы и сама притягивается ими. Когда мы разрываем нить, ломаем палку или отрываем кусочек бумаги, то преодолеваем силы притяжения между молекулами. Притяжение между молекулами в разных веществах неодинаково. Этим объясняется различная прочность тел. Например, стальная проволока прочнее </w:t>
      </w:r>
      <w:proofErr w:type="gramStart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медной</w:t>
      </w:r>
      <w:proofErr w:type="gramEnd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значит, что частицы стали притягиваются сильнее друг к другу, чем частицы меди. Притяжение между молекулами становится заметным только тогда, когда они находятся очень близко друг к другу. На расстоянии, превышающем размеры самих молекул, притяжение ослабевает. Две капли воды сливаются в одну, если они соприкасаются. Два свинцовых цилиндра сцепляются вместе, если их вплотную прижать друг к другу ровными, только что срезанными поверхностями. При этом сцепление может быть настолько прочным, что цилиндры не удается оторвать друг от друга даже при большой нагрузк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двух стеклянных пластин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факт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оединяя </w:t>
      </w:r>
      <w:r w:rsidRPr="000B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срастить, даже плотно прижимая их. Из-за неровностей не удается их сблизить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расстояние, на котором частицы могут притянуться друг к другу. Но если размягчить стекло путем нагрева, то различные части можно сблизить и стекло в этом случае спаивается. Это значит, что частицы стекла оказались на таком расстоянии, когда действует притяжение между ними. Соединение кусков металла при сварке или пайке, а также склеивание основано на притяжении молекул друг к другу. </w:t>
      </w:r>
      <w:r w:rsidR="00F5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 молекулами (атомами) существует взаимное притяжение, которое </w:t>
      </w:r>
      <w:proofErr w:type="gramStart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 только</w:t>
      </w:r>
      <w:proofErr w:type="gramEnd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расстояниях, сравнимых с размерами самих молекул (атомов). </w:t>
      </w:r>
    </w:p>
    <w:p w:rsidR="00164901" w:rsidRDefault="000B7A3B" w:rsidP="0064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молекулы только притягиваются друг к другу, то они должны как бы слипнуться. Между молекулами (атомами)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существует отталкивание</w:t>
      </w:r>
      <w:r w:rsidR="00F5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 молекулами имеются промежутки. На расстояниях, сравнимых с размерами самих молекул</w:t>
      </w:r>
      <w:proofErr w:type="gramStart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заметнее проявляется притяжение, а при дальнейшем сближении отталкивание. Многие наблюдаемые явления подтверждают существование отталкивания между молекулами. Так, например, сжатое тело распрямляется. Это происходит из-за того, что при сжатии молекулы оказываются на таком расстоянии друг от друга, когда начинает проявляться отталкивание.</w:t>
      </w:r>
    </w:p>
    <w:p w:rsidR="000B7A3B" w:rsidRDefault="000B7A3B" w:rsidP="0064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Явления, которые можно объяснить притяжением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олекул друг к другу: </w:t>
      </w:r>
      <w:r w:rsidRPr="00400E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смачивание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твердого тела жидкостью.</w:t>
      </w:r>
      <w:r w:rsidR="00F5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смачивает не только стекло, но и кожу, дерево и другие вещества. Во многих случаях вода может и не смачивать тела. Если опустить в воду кусочек воска или парафина, а затем вынуть он окажется сухим. Вода не смачивает жирные поверхности тел. Если жидкость смачивает твердое тело, то это значит, что молекулы жидкости притягиваются друг к другу слабее, чем к молекулам тела. </w:t>
      </w:r>
      <w:r w:rsidRPr="0040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Явление </w:t>
      </w:r>
      <w:proofErr w:type="spellStart"/>
      <w:r w:rsidRPr="0040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несмачивания</w:t>
      </w:r>
      <w:proofErr w:type="spellEnd"/>
      <w:r w:rsidRPr="0040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означает, что молекулы жидкости притягиваются сильнее друг к другу</w:t>
      </w:r>
      <w:r w:rsidRPr="0040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0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чем к молекулам твердого тела.</w:t>
      </w:r>
      <w:r w:rsidRPr="0040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быту мы часто сталкиваемся с явлениями смачивания и </w:t>
      </w:r>
      <w:proofErr w:type="spellStart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несмачивания</w:t>
      </w:r>
      <w:proofErr w:type="spellEnd"/>
      <w:r w:rsidRPr="0040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например, благодаря явлению смачивания мы можем стирать, вытирать мокрые предметы и т. д.</w:t>
      </w:r>
    </w:p>
    <w:p w:rsidR="00164901" w:rsidRDefault="00164901" w:rsidP="00640D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 xml:space="preserve">Существование сил отталкивания между молекулами подтверждается тем, что </w:t>
      </w:r>
      <w:r w:rsidRPr="00164901">
        <w:rPr>
          <w:rFonts w:ascii="Times New Roman" w:hAnsi="Times New Roman" w:cs="Times New Roman"/>
          <w:color w:val="000000"/>
          <w:sz w:val="24"/>
          <w:szCs w:val="24"/>
        </w:rPr>
        <w:t>твердые тела и жидкости почти невозможно сжать.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 xml:space="preserve"> Существование твердых тел и жидкостей свидетельствует о том, </w:t>
      </w:r>
      <w:r w:rsidRPr="00164901">
        <w:rPr>
          <w:rFonts w:ascii="Times New Roman" w:hAnsi="Times New Roman" w:cs="Times New Roman"/>
          <w:color w:val="000000"/>
          <w:sz w:val="24"/>
          <w:szCs w:val="24"/>
        </w:rPr>
        <w:t>что силы отталки</w:t>
      </w:r>
      <w:r w:rsidRPr="00164901">
        <w:rPr>
          <w:rFonts w:ascii="Times New Roman" w:hAnsi="Times New Roman" w:cs="Times New Roman"/>
          <w:color w:val="000000"/>
          <w:sz w:val="24"/>
          <w:szCs w:val="24"/>
        </w:rPr>
        <w:softHyphen/>
        <w:t>вания убывают с увеличением расстояния быстрее, чем силы притяжения.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 xml:space="preserve"> Если бы силы притяжения убывали быстрее сил отталкивания, то устойчивых состояний больших совокупностей молекул не могло бы быть: мо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>лекулы разлетелись бы под действием сил отталки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вания. </w:t>
      </w:r>
    </w:p>
    <w:p w:rsidR="00F53A4B" w:rsidRDefault="00164901" w:rsidP="00640DD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 xml:space="preserve">Сила молекулярного взаимодействия </w:t>
      </w:r>
      <w:r w:rsidRPr="008810F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зависит от фор</w:t>
      </w:r>
      <w:r w:rsidRPr="008810F7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мы и структуры молекул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53A4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>сли предположить, что моле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>кулы имеют форму шара, то на расстояниях, меньших размера моле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>кулы, силы отталкивания преобладают над силами притяжения. На расстояниях, больших размера молеку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>лы, силы притяжения преобладают над силами оттал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кивания. </w:t>
      </w:r>
      <w:r w:rsidR="00F53A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>илы отталкивания обратно про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порциональные четырнадцатой степени расстояния между молекулами,  а силы  притяжения </w:t>
      </w:r>
      <w:r w:rsidR="00F53A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 xml:space="preserve"> седьмой степени расстояния между молекулами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>этому на малых расстояниях силы отталкивания возрас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>тают быстрее сил притяжения, а на расстояниях, боль</w:t>
      </w:r>
      <w:r w:rsidRPr="00DA65C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ших размера молекул, силы отталкивания уменьшаются быстрее сил притяжения. </w:t>
      </w:r>
      <w:r w:rsidRPr="00DA65CA">
        <w:rPr>
          <w:rFonts w:ascii="Times New Roman" w:hAnsi="Times New Roman" w:cs="Times New Roman"/>
          <w:bCs/>
          <w:sz w:val="24"/>
          <w:szCs w:val="24"/>
        </w:rPr>
        <w:t xml:space="preserve">В газах при не высоких давлениях и не низких температурах </w:t>
      </w:r>
      <w:r w:rsidRPr="00164901">
        <w:rPr>
          <w:rFonts w:ascii="Times New Roman" w:hAnsi="Times New Roman" w:cs="Times New Roman"/>
          <w:bCs/>
          <w:sz w:val="24"/>
          <w:szCs w:val="24"/>
        </w:rPr>
        <w:t xml:space="preserve">молекулы находятся друг от друга на </w:t>
      </w:r>
      <w:r w:rsidRPr="00164901">
        <w:rPr>
          <w:rFonts w:ascii="Times New Roman" w:hAnsi="Times New Roman" w:cs="Times New Roman"/>
          <w:bCs/>
          <w:sz w:val="24"/>
          <w:szCs w:val="24"/>
        </w:rPr>
        <w:lastRenderedPageBreak/>
        <w:t>расстояниях, во много раз превышающих их размеры.</w:t>
      </w:r>
      <w:r w:rsidRPr="00DA65CA">
        <w:rPr>
          <w:rFonts w:ascii="Times New Roman" w:hAnsi="Times New Roman" w:cs="Times New Roman"/>
          <w:bCs/>
          <w:sz w:val="24"/>
          <w:szCs w:val="24"/>
        </w:rPr>
        <w:t xml:space="preserve"> В таких условиях </w:t>
      </w:r>
      <w:r w:rsidRPr="00164901">
        <w:rPr>
          <w:rFonts w:ascii="Times New Roman" w:hAnsi="Times New Roman" w:cs="Times New Roman"/>
          <w:bCs/>
          <w:sz w:val="24"/>
          <w:szCs w:val="24"/>
        </w:rPr>
        <w:t>молекулы газа не связаны между собой</w:t>
      </w:r>
      <w:r w:rsidRPr="00DA65CA">
        <w:rPr>
          <w:rFonts w:ascii="Times New Roman" w:hAnsi="Times New Roman" w:cs="Times New Roman"/>
          <w:bCs/>
          <w:sz w:val="24"/>
          <w:szCs w:val="24"/>
        </w:rPr>
        <w:t xml:space="preserve"> межмолекулярными силами притяжения. Взаимодействие молекул газа происходит только при их столкновении между собой и со стенками сосуда, в котором газ находится. Передача импульса при этих столкновениях обусловливает давление, производимое газом. Расстояние, которое молекула проходит между двумя последовательными столкновениями, называют длиной свободного пробега молекул.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B5D">
        <w:rPr>
          <w:rFonts w:ascii="Times New Roman" w:hAnsi="Times New Roman" w:cs="Times New Roman"/>
          <w:bCs/>
          <w:sz w:val="24"/>
          <w:szCs w:val="24"/>
        </w:rPr>
        <w:t xml:space="preserve">Длина свободного пробега зависит от давления и температуры. В газах при нормальных условиях (при О°С и давлении 1 </w:t>
      </w:r>
      <w:proofErr w:type="spellStart"/>
      <w:r w:rsidRPr="00273B5D">
        <w:rPr>
          <w:rFonts w:ascii="Times New Roman" w:hAnsi="Times New Roman" w:cs="Times New Roman"/>
          <w:bCs/>
          <w:sz w:val="24"/>
          <w:szCs w:val="24"/>
        </w:rPr>
        <w:t>атм</w:t>
      </w:r>
      <w:proofErr w:type="spellEnd"/>
      <w:proofErr w:type="gramStart"/>
      <w:r w:rsidRPr="00273B5D">
        <w:rPr>
          <w:rFonts w:ascii="Times New Roman" w:hAnsi="Times New Roman" w:cs="Times New Roman"/>
          <w:bCs/>
          <w:sz w:val="24"/>
          <w:szCs w:val="24"/>
        </w:rPr>
        <w:t>)д</w:t>
      </w:r>
      <w:proofErr w:type="gramEnd"/>
      <w:r w:rsidRPr="00273B5D">
        <w:rPr>
          <w:rFonts w:ascii="Times New Roman" w:hAnsi="Times New Roman" w:cs="Times New Roman"/>
          <w:bCs/>
          <w:sz w:val="24"/>
          <w:szCs w:val="24"/>
        </w:rPr>
        <w:t>лина свободного пробега молекул равна 10</w:t>
      </w:r>
      <w:r w:rsidRPr="00273B5D">
        <w:rPr>
          <w:rFonts w:ascii="Times New Roman" w:hAnsi="Times New Roman" w:cs="Times New Roman"/>
          <w:bCs/>
          <w:sz w:val="24"/>
          <w:szCs w:val="24"/>
          <w:vertAlign w:val="superscript"/>
        </w:rPr>
        <w:t>-8</w:t>
      </w:r>
      <w:r w:rsidRPr="00273B5D">
        <w:rPr>
          <w:rFonts w:ascii="Times New Roman" w:hAnsi="Times New Roman" w:cs="Times New Roman"/>
          <w:bCs/>
          <w:sz w:val="24"/>
          <w:szCs w:val="24"/>
        </w:rPr>
        <w:t xml:space="preserve"> м. Если молекулы газа состоят из двух или нескольких атомов, то при столкновении они приобретают вращательное движение. Таким образом, в газах </w:t>
      </w:r>
      <w:r w:rsidRPr="00164901">
        <w:rPr>
          <w:rFonts w:ascii="Times New Roman" w:hAnsi="Times New Roman" w:cs="Times New Roman"/>
          <w:bCs/>
          <w:sz w:val="24"/>
          <w:szCs w:val="24"/>
        </w:rPr>
        <w:t>молекулы совершают преимущественно поступательное и вращательное движение.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F53A4B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53A4B" w:rsidRDefault="00F53A4B" w:rsidP="00640DD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жидкостях силы взаимодействия молекул друг с другом достаточно велики. Молекулы </w:t>
      </w:r>
      <w:r w:rsidR="00164901" w:rsidRPr="00164901">
        <w:rPr>
          <w:rFonts w:ascii="Times New Roman" w:hAnsi="Times New Roman" w:cs="Times New Roman"/>
          <w:bCs/>
          <w:sz w:val="24"/>
          <w:szCs w:val="24"/>
        </w:rPr>
        <w:t>жидкости колеблются около временных положений равновесия.</w:t>
      </w:r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 Однако получив в результате хаотических столкновений избыток кинетической энергии, отдельные молекулы преодолевают притяжение соседних молекул и переходят в новые положения, вокруг которых вновь совершают колебательное движение. </w:t>
      </w:r>
      <w:r w:rsidR="0016490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ремя колебания молекул жидкости возле положений равновесия очень мало </w:t>
      </w:r>
      <w:proofErr w:type="gramStart"/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164901" w:rsidRPr="00273B5D">
        <w:rPr>
          <w:rFonts w:ascii="Times New Roman" w:hAnsi="Times New Roman" w:cs="Times New Roman"/>
          <w:bCs/>
          <w:sz w:val="24"/>
          <w:szCs w:val="24"/>
        </w:rPr>
        <w:t>10</w:t>
      </w:r>
      <w:r w:rsidR="00164901" w:rsidRPr="00273B5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-10 </w:t>
      </w:r>
      <w:r w:rsidR="00164901" w:rsidRPr="00273B5D">
        <w:rPr>
          <w:rFonts w:ascii="Times New Roman" w:hAnsi="Times New Roman" w:cs="Times New Roman"/>
          <w:bCs/>
          <w:sz w:val="24"/>
          <w:szCs w:val="24"/>
        </w:rPr>
        <w:t>-10</w:t>
      </w:r>
      <w:r w:rsidR="00164901" w:rsidRPr="00273B5D">
        <w:rPr>
          <w:rFonts w:ascii="Times New Roman" w:hAnsi="Times New Roman" w:cs="Times New Roman"/>
          <w:bCs/>
          <w:sz w:val="24"/>
          <w:szCs w:val="24"/>
          <w:vertAlign w:val="superscript"/>
        </w:rPr>
        <w:t>-12</w:t>
      </w:r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 с), после чего молекулы совершают переход в новые положения. Следовательно, молекулы жидкости совершают колебательное движение вокруг временных центров равновесия и скачкообразно перемещаются из одних положений равновесия в другие (вследствие таких перемещений жидкость обладает текучестью и принимает форму того сосуда, в котором находится). </w:t>
      </w:r>
      <w:r w:rsidR="001649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4901" w:rsidRDefault="00F53A4B" w:rsidP="00640DD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В твердых телах расстояние между молекулами меньше, чем в жидкостях. Силы взаимодействия молекул твердых тел между собой настолько велики, что молекулы удерживаются относительно друг друга в определенных положениях и колеблются около постоянных центров равновесия. Твердые тела делятся </w:t>
      </w:r>
      <w:proofErr w:type="gramStart"/>
      <w:r w:rsidR="00164901" w:rsidRPr="00273B5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 кристаллические и аморфные. Для кристаллических тел характерны так называемые кристаллические решетки — упорядоченное и периодически повторяющееся в пространстве расположение молекул, атомов или ионов. Если через произвольный узел кристаллической решетки провести </w:t>
      </w:r>
      <w:proofErr w:type="gramStart"/>
      <w:r w:rsidR="00164901" w:rsidRPr="00273B5D">
        <w:rPr>
          <w:rFonts w:ascii="Times New Roman" w:hAnsi="Times New Roman" w:cs="Times New Roman"/>
          <w:bCs/>
          <w:sz w:val="24"/>
          <w:szCs w:val="24"/>
        </w:rPr>
        <w:t>прямую</w:t>
      </w:r>
      <w:proofErr w:type="gramEnd"/>
      <w:r w:rsidR="00164901" w:rsidRPr="00273B5D">
        <w:rPr>
          <w:rFonts w:ascii="Times New Roman" w:hAnsi="Times New Roman" w:cs="Times New Roman"/>
          <w:bCs/>
          <w:sz w:val="24"/>
          <w:szCs w:val="24"/>
        </w:rPr>
        <w:t xml:space="preserve"> в любом направлении, то вдоль этой прямой на равном расстоянии будут встречаться другие узлы этой решетки. Такой вид упорядоченности частиц называют дальним порядком. В аморфных телах (стекло, смола и ряд других веществ) нет дальнего порядка, что сближает по свойствам аморфные тела с жидкостями. Однако в аморфных телах молекулы колеблются около временных положений равновесия значительно дольше, чем в жидкостях. </w:t>
      </w:r>
    </w:p>
    <w:p w:rsidR="00164901" w:rsidRPr="00F954D5" w:rsidRDefault="00164901" w:rsidP="00640DD7">
      <w:pPr>
        <w:spacing w:line="36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4D5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литературы.</w:t>
      </w:r>
    </w:p>
    <w:p w:rsidR="00164901" w:rsidRPr="00164901" w:rsidRDefault="00164901" w:rsidP="00640D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164901">
        <w:t xml:space="preserve">Учебник «Физика 10», </w:t>
      </w:r>
      <w:proofErr w:type="spellStart"/>
      <w:r w:rsidRPr="00164901">
        <w:t>Мякишев</w:t>
      </w:r>
      <w:proofErr w:type="spellEnd"/>
      <w:r w:rsidRPr="00164901">
        <w:t xml:space="preserve"> ГЯ</w:t>
      </w:r>
      <w:proofErr w:type="gramStart"/>
      <w:r w:rsidRPr="00164901">
        <w:t>,М</w:t>
      </w:r>
      <w:proofErr w:type="gramEnd"/>
      <w:r w:rsidRPr="00164901">
        <w:t>, Просвещение, 2010, с155-160</w:t>
      </w:r>
    </w:p>
    <w:p w:rsidR="00164901" w:rsidRPr="00164901" w:rsidRDefault="00164901" w:rsidP="00640D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Диск «Готовимся к ЕГЭ»</w:t>
      </w:r>
      <w:r w:rsidR="008A0531">
        <w:t>, 2003 г.</w:t>
      </w:r>
    </w:p>
    <w:p w:rsidR="00164901" w:rsidRDefault="00164901" w:rsidP="00640D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DD7" w:rsidRDefault="00F639C6" w:rsidP="00640DD7">
      <w:pPr>
        <w:pStyle w:val="a4"/>
        <w:jc w:val="both"/>
      </w:pPr>
      <w:r>
        <w:rPr>
          <w:rFonts w:eastAsia="Times New Roman"/>
          <w:b/>
          <w:color w:val="000000"/>
          <w:lang w:eastAsia="ru-RU"/>
        </w:rPr>
        <w:t xml:space="preserve">Текст к слайдам презентации «Силы взаимодействия молекул»    </w:t>
      </w:r>
      <w:r w:rsidR="006D21C5" w:rsidRPr="00DA65CA">
        <w:rPr>
          <w:b/>
          <w:bCs/>
          <w:u w:val="single"/>
        </w:rPr>
        <w:t>Слайд</w:t>
      </w:r>
      <w:proofErr w:type="gramStart"/>
      <w:r w:rsidR="006D21C5" w:rsidRPr="00DA65CA">
        <w:rPr>
          <w:b/>
          <w:bCs/>
          <w:u w:val="single"/>
        </w:rPr>
        <w:t>1</w:t>
      </w:r>
      <w:proofErr w:type="gramEnd"/>
      <w:r w:rsidR="006D21C5" w:rsidRPr="00DA65CA">
        <w:rPr>
          <w:b/>
          <w:bCs/>
          <w:u w:val="single"/>
        </w:rPr>
        <w:t>.</w:t>
      </w:r>
      <w:r w:rsidR="006D21C5" w:rsidRPr="00DA65CA">
        <w:rPr>
          <w:b/>
          <w:bCs/>
        </w:rPr>
        <w:t xml:space="preserve">Между молекулами </w:t>
      </w:r>
      <w:r w:rsidR="006D21C5" w:rsidRPr="00DA65CA">
        <w:rPr>
          <w:bCs/>
        </w:rPr>
        <w:t>одновременно действуют силы взаимного притяжения и отталкивания.</w:t>
      </w:r>
      <w:r w:rsidR="006D21C5" w:rsidRPr="00DA65CA">
        <w:rPr>
          <w:rFonts w:eastAsia="+mn-ea"/>
          <w:shadow/>
          <w:color w:val="FFFFFF"/>
          <w:lang w:eastAsia="ru-RU"/>
        </w:rPr>
        <w:t xml:space="preserve"> </w:t>
      </w:r>
      <w:r w:rsidR="00273B5D" w:rsidRPr="00DA65CA">
        <w:rPr>
          <w:bCs/>
        </w:rPr>
        <w:t>Наличие сил притяжения между молекулами в твердых телах подтверждается, в частности, тем, что для разрыва тела требуется усилие.</w:t>
      </w:r>
      <w:r w:rsidR="006D21C5" w:rsidRPr="00DA65CA">
        <w:rPr>
          <w:b/>
          <w:bCs/>
          <w:u w:val="single"/>
        </w:rPr>
        <w:t xml:space="preserve"> Слайд</w:t>
      </w:r>
      <w:proofErr w:type="gramStart"/>
      <w:r w:rsidR="006D21C5" w:rsidRPr="00DA65CA">
        <w:rPr>
          <w:b/>
          <w:bCs/>
          <w:u w:val="single"/>
        </w:rPr>
        <w:t>2</w:t>
      </w:r>
      <w:proofErr w:type="gramEnd"/>
      <w:r w:rsidR="006D21C5" w:rsidRPr="00DA65CA">
        <w:rPr>
          <w:b/>
          <w:bCs/>
          <w:u w:val="single"/>
        </w:rPr>
        <w:t>.</w:t>
      </w:r>
      <w:r w:rsidR="006D21C5" w:rsidRPr="00DA65CA">
        <w:rPr>
          <w:color w:val="000000"/>
        </w:rPr>
        <w:t xml:space="preserve"> Наличие сил  притяжения в жидкостях  можно подтвердить тем, что две капли жидкости, будучи по</w:t>
      </w:r>
      <w:r w:rsidR="006D21C5" w:rsidRPr="00DA65CA">
        <w:rPr>
          <w:color w:val="000000"/>
        </w:rPr>
        <w:softHyphen/>
        <w:t>мещены близко друг к другу, сливаются. Притяжение молекул жидкости к твердым телам подтверждается смачиванием твердых тел жидкостями.</w:t>
      </w:r>
      <w:r w:rsidR="006D21C5" w:rsidRPr="00DA65CA">
        <w:rPr>
          <w:b/>
          <w:bCs/>
          <w:u w:val="single"/>
        </w:rPr>
        <w:t xml:space="preserve"> Слайд3. </w:t>
      </w:r>
      <w:r w:rsidR="006D21C5" w:rsidRPr="00DA65CA">
        <w:rPr>
          <w:color w:val="000000"/>
        </w:rPr>
        <w:t xml:space="preserve">Существование сил отталкивания между молекулами подтверждается тем, что </w:t>
      </w:r>
      <w:r w:rsidR="006D21C5" w:rsidRPr="008810F7">
        <w:rPr>
          <w:b/>
          <w:i/>
          <w:color w:val="000000"/>
        </w:rPr>
        <w:t>твердые тела и жидкости почти невозможно сжать.</w:t>
      </w:r>
      <w:r w:rsidR="006D21C5" w:rsidRPr="00DA65CA">
        <w:rPr>
          <w:color w:val="000000"/>
        </w:rPr>
        <w:t xml:space="preserve"> Само же существование твердых тел и жидкостей свидетельствует о том, </w:t>
      </w:r>
      <w:r w:rsidR="006D21C5" w:rsidRPr="008810F7">
        <w:rPr>
          <w:b/>
          <w:i/>
          <w:color w:val="000000"/>
        </w:rPr>
        <w:t>что силы отталки</w:t>
      </w:r>
      <w:r w:rsidR="006D21C5" w:rsidRPr="008810F7">
        <w:rPr>
          <w:b/>
          <w:i/>
          <w:color w:val="000000"/>
        </w:rPr>
        <w:softHyphen/>
        <w:t>вания убывают с увеличением расстояния быстрее, чем силы притяжения.</w:t>
      </w:r>
      <w:r w:rsidR="006D21C5" w:rsidRPr="00DA65CA">
        <w:rPr>
          <w:color w:val="000000"/>
        </w:rPr>
        <w:t xml:space="preserve"> </w:t>
      </w:r>
      <w:r w:rsidR="006D21C5" w:rsidRPr="00DA65CA">
        <w:rPr>
          <w:b/>
          <w:bCs/>
          <w:u w:val="single"/>
        </w:rPr>
        <w:t>Слайд</w:t>
      </w:r>
      <w:proofErr w:type="gramStart"/>
      <w:r w:rsidR="006D21C5" w:rsidRPr="00DA65CA">
        <w:rPr>
          <w:b/>
          <w:bCs/>
          <w:u w:val="single"/>
        </w:rPr>
        <w:t>4</w:t>
      </w:r>
      <w:proofErr w:type="gramEnd"/>
      <w:r w:rsidR="006D21C5" w:rsidRPr="00DA65CA">
        <w:rPr>
          <w:b/>
          <w:bCs/>
          <w:u w:val="single"/>
        </w:rPr>
        <w:t>.</w:t>
      </w:r>
      <w:r w:rsidR="006D21C5" w:rsidRPr="00DA65CA">
        <w:rPr>
          <w:color w:val="000000"/>
        </w:rPr>
        <w:t>Если бы силы притяжения убывали быстрее сил отталкивания, то устойчивых состояний больших совокупностей молекул не могло бы быть: мо</w:t>
      </w:r>
      <w:r w:rsidR="006D21C5" w:rsidRPr="00DA65CA">
        <w:rPr>
          <w:color w:val="000000"/>
        </w:rPr>
        <w:softHyphen/>
        <w:t>лекулы разлетелись бы под действием сил отталки</w:t>
      </w:r>
      <w:r w:rsidR="006D21C5" w:rsidRPr="00DA65CA">
        <w:rPr>
          <w:color w:val="000000"/>
        </w:rPr>
        <w:softHyphen/>
        <w:t xml:space="preserve">вания. </w:t>
      </w:r>
      <w:r w:rsidR="006D21C5" w:rsidRPr="00DA65CA">
        <w:rPr>
          <w:b/>
          <w:bCs/>
          <w:u w:val="single"/>
        </w:rPr>
        <w:t>Слайд5.</w:t>
      </w:r>
      <w:r w:rsidR="006D21C5" w:rsidRPr="00DA65CA">
        <w:rPr>
          <w:color w:val="000000"/>
        </w:rPr>
        <w:t xml:space="preserve">Сила молекулярного взаимодействия </w:t>
      </w:r>
      <w:r w:rsidR="006D21C5" w:rsidRPr="008810F7">
        <w:rPr>
          <w:b/>
          <w:i/>
          <w:color w:val="000000"/>
        </w:rPr>
        <w:t>зависит от фор</w:t>
      </w:r>
      <w:r w:rsidR="006D21C5" w:rsidRPr="008810F7">
        <w:rPr>
          <w:b/>
          <w:i/>
          <w:color w:val="000000"/>
        </w:rPr>
        <w:softHyphen/>
        <w:t>мы и структуры молекул</w:t>
      </w:r>
      <w:r w:rsidR="006D21C5" w:rsidRPr="00DA65CA">
        <w:rPr>
          <w:color w:val="000000"/>
        </w:rPr>
        <w:t>. Поэтому нет единого закона для ее расчета. Однако</w:t>
      </w:r>
      <w:proofErr w:type="gramStart"/>
      <w:r w:rsidR="006D21C5" w:rsidRPr="00DA65CA">
        <w:rPr>
          <w:color w:val="000000"/>
        </w:rPr>
        <w:t>,</w:t>
      </w:r>
      <w:proofErr w:type="gramEnd"/>
      <w:r w:rsidR="006D21C5" w:rsidRPr="00DA65CA">
        <w:rPr>
          <w:color w:val="000000"/>
        </w:rPr>
        <w:t xml:space="preserve"> если предположить, что моле</w:t>
      </w:r>
      <w:r w:rsidR="006D21C5" w:rsidRPr="00DA65CA">
        <w:rPr>
          <w:color w:val="000000"/>
        </w:rPr>
        <w:softHyphen/>
        <w:t>кулы имеют форму шара, то общий характер зависи</w:t>
      </w:r>
      <w:r w:rsidR="006D21C5" w:rsidRPr="00DA65CA">
        <w:rPr>
          <w:color w:val="000000"/>
        </w:rPr>
        <w:softHyphen/>
        <w:t>мости этих сил от расстояния между молекулами будет следующим: на расстояниях, меньших размера моле</w:t>
      </w:r>
      <w:r w:rsidR="006D21C5" w:rsidRPr="00DA65CA">
        <w:rPr>
          <w:color w:val="000000"/>
        </w:rPr>
        <w:softHyphen/>
        <w:t xml:space="preserve">кулы, силы отталкивания преобладают над силами притяжения. На расстояниях, </w:t>
      </w:r>
      <w:r w:rsidR="006D21C5" w:rsidRPr="00DA65CA">
        <w:rPr>
          <w:color w:val="000000"/>
        </w:rPr>
        <w:lastRenderedPageBreak/>
        <w:t>больших размера молеку</w:t>
      </w:r>
      <w:r w:rsidR="006D21C5" w:rsidRPr="00DA65CA">
        <w:rPr>
          <w:color w:val="000000"/>
        </w:rPr>
        <w:softHyphen/>
        <w:t>лы, силы притяжения преобладают над силами оттал</w:t>
      </w:r>
      <w:r w:rsidR="006D21C5" w:rsidRPr="00DA65CA">
        <w:rPr>
          <w:color w:val="000000"/>
        </w:rPr>
        <w:softHyphen/>
        <w:t>кивания</w:t>
      </w:r>
      <w:proofErr w:type="gramStart"/>
      <w:r w:rsidR="006D21C5" w:rsidRPr="00DA65CA">
        <w:rPr>
          <w:color w:val="000000"/>
        </w:rPr>
        <w:t>.</w:t>
      </w:r>
      <w:proofErr w:type="gramEnd"/>
      <w:r w:rsidR="00DA65CA" w:rsidRPr="00DA65CA">
        <w:rPr>
          <w:color w:val="000000"/>
        </w:rPr>
        <w:t xml:space="preserve"> </w:t>
      </w:r>
      <w:proofErr w:type="gramStart"/>
      <w:r w:rsidR="00DA65CA" w:rsidRPr="00DA65CA">
        <w:rPr>
          <w:color w:val="000000"/>
        </w:rPr>
        <w:t>н</w:t>
      </w:r>
      <w:proofErr w:type="gramEnd"/>
      <w:r w:rsidR="00DA65CA" w:rsidRPr="00DA65CA">
        <w:rPr>
          <w:color w:val="000000"/>
        </w:rPr>
        <w:t>а расстояниях, меньших размера моле</w:t>
      </w:r>
      <w:r w:rsidR="00DA65CA" w:rsidRPr="00DA65CA">
        <w:rPr>
          <w:color w:val="000000"/>
        </w:rPr>
        <w:softHyphen/>
        <w:t xml:space="preserve">кулы, силы отталкивания преобладают над силами притяжения. </w:t>
      </w:r>
      <w:r w:rsidR="00DA65CA" w:rsidRPr="00DA65CA">
        <w:rPr>
          <w:b/>
          <w:bCs/>
          <w:u w:val="single"/>
        </w:rPr>
        <w:t>Слайд</w:t>
      </w:r>
      <w:proofErr w:type="gramStart"/>
      <w:r w:rsidR="00DA65CA" w:rsidRPr="00DA65CA">
        <w:rPr>
          <w:b/>
          <w:bCs/>
          <w:u w:val="single"/>
        </w:rPr>
        <w:t>6</w:t>
      </w:r>
      <w:proofErr w:type="gramEnd"/>
      <w:r w:rsidR="00DA65CA" w:rsidRPr="00DA65CA">
        <w:rPr>
          <w:b/>
          <w:bCs/>
          <w:u w:val="single"/>
        </w:rPr>
        <w:t xml:space="preserve">.  </w:t>
      </w:r>
      <w:r w:rsidR="00DA65CA" w:rsidRPr="00273B5D">
        <w:rPr>
          <w:i/>
          <w:color w:val="000000"/>
          <w:sz w:val="20"/>
          <w:szCs w:val="20"/>
        </w:rPr>
        <w:t>На расстояниях, больших размера молеку</w:t>
      </w:r>
      <w:r w:rsidR="00DA65CA" w:rsidRPr="00273B5D">
        <w:rPr>
          <w:i/>
          <w:color w:val="000000"/>
          <w:sz w:val="20"/>
          <w:szCs w:val="20"/>
        </w:rPr>
        <w:softHyphen/>
        <w:t>лы, силы притяжения преобладают над силами оттал</w:t>
      </w:r>
      <w:r w:rsidR="00DA65CA" w:rsidRPr="00273B5D">
        <w:rPr>
          <w:i/>
          <w:color w:val="000000"/>
          <w:sz w:val="20"/>
          <w:szCs w:val="20"/>
        </w:rPr>
        <w:softHyphen/>
        <w:t>кивания.</w:t>
      </w:r>
      <w:r w:rsidR="00DA65CA" w:rsidRPr="00DA65CA">
        <w:rPr>
          <w:b/>
          <w:bCs/>
          <w:u w:val="single"/>
        </w:rPr>
        <w:t xml:space="preserve"> Слайд</w:t>
      </w:r>
      <w:proofErr w:type="gramStart"/>
      <w:r w:rsidR="00DA65CA" w:rsidRPr="00DA65CA">
        <w:rPr>
          <w:b/>
          <w:bCs/>
          <w:u w:val="single"/>
        </w:rPr>
        <w:t>7</w:t>
      </w:r>
      <w:proofErr w:type="gramEnd"/>
      <w:r w:rsidR="00DA65CA" w:rsidRPr="00DA65CA">
        <w:rPr>
          <w:b/>
          <w:bCs/>
          <w:u w:val="single"/>
        </w:rPr>
        <w:t xml:space="preserve">. </w:t>
      </w:r>
      <w:r w:rsidR="006D21C5" w:rsidRPr="00DA65CA">
        <w:rPr>
          <w:color w:val="000000"/>
        </w:rPr>
        <w:t>Установлено, что силы отталкивания обратно про</w:t>
      </w:r>
      <w:r w:rsidR="006D21C5" w:rsidRPr="00DA65CA">
        <w:rPr>
          <w:color w:val="000000"/>
        </w:rPr>
        <w:softHyphen/>
        <w:t>порциональные четырнадцатой степени расстояния между молекулами,  а силы  притяжения — седьмой степени расстояния между молекулами</w:t>
      </w:r>
      <w:proofErr w:type="gramStart"/>
      <w:r w:rsidR="006D21C5" w:rsidRPr="00DA65CA">
        <w:rPr>
          <w:color w:val="000000"/>
        </w:rPr>
        <w:t xml:space="preserve"> .</w:t>
      </w:r>
      <w:proofErr w:type="gramEnd"/>
      <w:r w:rsidR="006D21C5" w:rsidRPr="00DA65CA">
        <w:rPr>
          <w:color w:val="000000"/>
        </w:rPr>
        <w:t xml:space="preserve"> </w:t>
      </w:r>
      <w:r w:rsidR="00DA65CA" w:rsidRPr="00DA65CA">
        <w:rPr>
          <w:b/>
          <w:bCs/>
          <w:u w:val="single"/>
        </w:rPr>
        <w:t>Слайд8.</w:t>
      </w:r>
      <w:r w:rsidR="006D21C5" w:rsidRPr="00DA65CA">
        <w:rPr>
          <w:color w:val="000000"/>
        </w:rPr>
        <w:t>По</w:t>
      </w:r>
      <w:r w:rsidR="006D21C5" w:rsidRPr="00DA65CA">
        <w:rPr>
          <w:color w:val="000000"/>
        </w:rPr>
        <w:softHyphen/>
        <w:t>этому на малых расстояниях силы отталкивания возрас</w:t>
      </w:r>
      <w:r w:rsidR="006D21C5" w:rsidRPr="00DA65CA">
        <w:rPr>
          <w:color w:val="000000"/>
        </w:rPr>
        <w:softHyphen/>
        <w:t>тают быстрее сил притяжения, а на расстояниях, боль</w:t>
      </w:r>
      <w:r w:rsidR="006D21C5" w:rsidRPr="00DA65CA">
        <w:rPr>
          <w:color w:val="000000"/>
        </w:rPr>
        <w:softHyphen/>
        <w:t xml:space="preserve">ших размера молекул, силы отталкивания уменьшаются быстрее сил притяжения. </w:t>
      </w:r>
      <w:r w:rsidR="00DA65CA" w:rsidRPr="00DA65CA">
        <w:rPr>
          <w:b/>
          <w:bCs/>
          <w:u w:val="single"/>
        </w:rPr>
        <w:t>Слайд</w:t>
      </w:r>
      <w:proofErr w:type="gramStart"/>
      <w:r w:rsidR="00DA65CA" w:rsidRPr="00DA65CA">
        <w:rPr>
          <w:b/>
          <w:bCs/>
          <w:u w:val="single"/>
        </w:rPr>
        <w:t>9</w:t>
      </w:r>
      <w:proofErr w:type="gramEnd"/>
      <w:r w:rsidR="00DA65CA" w:rsidRPr="00DA65CA">
        <w:rPr>
          <w:b/>
          <w:bCs/>
          <w:u w:val="single"/>
        </w:rPr>
        <w:t>.</w:t>
      </w:r>
      <w:r w:rsidR="006D21C5" w:rsidRPr="00DA65CA">
        <w:rPr>
          <w:color w:val="000000"/>
        </w:rPr>
        <w:t>На рисунке  показаны теоретически найденные кривые, характеризующие изме</w:t>
      </w:r>
      <w:r w:rsidR="006D21C5" w:rsidRPr="00DA65CA">
        <w:rPr>
          <w:color w:val="000000"/>
        </w:rPr>
        <w:softHyphen/>
        <w:t xml:space="preserve">нение сил притяжения и сил отталкивания в зависимости от расстояния между молекулами. </w:t>
      </w:r>
      <w:r w:rsidR="00DA65CA" w:rsidRPr="00DA65CA">
        <w:rPr>
          <w:color w:val="000000"/>
        </w:rPr>
        <w:t xml:space="preserve"> </w:t>
      </w:r>
      <w:r w:rsidR="006D21C5" w:rsidRPr="00DA65CA">
        <w:rPr>
          <w:color w:val="000000"/>
        </w:rPr>
        <w:t xml:space="preserve">Из графика видно, что на некотором расстоянии </w:t>
      </w:r>
      <w:r w:rsidR="006D21C5" w:rsidRPr="00DA65CA">
        <w:rPr>
          <w:i/>
          <w:iCs/>
          <w:color w:val="000000"/>
        </w:rPr>
        <w:t xml:space="preserve"> </w:t>
      </w:r>
      <w:r w:rsidR="006D21C5" w:rsidRPr="00DA65CA">
        <w:rPr>
          <w:color w:val="000000"/>
        </w:rPr>
        <w:t>(оно различно для молекул разных веществ) силы притяжения равны силам отталкивания</w:t>
      </w:r>
      <w:proofErr w:type="gramStart"/>
      <w:r w:rsidR="006D21C5" w:rsidRPr="00DA65CA">
        <w:rPr>
          <w:color w:val="000000"/>
        </w:rPr>
        <w:t xml:space="preserve"> </w:t>
      </w:r>
      <w:r w:rsidR="00DA65CA" w:rsidRPr="00DA65CA">
        <w:rPr>
          <w:color w:val="000000"/>
        </w:rPr>
        <w:t>.</w:t>
      </w:r>
      <w:proofErr w:type="gramEnd"/>
      <w:r w:rsidR="00DA65CA" w:rsidRPr="00DA65CA">
        <w:rPr>
          <w:b/>
          <w:bCs/>
          <w:u w:val="single"/>
        </w:rPr>
        <w:t xml:space="preserve"> Слайд</w:t>
      </w:r>
      <w:r w:rsidR="00DA65CA">
        <w:rPr>
          <w:b/>
          <w:bCs/>
          <w:u w:val="single"/>
        </w:rPr>
        <w:t>10.</w:t>
      </w:r>
      <w:r w:rsidR="00DA65CA" w:rsidRPr="00DA65CA">
        <w:rPr>
          <w:rFonts w:ascii="Garamond" w:eastAsia="+mn-ea" w:hAnsi="Garamond" w:cs="+mn-cs"/>
          <w:shadow/>
          <w:color w:val="FFFFFF"/>
          <w:sz w:val="56"/>
          <w:szCs w:val="56"/>
        </w:rPr>
        <w:t xml:space="preserve"> </w:t>
      </w:r>
      <w:r w:rsidR="00273B5D" w:rsidRPr="00DA65CA">
        <w:rPr>
          <w:bCs/>
        </w:rPr>
        <w:t xml:space="preserve">В газах при не высоких давлениях и не низких температурах </w:t>
      </w:r>
      <w:r w:rsidR="00273B5D" w:rsidRPr="00914E51">
        <w:rPr>
          <w:b/>
          <w:bCs/>
          <w:i/>
        </w:rPr>
        <w:t>молекулы находятся друг от друга на расстояниях, во много раз превышающих их размеры.</w:t>
      </w:r>
      <w:r w:rsidR="00273B5D" w:rsidRPr="00DA65CA">
        <w:rPr>
          <w:bCs/>
        </w:rPr>
        <w:t xml:space="preserve"> В таких условиях </w:t>
      </w:r>
      <w:r w:rsidR="00273B5D" w:rsidRPr="00914E51">
        <w:rPr>
          <w:b/>
          <w:bCs/>
          <w:i/>
        </w:rPr>
        <w:t>молекулы газа не связаны между собой</w:t>
      </w:r>
      <w:r w:rsidR="00273B5D" w:rsidRPr="00DA65CA">
        <w:rPr>
          <w:bCs/>
        </w:rPr>
        <w:t xml:space="preserve"> межмолекулярными силами притяжения. Взаимодействие молекул газа происходит только при их столкновении между собой и со стенками сосуда, в котором газ находится. Передача импульса при этих столкновениях обусловливает давление, производимое газом. Расстояние, которое молекула проходит между двумя последовательными столкновениями, называют длиной свободного пробега молекул.</w:t>
      </w:r>
      <w:r w:rsidR="00273B5D">
        <w:rPr>
          <w:bCs/>
        </w:rPr>
        <w:t xml:space="preserve"> </w:t>
      </w:r>
      <w:r w:rsidR="00DA65CA" w:rsidRPr="00273B5D">
        <w:rPr>
          <w:b/>
          <w:bCs/>
          <w:sz w:val="20"/>
          <w:szCs w:val="20"/>
          <w:u w:val="single"/>
        </w:rPr>
        <w:t>Слайд11.</w:t>
      </w:r>
      <w:r w:rsidR="00DA65CA" w:rsidRPr="00273B5D">
        <w:rPr>
          <w:b/>
          <w:bCs/>
          <w:u w:val="single"/>
        </w:rPr>
        <w:t xml:space="preserve"> </w:t>
      </w:r>
      <w:r w:rsidR="00273B5D" w:rsidRPr="00273B5D">
        <w:rPr>
          <w:b/>
          <w:bCs/>
          <w:u w:val="single"/>
        </w:rPr>
        <w:t xml:space="preserve"> </w:t>
      </w:r>
      <w:r w:rsidR="00273B5D" w:rsidRPr="00273B5D">
        <w:rPr>
          <w:bCs/>
        </w:rPr>
        <w:t xml:space="preserve">Длина свободного пробега зависит от давления и температуры. В газах при нормальных условиях (при О°С и давлении 1 </w:t>
      </w:r>
      <w:proofErr w:type="spellStart"/>
      <w:r w:rsidR="00273B5D" w:rsidRPr="00273B5D">
        <w:rPr>
          <w:bCs/>
        </w:rPr>
        <w:t>атм</w:t>
      </w:r>
      <w:proofErr w:type="spellEnd"/>
      <w:r w:rsidR="00273B5D" w:rsidRPr="00273B5D">
        <w:rPr>
          <w:bCs/>
        </w:rPr>
        <w:t>)длина свободного пробега молекул равна 10</w:t>
      </w:r>
      <w:r w:rsidR="00273B5D" w:rsidRPr="00273B5D">
        <w:rPr>
          <w:bCs/>
          <w:vertAlign w:val="superscript"/>
        </w:rPr>
        <w:t>-8</w:t>
      </w:r>
      <w:r w:rsidR="00273B5D" w:rsidRPr="00273B5D">
        <w:rPr>
          <w:bCs/>
        </w:rPr>
        <w:t xml:space="preserve"> м. Если молекулы газа состоят из двух или нескольких атомов, то при столкновении они приобретают вращательное движение. Таким образом, в газах </w:t>
      </w:r>
      <w:r w:rsidR="00273B5D" w:rsidRPr="00914E51">
        <w:rPr>
          <w:b/>
          <w:bCs/>
          <w:i/>
        </w:rPr>
        <w:t>молекулы совершают преимущественно поступательное и вращательное движение.</w:t>
      </w:r>
      <w:r w:rsidR="00273B5D">
        <w:rPr>
          <w:bCs/>
        </w:rPr>
        <w:t xml:space="preserve"> </w:t>
      </w:r>
      <w:r w:rsidR="00DA65CA" w:rsidRPr="00273B5D">
        <w:rPr>
          <w:b/>
          <w:bCs/>
          <w:sz w:val="20"/>
          <w:szCs w:val="20"/>
          <w:u w:val="single"/>
        </w:rPr>
        <w:t>Слайд12.</w:t>
      </w:r>
      <w:r w:rsidR="00273B5D" w:rsidRPr="00273B5D">
        <w:rPr>
          <w:bCs/>
        </w:rPr>
        <w:t xml:space="preserve">В жидкостях силы взаимодействия молекул друг с другом достаточно велики. Молекулы </w:t>
      </w:r>
      <w:r w:rsidR="00273B5D" w:rsidRPr="009D18C2">
        <w:rPr>
          <w:b/>
          <w:bCs/>
          <w:i/>
        </w:rPr>
        <w:t>жидкости колеблются около временных положений равновесия.</w:t>
      </w:r>
      <w:r w:rsidR="00273B5D" w:rsidRPr="00273B5D">
        <w:rPr>
          <w:bCs/>
        </w:rPr>
        <w:t xml:space="preserve"> Однако получив в результате хаотических столкновений избыток кинетической энергии, отдельные молекулы преодолевают притяжение соседних молекул и переходят в новые положения, вокруг которых вновь совершают колебательное движение. </w:t>
      </w:r>
      <w:r w:rsidR="00273B5D">
        <w:rPr>
          <w:bCs/>
        </w:rPr>
        <w:t xml:space="preserve"> </w:t>
      </w:r>
      <w:r w:rsidR="00DA65CA" w:rsidRPr="00273B5D">
        <w:rPr>
          <w:b/>
          <w:bCs/>
          <w:sz w:val="20"/>
          <w:szCs w:val="20"/>
          <w:u w:val="single"/>
        </w:rPr>
        <w:t>Слайд13</w:t>
      </w:r>
      <w:r w:rsidR="00273B5D" w:rsidRPr="00273B5D">
        <w:rPr>
          <w:bCs/>
        </w:rPr>
        <w:t xml:space="preserve">время колебания молекул жидкости возле положений равновесия очень мало </w:t>
      </w:r>
      <w:proofErr w:type="gramStart"/>
      <w:r w:rsidR="00273B5D" w:rsidRPr="00273B5D">
        <w:rPr>
          <w:bCs/>
        </w:rPr>
        <w:t xml:space="preserve">( </w:t>
      </w:r>
      <w:proofErr w:type="gramEnd"/>
      <w:r w:rsidR="00273B5D" w:rsidRPr="00273B5D">
        <w:rPr>
          <w:bCs/>
        </w:rPr>
        <w:t>10</w:t>
      </w:r>
      <w:r w:rsidR="00DA65CA" w:rsidRPr="00273B5D">
        <w:rPr>
          <w:bCs/>
          <w:vertAlign w:val="superscript"/>
        </w:rPr>
        <w:t xml:space="preserve">-10 </w:t>
      </w:r>
      <w:r w:rsidR="00273B5D" w:rsidRPr="00273B5D">
        <w:rPr>
          <w:bCs/>
        </w:rPr>
        <w:t>-10</w:t>
      </w:r>
      <w:r w:rsidR="00273B5D" w:rsidRPr="00273B5D">
        <w:rPr>
          <w:bCs/>
          <w:vertAlign w:val="superscript"/>
        </w:rPr>
        <w:t>-12</w:t>
      </w:r>
      <w:r w:rsidR="00273B5D" w:rsidRPr="00273B5D">
        <w:rPr>
          <w:bCs/>
        </w:rPr>
        <w:t xml:space="preserve"> с), после чего молекулы совершают переход в новые положения. Следовательно, молекулы жидкости совершают колебательное движение вокруг временных центров равновесия и скачкообразно перемещаются из одних положений равновесия в другие (вследствие таких перемещений жидкость обладает текучестью и принимает форму того сосуда, в котором находится). </w:t>
      </w:r>
      <w:r w:rsidR="00273B5D">
        <w:rPr>
          <w:bCs/>
        </w:rPr>
        <w:t xml:space="preserve"> </w:t>
      </w:r>
      <w:r w:rsidR="00DA65CA" w:rsidRPr="00273B5D">
        <w:rPr>
          <w:b/>
          <w:bCs/>
          <w:u w:val="single"/>
        </w:rPr>
        <w:t>Слайд14</w:t>
      </w:r>
      <w:r w:rsidR="00273B5D" w:rsidRPr="00273B5D">
        <w:rPr>
          <w:bCs/>
        </w:rPr>
        <w:t xml:space="preserve">В твердых </w:t>
      </w:r>
      <w:proofErr w:type="gramStart"/>
      <w:r w:rsidR="00273B5D" w:rsidRPr="00273B5D">
        <w:rPr>
          <w:bCs/>
        </w:rPr>
        <w:t>телах</w:t>
      </w:r>
      <w:proofErr w:type="gramEnd"/>
      <w:r w:rsidR="00273B5D" w:rsidRPr="00273B5D">
        <w:rPr>
          <w:bCs/>
        </w:rPr>
        <w:t xml:space="preserve"> расстояние между молекулами меньше, чем в жидкостях. Силы взаимодействия молекул твердых тел между собой настолько велики, что молекулы удерживаются относительно друг друга в определенных положениях и колеблются около постоянных центров равновесия. Твердые тела делятся </w:t>
      </w:r>
      <w:proofErr w:type="gramStart"/>
      <w:r w:rsidR="00273B5D" w:rsidRPr="00273B5D">
        <w:rPr>
          <w:bCs/>
        </w:rPr>
        <w:t>на</w:t>
      </w:r>
      <w:proofErr w:type="gramEnd"/>
      <w:r w:rsidR="00273B5D" w:rsidRPr="00273B5D">
        <w:rPr>
          <w:bCs/>
        </w:rPr>
        <w:t xml:space="preserve"> кристаллические и аморфные. Для кристаллических тел характерны так называемые кристаллические решетки — упорядоченное и периодически повторяющееся в пространстве расположение молекул, атомов или ионов. </w:t>
      </w:r>
      <w:r w:rsidR="00DA65CA" w:rsidRPr="00273B5D">
        <w:rPr>
          <w:b/>
          <w:bCs/>
          <w:u w:val="single"/>
        </w:rPr>
        <w:t>Слайд15</w:t>
      </w:r>
      <w:r w:rsidR="00273B5D" w:rsidRPr="00273B5D">
        <w:rPr>
          <w:bCs/>
        </w:rPr>
        <w:t xml:space="preserve">Если через произвольный узел кристаллической решетки провести </w:t>
      </w:r>
      <w:proofErr w:type="gramStart"/>
      <w:r w:rsidR="00273B5D" w:rsidRPr="00273B5D">
        <w:rPr>
          <w:bCs/>
        </w:rPr>
        <w:t>прямую</w:t>
      </w:r>
      <w:proofErr w:type="gramEnd"/>
      <w:r w:rsidR="00273B5D" w:rsidRPr="00273B5D">
        <w:rPr>
          <w:bCs/>
        </w:rPr>
        <w:t xml:space="preserve"> в любом направлении, то вдоль этой прямой на равном расстоянии будут встречаться другие узлы этой решетки. Такой вид упорядоченности частиц называют дальним порядком. В аморфных телах (стекло, смола и ряд других веществ) нет дальнего порядка, что сближает по свойствам аморфные тела с жидкостями. Однако в аморфных телах молекулы колеблются около временных положений равновесия значительно дольше, чем в жидкостях. </w:t>
      </w:r>
    </w:p>
    <w:p w:rsidR="00640DD7" w:rsidRDefault="00640DD7" w:rsidP="00640DD7">
      <w:pPr>
        <w:pStyle w:val="a4"/>
      </w:pPr>
      <w:r>
        <w:tab/>
      </w:r>
    </w:p>
    <w:p w:rsidR="00640DD7" w:rsidRDefault="00640DD7" w:rsidP="00640DD7">
      <w:pPr>
        <w:pStyle w:val="a4"/>
      </w:pPr>
    </w:p>
    <w:p w:rsidR="00640DD7" w:rsidRDefault="00640DD7" w:rsidP="00640DD7">
      <w:pPr>
        <w:pStyle w:val="a4"/>
        <w:jc w:val="right"/>
        <w:rPr>
          <w:lang w:eastAsia="ru-RU"/>
        </w:rPr>
      </w:pPr>
      <w:r>
        <w:rPr>
          <w:lang w:eastAsia="ru-RU"/>
        </w:rPr>
        <w:t>Подготовила: учитель физики</w:t>
      </w:r>
    </w:p>
    <w:p w:rsidR="00640DD7" w:rsidRDefault="00640DD7" w:rsidP="00640DD7">
      <w:pPr>
        <w:pStyle w:val="a4"/>
        <w:jc w:val="right"/>
        <w:rPr>
          <w:lang w:eastAsia="ru-RU"/>
        </w:rPr>
      </w:pPr>
      <w:r>
        <w:rPr>
          <w:lang w:eastAsia="ru-RU"/>
        </w:rPr>
        <w:t xml:space="preserve"> МОБУ СОШ №14 ст</w:t>
      </w:r>
      <w:proofErr w:type="gramStart"/>
      <w:r>
        <w:rPr>
          <w:lang w:eastAsia="ru-RU"/>
        </w:rPr>
        <w:t>.Ж</w:t>
      </w:r>
      <w:proofErr w:type="gramEnd"/>
      <w:r>
        <w:rPr>
          <w:lang w:eastAsia="ru-RU"/>
        </w:rPr>
        <w:t xml:space="preserve">уравская </w:t>
      </w:r>
      <w:proofErr w:type="spellStart"/>
      <w:r>
        <w:rPr>
          <w:lang w:eastAsia="ru-RU"/>
        </w:rPr>
        <w:t>Кореновский</w:t>
      </w:r>
      <w:proofErr w:type="spellEnd"/>
      <w:r>
        <w:rPr>
          <w:lang w:eastAsia="ru-RU"/>
        </w:rPr>
        <w:t xml:space="preserve"> район</w:t>
      </w:r>
    </w:p>
    <w:p w:rsidR="00640DD7" w:rsidRPr="005E25D8" w:rsidRDefault="00640DD7" w:rsidP="00640DD7">
      <w:pPr>
        <w:pStyle w:val="a4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Дупленко</w:t>
      </w:r>
      <w:proofErr w:type="spellEnd"/>
      <w:r>
        <w:rPr>
          <w:lang w:eastAsia="ru-RU"/>
        </w:rPr>
        <w:t xml:space="preserve"> Нина Петровна</w:t>
      </w:r>
    </w:p>
    <w:p w:rsidR="00E33127" w:rsidRPr="00640DD7" w:rsidRDefault="00E33127" w:rsidP="00640DD7">
      <w:pPr>
        <w:tabs>
          <w:tab w:val="left" w:pos="558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E33127" w:rsidRPr="00640DD7" w:rsidSect="000B7A3B">
      <w:pgSz w:w="11906" w:h="16838"/>
      <w:pgMar w:top="794" w:right="794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D35"/>
    <w:multiLevelType w:val="hybridMultilevel"/>
    <w:tmpl w:val="5FA4A1EE"/>
    <w:lvl w:ilvl="0" w:tplc="A75C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CE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C4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89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C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C6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2E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8E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40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C046FE"/>
    <w:multiLevelType w:val="hybridMultilevel"/>
    <w:tmpl w:val="9E3028C6"/>
    <w:lvl w:ilvl="0" w:tplc="A2680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4D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4A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A5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06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2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6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E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46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8C1D21"/>
    <w:multiLevelType w:val="hybridMultilevel"/>
    <w:tmpl w:val="5532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8548F"/>
    <w:multiLevelType w:val="hybridMultilevel"/>
    <w:tmpl w:val="589022D8"/>
    <w:lvl w:ilvl="0" w:tplc="0570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CB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A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86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C6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07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AD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ED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F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AB3917"/>
    <w:multiLevelType w:val="hybridMultilevel"/>
    <w:tmpl w:val="C89CA8F0"/>
    <w:lvl w:ilvl="0" w:tplc="8E72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0C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E1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A5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A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E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EA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BE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45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0A64F9"/>
    <w:multiLevelType w:val="hybridMultilevel"/>
    <w:tmpl w:val="339C3720"/>
    <w:lvl w:ilvl="0" w:tplc="47C2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AD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0F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C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E3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8F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E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4D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0D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AA66A2"/>
    <w:multiLevelType w:val="hybridMultilevel"/>
    <w:tmpl w:val="526EAA8C"/>
    <w:lvl w:ilvl="0" w:tplc="53EA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0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66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6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CE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06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6C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CD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C2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D520BE2"/>
    <w:multiLevelType w:val="hybridMultilevel"/>
    <w:tmpl w:val="39A6202A"/>
    <w:lvl w:ilvl="0" w:tplc="72D6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C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46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E8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9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9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8A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2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A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1C5"/>
    <w:rsid w:val="000B7A3B"/>
    <w:rsid w:val="00164901"/>
    <w:rsid w:val="001D0B42"/>
    <w:rsid w:val="00273B5D"/>
    <w:rsid w:val="00326408"/>
    <w:rsid w:val="00640DD7"/>
    <w:rsid w:val="0069482A"/>
    <w:rsid w:val="006D21C5"/>
    <w:rsid w:val="006D7C68"/>
    <w:rsid w:val="008810F7"/>
    <w:rsid w:val="008A0531"/>
    <w:rsid w:val="00914E51"/>
    <w:rsid w:val="00954262"/>
    <w:rsid w:val="009D18C2"/>
    <w:rsid w:val="00A837B2"/>
    <w:rsid w:val="00DA65CA"/>
    <w:rsid w:val="00E33127"/>
    <w:rsid w:val="00F53A4B"/>
    <w:rsid w:val="00F6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2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Inna</cp:lastModifiedBy>
  <cp:revision>8</cp:revision>
  <cp:lastPrinted>2012-12-18T18:45:00Z</cp:lastPrinted>
  <dcterms:created xsi:type="dcterms:W3CDTF">2012-12-10T13:27:00Z</dcterms:created>
  <dcterms:modified xsi:type="dcterms:W3CDTF">2017-12-17T10:58:00Z</dcterms:modified>
</cp:coreProperties>
</file>