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180" w:rsidRPr="00D04466" w:rsidRDefault="009F7C4C" w:rsidP="00846DE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МБУ ДО ДТ «Вектор</w:t>
      </w:r>
      <w:r w:rsidR="00AF1B2B" w:rsidRPr="00D04466">
        <w:rPr>
          <w:rFonts w:ascii="Arial" w:hAnsi="Arial" w:cs="Arial"/>
          <w:b/>
          <w:color w:val="000000" w:themeColor="text1"/>
          <w:sz w:val="28"/>
          <w:szCs w:val="28"/>
        </w:rPr>
        <w:t>»</w:t>
      </w:r>
    </w:p>
    <w:p w:rsidR="00871180" w:rsidRPr="00D04466" w:rsidRDefault="00871180" w:rsidP="009F7C4C">
      <w:pPr>
        <w:spacing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F1B2B" w:rsidRPr="00D04466" w:rsidRDefault="00D04466" w:rsidP="009F7C4C">
      <w:pPr>
        <w:spacing w:line="240" w:lineRule="auto"/>
        <w:jc w:val="center"/>
        <w:rPr>
          <w:rFonts w:ascii="Arial" w:hAnsi="Arial" w:cs="Arial"/>
          <w:b/>
          <w:noProof/>
          <w:color w:val="C00000"/>
          <w:sz w:val="28"/>
          <w:szCs w:val="28"/>
          <w:lang w:eastAsia="ru-RU"/>
        </w:rPr>
      </w:pPr>
      <w:r w:rsidRPr="00D04466">
        <w:rPr>
          <w:rFonts w:ascii="Arial" w:hAnsi="Arial" w:cs="Arial"/>
          <w:b/>
          <w:noProof/>
          <w:color w:val="C00000"/>
          <w:sz w:val="28"/>
          <w:szCs w:val="28"/>
          <w:bdr w:val="single" w:sz="36" w:space="0" w:color="C00000"/>
          <w:lang w:eastAsia="ru-RU"/>
        </w:rPr>
        <w:drawing>
          <wp:inline distT="0" distB="0" distL="0" distR="0">
            <wp:extent cx="4127648" cy="4794275"/>
            <wp:effectExtent l="19050" t="0" r="6202" b="0"/>
            <wp:docPr id="32" name="Рисунок 1" descr="C:\Users\User\Desktop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43" cy="480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D4" w:rsidRPr="00D04466" w:rsidRDefault="00871180" w:rsidP="009F7C4C">
      <w:pPr>
        <w:spacing w:line="240" w:lineRule="auto"/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D04466">
        <w:rPr>
          <w:rFonts w:ascii="Arial" w:hAnsi="Arial" w:cs="Arial"/>
          <w:b/>
          <w:color w:val="C00000"/>
          <w:sz w:val="40"/>
          <w:szCs w:val="40"/>
        </w:rPr>
        <w:t>Методическая разработка.</w:t>
      </w:r>
    </w:p>
    <w:p w:rsidR="00871180" w:rsidRPr="00156661" w:rsidRDefault="00AF1B2B" w:rsidP="009F7C4C">
      <w:pPr>
        <w:spacing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156661">
        <w:rPr>
          <w:rFonts w:ascii="Arial" w:hAnsi="Arial" w:cs="Arial"/>
          <w:b/>
          <w:sz w:val="44"/>
          <w:szCs w:val="44"/>
        </w:rPr>
        <w:t>«</w:t>
      </w:r>
      <w:r w:rsidR="00E413CD">
        <w:rPr>
          <w:rFonts w:ascii="Arial" w:hAnsi="Arial" w:cs="Arial"/>
          <w:b/>
          <w:sz w:val="44"/>
          <w:szCs w:val="44"/>
        </w:rPr>
        <w:t xml:space="preserve">Создание цирковых </w:t>
      </w:r>
      <w:r w:rsidR="00E413CD" w:rsidRPr="00156661">
        <w:rPr>
          <w:rFonts w:ascii="Arial" w:hAnsi="Arial" w:cs="Arial"/>
          <w:b/>
          <w:sz w:val="44"/>
          <w:szCs w:val="44"/>
        </w:rPr>
        <w:t>номеров</w:t>
      </w:r>
      <w:r w:rsidRPr="00156661">
        <w:rPr>
          <w:rFonts w:ascii="Arial" w:hAnsi="Arial" w:cs="Arial"/>
          <w:b/>
          <w:sz w:val="44"/>
          <w:szCs w:val="44"/>
        </w:rPr>
        <w:t>»</w:t>
      </w:r>
      <w:r w:rsidR="00871180" w:rsidRPr="00156661">
        <w:rPr>
          <w:rFonts w:ascii="Arial" w:hAnsi="Arial" w:cs="Arial"/>
          <w:b/>
          <w:sz w:val="44"/>
          <w:szCs w:val="44"/>
        </w:rPr>
        <w:t>.</w:t>
      </w:r>
    </w:p>
    <w:p w:rsidR="007A60F9" w:rsidRDefault="007A60F9" w:rsidP="009F7C4C">
      <w:pPr>
        <w:spacing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156661" w:rsidRDefault="00156661" w:rsidP="009F7C4C">
      <w:pPr>
        <w:spacing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156661" w:rsidRDefault="00156661" w:rsidP="00846DEB">
      <w:pPr>
        <w:spacing w:line="240" w:lineRule="auto"/>
        <w:rPr>
          <w:rFonts w:ascii="Arial" w:hAnsi="Arial" w:cs="Arial"/>
          <w:b/>
          <w:color w:val="C00000"/>
          <w:sz w:val="28"/>
          <w:szCs w:val="28"/>
        </w:rPr>
      </w:pPr>
    </w:p>
    <w:p w:rsidR="00156661" w:rsidRPr="00D04466" w:rsidRDefault="00156661" w:rsidP="009F7C4C">
      <w:pPr>
        <w:spacing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AF1B2B" w:rsidRDefault="007A60F9" w:rsidP="00664C10">
      <w:pPr>
        <w:spacing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D04466">
        <w:rPr>
          <w:rFonts w:ascii="Arial" w:hAnsi="Arial" w:cs="Arial"/>
          <w:b/>
          <w:sz w:val="28"/>
          <w:szCs w:val="28"/>
        </w:rPr>
        <w:t>Разработ</w:t>
      </w:r>
      <w:r w:rsidR="00435F38">
        <w:rPr>
          <w:rFonts w:ascii="Arial" w:hAnsi="Arial" w:cs="Arial"/>
          <w:b/>
          <w:sz w:val="28"/>
          <w:szCs w:val="28"/>
        </w:rPr>
        <w:t>чик: Довгаль М.М.</w:t>
      </w:r>
    </w:p>
    <w:p w:rsidR="00D04466" w:rsidRPr="00D04466" w:rsidRDefault="001F2AE8" w:rsidP="001F2AE8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</w:t>
      </w:r>
      <w:r w:rsidR="00E413CD">
        <w:rPr>
          <w:rFonts w:ascii="Arial" w:hAnsi="Arial" w:cs="Arial"/>
          <w:b/>
          <w:sz w:val="28"/>
          <w:szCs w:val="28"/>
        </w:rPr>
        <w:t xml:space="preserve">    </w:t>
      </w:r>
      <w:bookmarkStart w:id="0" w:name="_GoBack"/>
      <w:bookmarkEnd w:id="0"/>
    </w:p>
    <w:p w:rsidR="00AF1B2B" w:rsidRPr="00D04466" w:rsidRDefault="00AF1B2B" w:rsidP="009F7C4C">
      <w:pPr>
        <w:spacing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AF1B2B" w:rsidRDefault="00E413CD" w:rsidP="009F7C4C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Декабрь 2017</w:t>
      </w:r>
      <w:r w:rsidR="00AF1B2B" w:rsidRPr="00D04466">
        <w:rPr>
          <w:rFonts w:ascii="Arial" w:hAnsi="Arial" w:cs="Arial"/>
          <w:b/>
          <w:color w:val="000000" w:themeColor="text1"/>
          <w:sz w:val="28"/>
          <w:szCs w:val="28"/>
        </w:rPr>
        <w:t xml:space="preserve"> год.</w:t>
      </w:r>
    </w:p>
    <w:p w:rsidR="00D04466" w:rsidRDefault="00156661" w:rsidP="009F7C4C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г. Новокузнецк</w:t>
      </w:r>
    </w:p>
    <w:p w:rsidR="0002166B" w:rsidRPr="00D04466" w:rsidRDefault="0002166B" w:rsidP="009F7C4C">
      <w:pPr>
        <w:spacing w:line="240" w:lineRule="auto"/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D04466">
        <w:rPr>
          <w:rFonts w:ascii="Arial" w:hAnsi="Arial" w:cs="Arial"/>
          <w:b/>
          <w:color w:val="C00000"/>
          <w:sz w:val="40"/>
          <w:szCs w:val="40"/>
        </w:rPr>
        <w:lastRenderedPageBreak/>
        <w:t>Пояснительная записка.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Современное общество находится в состоянии постоянного развития. Дети, подростки, вырастая в условиях нестабильности и перемен, находятся в поисках пути саморазвития и самореализации. В силу своих возрастных особенностей часто ищут нестандартные формы творческого проявления.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Цирк - это самое эксцентричное, зрелищное искусство, где каждый ребёнок может реализовать свою фантазию и индивидуальность. В цирке, как и в любом ином искусстве, человек показывает все грани человеческого умения, мастерства, таланта. 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Приобщение к искусству цирка посредством занятий </w:t>
      </w:r>
      <w:r w:rsidR="003671B4" w:rsidRPr="00664C10">
        <w:rPr>
          <w:rFonts w:ascii="Arial Narrow" w:hAnsi="Arial Narrow" w:cs="Arial"/>
          <w:sz w:val="24"/>
          <w:szCs w:val="24"/>
        </w:rPr>
        <w:t xml:space="preserve">гимнастикой, </w:t>
      </w:r>
      <w:r w:rsidRPr="00664C10">
        <w:rPr>
          <w:rFonts w:ascii="Arial Narrow" w:hAnsi="Arial Narrow" w:cs="Arial"/>
          <w:sz w:val="24"/>
          <w:szCs w:val="24"/>
        </w:rPr>
        <w:t>эквилибристикой, акробатикой, жонглированием, клоунадой решает проблему не только занятности детей, но и даёт возможность развить свои физические способности и укрепить здоровье детей за счёт повышения двигательной способности.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Цирк – это искусство молодых. 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Из самодеятельных цирковых коллективов на профессиональную арену пришло много талантливых артистов. Цирковое искусство даёт детям возможность творчества, осознания собственного «я», возможность найти друзей, научиться взаимодействию в коллективе.</w:t>
      </w:r>
    </w:p>
    <w:p w:rsidR="0002166B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К сожалению, в настоящее время очень мало методической литературы по цирковым жанрам для школьного возраста, где бы были научно обоснованные нормы физической нагрузки. Также методическое обеспечение циркового искусства оставляют желать лучшего и поправить данную ситуацию могут только педагоги – практики</w:t>
      </w:r>
      <w:r w:rsidR="003671B4" w:rsidRPr="00664C10">
        <w:rPr>
          <w:rFonts w:ascii="Arial Narrow" w:hAnsi="Arial Narrow" w:cs="Arial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sz w:val="24"/>
          <w:szCs w:val="24"/>
        </w:rPr>
        <w:t>Начинающ</w:t>
      </w:r>
      <w:r w:rsidR="003671B4" w:rsidRPr="00664C10">
        <w:rPr>
          <w:rFonts w:ascii="Arial Narrow" w:hAnsi="Arial Narrow" w:cs="Arial"/>
          <w:sz w:val="24"/>
          <w:szCs w:val="24"/>
        </w:rPr>
        <w:t>ий преподаватель, так или иначе</w:t>
      </w:r>
      <w:r w:rsidRPr="00664C10">
        <w:rPr>
          <w:rFonts w:ascii="Arial Narrow" w:hAnsi="Arial Narrow" w:cs="Arial"/>
          <w:sz w:val="24"/>
          <w:szCs w:val="24"/>
        </w:rPr>
        <w:t xml:space="preserve">, сталкивается с проблемой постановки номера. Недостаточная осведомлённость в данном вопросе, зачастую приводит к отсутствию целостности номера. Как результат это – набор трюков, неправильное построение сценария номера, а это заведомый проигрыш на сценической площадке. </w:t>
      </w:r>
    </w:p>
    <w:p w:rsidR="008C7FE0" w:rsidRPr="00664C10" w:rsidRDefault="0002166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Трюк – является основой циркового действия, которое определяет отражение действенности в форме человеческих отношений к своим партнёрам, реквизиту и трюку. Причём количество трюков для каждого жанра ограничено. Но как в музыке семь нот служат бесконечным сочинениям так в цирке трюки, складываясь в различные комбинации, образуют целый </w:t>
      </w:r>
      <w:r w:rsidR="003671B4" w:rsidRPr="00664C10">
        <w:rPr>
          <w:rFonts w:ascii="Arial Narrow" w:hAnsi="Arial Narrow" w:cs="Arial"/>
          <w:sz w:val="24"/>
          <w:szCs w:val="24"/>
        </w:rPr>
        <w:t xml:space="preserve">цирковой </w:t>
      </w:r>
      <w:r w:rsidRPr="00664C10">
        <w:rPr>
          <w:rFonts w:ascii="Arial Narrow" w:hAnsi="Arial Narrow" w:cs="Arial"/>
          <w:sz w:val="24"/>
          <w:szCs w:val="24"/>
        </w:rPr>
        <w:t>номер.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Проект</w:t>
      </w:r>
      <w:r w:rsidR="00C33138" w:rsidRPr="00664C10">
        <w:rPr>
          <w:rFonts w:ascii="Arial Narrow" w:hAnsi="Arial Narrow" w:cs="Arial"/>
          <w:b/>
          <w:color w:val="C00000"/>
          <w:sz w:val="24"/>
          <w:szCs w:val="24"/>
        </w:rPr>
        <w:t>:</w:t>
      </w:r>
      <w:r w:rsidR="00C33138" w:rsidRPr="00664C10">
        <w:rPr>
          <w:rFonts w:ascii="Arial Narrow" w:hAnsi="Arial Narrow" w:cs="Arial"/>
          <w:b/>
          <w:sz w:val="24"/>
          <w:szCs w:val="24"/>
        </w:rPr>
        <w:t xml:space="preserve"> « Постановка цирковых номеров».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Постановка проблемы</w:t>
      </w:r>
      <w:r w:rsidR="00C33138" w:rsidRPr="00664C10">
        <w:rPr>
          <w:rFonts w:ascii="Arial Narrow" w:hAnsi="Arial Narrow" w:cs="Arial"/>
          <w:b/>
          <w:color w:val="C00000"/>
          <w:sz w:val="24"/>
          <w:szCs w:val="24"/>
        </w:rPr>
        <w:t>: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Цирковое искусство даёт детям возможность роста творческого потенциала, осознания собственного «я</w:t>
      </w:r>
      <w:r w:rsidR="00C33138" w:rsidRPr="00664C10">
        <w:rPr>
          <w:rFonts w:ascii="Arial Narrow" w:hAnsi="Arial Narrow" w:cs="Arial"/>
          <w:sz w:val="24"/>
          <w:szCs w:val="24"/>
        </w:rPr>
        <w:t xml:space="preserve">», выбора будущей профессии. Из </w:t>
      </w:r>
      <w:r w:rsidRPr="00664C10">
        <w:rPr>
          <w:rFonts w:ascii="Arial Narrow" w:hAnsi="Arial Narrow" w:cs="Arial"/>
          <w:sz w:val="24"/>
          <w:szCs w:val="24"/>
        </w:rPr>
        <w:t xml:space="preserve">самодеятельных цирковых коллективов на профессиональную арену пришло много талантливых артистов. 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К сожалению, в настоящее время очень мало методической литературы по цирковым жанрам для школьного возраста. Методическое обеспечение циркового искусства оставляют желать лучшего и поправить данную ситуацию могут только педагоги – практики. 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Современные средства информации позволяет иметь обширный материал по высшим достижениям в различных жанрах цир</w:t>
      </w:r>
      <w:r w:rsidR="00C33138" w:rsidRPr="00664C10">
        <w:rPr>
          <w:rFonts w:ascii="Arial Narrow" w:hAnsi="Arial Narrow" w:cs="Arial"/>
          <w:sz w:val="24"/>
          <w:szCs w:val="24"/>
        </w:rPr>
        <w:t>ка, знакомя нас с различными</w:t>
      </w:r>
      <w:r w:rsidRPr="00664C10">
        <w:rPr>
          <w:rFonts w:ascii="Arial Narrow" w:hAnsi="Arial Narrow" w:cs="Arial"/>
          <w:sz w:val="24"/>
          <w:szCs w:val="24"/>
        </w:rPr>
        <w:t xml:space="preserve"> направлениями, оригинальной режиссурой, давая почву для творческого подхода руководителя к работе со студией. Но как правильно научить воспитанника составить структуру номера, сохранив художественный образ, не нарушая композицию номера – это основная проблема для лю</w:t>
      </w:r>
      <w:r w:rsidR="00C33138" w:rsidRPr="00664C10">
        <w:rPr>
          <w:rFonts w:ascii="Arial Narrow" w:hAnsi="Arial Narrow" w:cs="Arial"/>
          <w:sz w:val="24"/>
          <w:szCs w:val="24"/>
        </w:rPr>
        <w:t>бительских цирковых коллективов, созданных на базе Дворцов культуры и Домов творчества.</w:t>
      </w:r>
    </w:p>
    <w:p w:rsidR="00727079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Учитывая свой педа</w:t>
      </w:r>
      <w:r w:rsidR="006C2FB3" w:rsidRPr="00664C10">
        <w:rPr>
          <w:rFonts w:ascii="Arial Narrow" w:hAnsi="Arial Narrow" w:cs="Arial"/>
          <w:sz w:val="24"/>
          <w:szCs w:val="24"/>
        </w:rPr>
        <w:t>гогический опыт и опыт педагога-</w:t>
      </w:r>
      <w:r w:rsidRPr="00664C10">
        <w:rPr>
          <w:rFonts w:ascii="Arial Narrow" w:hAnsi="Arial Narrow" w:cs="Arial"/>
          <w:sz w:val="24"/>
          <w:szCs w:val="24"/>
        </w:rPr>
        <w:t xml:space="preserve"> новат</w:t>
      </w:r>
      <w:r w:rsidR="006C2FB3" w:rsidRPr="00664C10">
        <w:rPr>
          <w:rFonts w:ascii="Arial Narrow" w:hAnsi="Arial Narrow" w:cs="Arial"/>
          <w:sz w:val="24"/>
          <w:szCs w:val="24"/>
        </w:rPr>
        <w:t>ора</w:t>
      </w:r>
      <w:r w:rsidR="00C33138" w:rsidRPr="00664C10">
        <w:rPr>
          <w:rFonts w:ascii="Arial Narrow" w:hAnsi="Arial Narrow" w:cs="Arial"/>
          <w:sz w:val="24"/>
          <w:szCs w:val="24"/>
        </w:rPr>
        <w:t>, а в частности Довгаль М.М. нами</w:t>
      </w:r>
      <w:r w:rsidRPr="00664C10">
        <w:rPr>
          <w:rFonts w:ascii="Arial Narrow" w:hAnsi="Arial Narrow" w:cs="Arial"/>
          <w:sz w:val="24"/>
          <w:szCs w:val="24"/>
        </w:rPr>
        <w:t xml:space="preserve"> была разработана методическая рекомендация по построению</w:t>
      </w:r>
      <w:r w:rsidR="00C33138" w:rsidRPr="00664C10">
        <w:rPr>
          <w:rFonts w:ascii="Arial Narrow" w:hAnsi="Arial Narrow" w:cs="Arial"/>
          <w:sz w:val="24"/>
          <w:szCs w:val="24"/>
        </w:rPr>
        <w:t xml:space="preserve"> цирковых номеров, которые мы использовали при работе над проектом.</w:t>
      </w:r>
      <w:r w:rsidRPr="00664C10">
        <w:rPr>
          <w:rFonts w:ascii="Arial Narrow" w:hAnsi="Arial Narrow" w:cs="Arial"/>
          <w:sz w:val="24"/>
          <w:szCs w:val="24"/>
        </w:rPr>
        <w:t xml:space="preserve"> 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Цель проекта:</w:t>
      </w:r>
      <w:r w:rsidRPr="00664C10">
        <w:rPr>
          <w:rFonts w:ascii="Arial Narrow" w:hAnsi="Arial Narrow" w:cs="Arial"/>
          <w:b/>
          <w:sz w:val="24"/>
          <w:szCs w:val="24"/>
        </w:rPr>
        <w:t xml:space="preserve"> </w:t>
      </w:r>
      <w:r w:rsidR="009F7C4C" w:rsidRPr="00664C10">
        <w:rPr>
          <w:rFonts w:ascii="Arial Narrow" w:hAnsi="Arial Narrow" w:cs="Arial"/>
          <w:sz w:val="24"/>
          <w:szCs w:val="24"/>
        </w:rPr>
        <w:t>П</w:t>
      </w:r>
      <w:r w:rsidR="006C2FB3" w:rsidRPr="00664C10">
        <w:rPr>
          <w:rFonts w:ascii="Arial Narrow" w:hAnsi="Arial Narrow" w:cs="Arial"/>
          <w:sz w:val="24"/>
          <w:szCs w:val="24"/>
        </w:rPr>
        <w:t xml:space="preserve">омочь молодым педагогам в постановке цирковых номеров, а также </w:t>
      </w:r>
      <w:r w:rsidRPr="00664C10">
        <w:rPr>
          <w:rFonts w:ascii="Arial Narrow" w:hAnsi="Arial Narrow" w:cs="Arial"/>
          <w:sz w:val="24"/>
          <w:szCs w:val="24"/>
        </w:rPr>
        <w:t xml:space="preserve">научить воспитанников составлять цирковые номера по правилам циркового искусства. 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Задачи: 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1.</w:t>
      </w:r>
      <w:r w:rsidR="00CE65EB" w:rsidRPr="00664C10">
        <w:rPr>
          <w:rFonts w:ascii="Arial Narrow" w:hAnsi="Arial Narrow" w:cs="Arial"/>
          <w:sz w:val="24"/>
          <w:szCs w:val="24"/>
        </w:rPr>
        <w:t>Обучить воспитан</w:t>
      </w:r>
      <w:r w:rsidRPr="00664C10">
        <w:rPr>
          <w:rFonts w:ascii="Arial Narrow" w:hAnsi="Arial Narrow" w:cs="Arial"/>
          <w:sz w:val="24"/>
          <w:szCs w:val="24"/>
        </w:rPr>
        <w:t>ников основным трюкам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2.</w:t>
      </w:r>
      <w:r w:rsidR="00CE65EB" w:rsidRPr="00664C10">
        <w:rPr>
          <w:rFonts w:ascii="Arial Narrow" w:hAnsi="Arial Narrow" w:cs="Arial"/>
          <w:sz w:val="24"/>
          <w:szCs w:val="24"/>
        </w:rPr>
        <w:t xml:space="preserve">Расширить представление о правилах построения циркового номера 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3.</w:t>
      </w:r>
      <w:r w:rsidR="00CE65EB" w:rsidRPr="00664C10">
        <w:rPr>
          <w:rFonts w:ascii="Arial Narrow" w:hAnsi="Arial Narrow" w:cs="Arial"/>
          <w:sz w:val="24"/>
          <w:szCs w:val="24"/>
        </w:rPr>
        <w:t xml:space="preserve">Формировать осмысленное отношение воспитанников </w:t>
      </w:r>
      <w:r w:rsidRPr="00664C10">
        <w:rPr>
          <w:rFonts w:ascii="Arial Narrow" w:hAnsi="Arial Narrow" w:cs="Arial"/>
          <w:sz w:val="24"/>
          <w:szCs w:val="24"/>
        </w:rPr>
        <w:t>к определённому цирковому жанру</w:t>
      </w:r>
      <w:r w:rsidR="00CE65EB" w:rsidRPr="00664C10">
        <w:rPr>
          <w:rFonts w:ascii="Arial Narrow" w:hAnsi="Arial Narrow" w:cs="Arial"/>
          <w:sz w:val="24"/>
          <w:szCs w:val="24"/>
        </w:rPr>
        <w:t xml:space="preserve"> 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4.</w:t>
      </w:r>
      <w:r w:rsidR="00CE65EB" w:rsidRPr="00664C10">
        <w:rPr>
          <w:rFonts w:ascii="Arial Narrow" w:hAnsi="Arial Narrow" w:cs="Arial"/>
          <w:sz w:val="24"/>
          <w:szCs w:val="24"/>
        </w:rPr>
        <w:t>Развить индивидуальные, творческие способност</w:t>
      </w:r>
      <w:r w:rsidRPr="00664C10">
        <w:rPr>
          <w:rFonts w:ascii="Arial Narrow" w:hAnsi="Arial Narrow" w:cs="Arial"/>
          <w:sz w:val="24"/>
          <w:szCs w:val="24"/>
        </w:rPr>
        <w:t>и при создании циркового номера</w:t>
      </w:r>
      <w:r w:rsidR="00CE65EB" w:rsidRPr="00664C10">
        <w:rPr>
          <w:rFonts w:ascii="Arial Narrow" w:hAnsi="Arial Narrow" w:cs="Arial"/>
          <w:sz w:val="24"/>
          <w:szCs w:val="24"/>
        </w:rPr>
        <w:t xml:space="preserve"> 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5.</w:t>
      </w:r>
      <w:r w:rsidR="00CE65EB" w:rsidRPr="00664C10">
        <w:rPr>
          <w:rFonts w:ascii="Arial Narrow" w:hAnsi="Arial Narrow" w:cs="Arial"/>
          <w:sz w:val="24"/>
          <w:szCs w:val="24"/>
        </w:rPr>
        <w:t>Сформировать навыки самостоятельного применения правил д</w:t>
      </w:r>
      <w:r w:rsidRPr="00664C10">
        <w:rPr>
          <w:rFonts w:ascii="Arial Narrow" w:hAnsi="Arial Narrow" w:cs="Arial"/>
          <w:sz w:val="24"/>
          <w:szCs w:val="24"/>
        </w:rPr>
        <w:t>ля составления цирковых номеров</w:t>
      </w:r>
      <w:r w:rsidR="00CE65EB" w:rsidRPr="00664C10">
        <w:rPr>
          <w:rFonts w:ascii="Arial Narrow" w:hAnsi="Arial Narrow" w:cs="Arial"/>
          <w:sz w:val="24"/>
          <w:szCs w:val="24"/>
        </w:rPr>
        <w:t xml:space="preserve"> </w:t>
      </w:r>
    </w:p>
    <w:p w:rsidR="00727079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6.</w:t>
      </w:r>
      <w:r w:rsidR="00CE65EB" w:rsidRPr="00664C10">
        <w:rPr>
          <w:rFonts w:ascii="Arial Narrow" w:hAnsi="Arial Narrow" w:cs="Arial"/>
          <w:sz w:val="24"/>
          <w:szCs w:val="24"/>
        </w:rPr>
        <w:t>Создать учеб</w:t>
      </w:r>
      <w:r w:rsidRPr="00664C10">
        <w:rPr>
          <w:rFonts w:ascii="Arial Narrow" w:hAnsi="Arial Narrow" w:cs="Arial"/>
          <w:sz w:val="24"/>
          <w:szCs w:val="24"/>
        </w:rPr>
        <w:t>но-методическую рекомендацию для построения цирковых номеров.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Ожидаемые результаты</w:t>
      </w:r>
      <w:r w:rsidR="006C2FB3" w:rsidRPr="00664C10">
        <w:rPr>
          <w:rFonts w:ascii="Arial Narrow" w:hAnsi="Arial Narrow" w:cs="Arial"/>
          <w:b/>
          <w:color w:val="C00000"/>
          <w:sz w:val="24"/>
          <w:szCs w:val="24"/>
        </w:rPr>
        <w:t>:</w:t>
      </w:r>
    </w:p>
    <w:p w:rsidR="00CE65EB" w:rsidRPr="00664C10" w:rsidRDefault="006C2F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>1.</w:t>
      </w:r>
      <w:r w:rsidR="00CE65EB" w:rsidRPr="00664C10">
        <w:rPr>
          <w:rFonts w:ascii="Arial Narrow" w:hAnsi="Arial Narrow" w:cs="Arial"/>
          <w:sz w:val="24"/>
          <w:szCs w:val="24"/>
        </w:rPr>
        <w:t>При условии реализации данного проекта мы рассматриваем следующие результаты: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</w:t>
      </w:r>
      <w:r w:rsidR="006C2FB3" w:rsidRPr="00664C10">
        <w:rPr>
          <w:rFonts w:ascii="Arial Narrow" w:hAnsi="Arial Narrow" w:cs="Arial"/>
          <w:color w:val="C00000"/>
          <w:sz w:val="24"/>
          <w:szCs w:val="24"/>
        </w:rPr>
        <w:t>2.</w:t>
      </w:r>
      <w:r w:rsidRPr="00664C10">
        <w:rPr>
          <w:rFonts w:ascii="Arial Narrow" w:hAnsi="Arial Narrow" w:cs="Arial"/>
          <w:sz w:val="24"/>
          <w:szCs w:val="24"/>
        </w:rPr>
        <w:t>Воспитанник должен в совершенстве владеть основными трюками;</w:t>
      </w:r>
    </w:p>
    <w:p w:rsidR="00CE65EB" w:rsidRPr="00664C10" w:rsidRDefault="00CE65E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</w:t>
      </w:r>
      <w:r w:rsidR="006C2FB3" w:rsidRPr="00664C10">
        <w:rPr>
          <w:rFonts w:ascii="Arial Narrow" w:hAnsi="Arial Narrow" w:cs="Arial"/>
          <w:color w:val="C00000"/>
          <w:sz w:val="24"/>
          <w:szCs w:val="24"/>
        </w:rPr>
        <w:t>3.</w:t>
      </w:r>
      <w:r w:rsidRPr="00664C10">
        <w:rPr>
          <w:rFonts w:ascii="Arial Narrow" w:hAnsi="Arial Narrow" w:cs="Arial"/>
          <w:sz w:val="24"/>
          <w:szCs w:val="24"/>
        </w:rPr>
        <w:t>Выбор воспитанника определённого жанра и его углубленного изучени</w:t>
      </w:r>
      <w:r w:rsidR="00C33138" w:rsidRPr="00664C10">
        <w:rPr>
          <w:rFonts w:ascii="Arial Narrow" w:hAnsi="Arial Narrow" w:cs="Arial"/>
          <w:sz w:val="24"/>
          <w:szCs w:val="24"/>
        </w:rPr>
        <w:t>я</w:t>
      </w:r>
    </w:p>
    <w:p w:rsidR="00727079" w:rsidRPr="00664C10" w:rsidRDefault="009F7C4C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lastRenderedPageBreak/>
        <w:t xml:space="preserve"> </w:t>
      </w:r>
      <w:r w:rsidR="006C2FB3" w:rsidRPr="00664C10">
        <w:rPr>
          <w:rFonts w:ascii="Arial Narrow" w:hAnsi="Arial Narrow" w:cs="Arial"/>
          <w:color w:val="C00000"/>
          <w:sz w:val="24"/>
          <w:szCs w:val="24"/>
        </w:rPr>
        <w:t>4.</w:t>
      </w:r>
      <w:r w:rsidR="003671B4" w:rsidRPr="00664C10">
        <w:rPr>
          <w:rFonts w:ascii="Arial Narrow" w:hAnsi="Arial Narrow" w:cs="Arial"/>
          <w:sz w:val="24"/>
          <w:szCs w:val="24"/>
        </w:rPr>
        <w:t xml:space="preserve"> Разработка методической рекомендации по построению цирковых номеров может оказать помощь в работе не только начинающим педагогам цирковых студий, но и других</w:t>
      </w:r>
      <w:r w:rsidR="00056F91" w:rsidRPr="00664C10">
        <w:rPr>
          <w:rFonts w:ascii="Arial Narrow" w:hAnsi="Arial Narrow" w:cs="Arial"/>
          <w:sz w:val="24"/>
          <w:szCs w:val="24"/>
        </w:rPr>
        <w:t xml:space="preserve"> преподавателей, а также </w:t>
      </w:r>
      <w:r w:rsidR="003671B4" w:rsidRPr="00664C10">
        <w:rPr>
          <w:rFonts w:ascii="Arial Narrow" w:hAnsi="Arial Narrow" w:cs="Arial"/>
          <w:sz w:val="24"/>
          <w:szCs w:val="24"/>
        </w:rPr>
        <w:t xml:space="preserve"> самими воспитанниками.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</w:rPr>
        <w:t>Для реализации проекта существует материально – техническая база: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b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- учебно-методический комплекс подобранный педагогами (дидактический материал)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печатные издания (фото из интернета)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- видео пособия</w:t>
      </w:r>
      <w:r w:rsidR="0002166B" w:rsidRPr="00664C10">
        <w:rPr>
          <w:rFonts w:ascii="Arial Narrow" w:hAnsi="Arial Narrow" w:cs="Arial"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(готовых номеров студии и интернета)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- психологические тесты</w:t>
      </w:r>
    </w:p>
    <w:p w:rsidR="00473833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 xml:space="preserve">  </w:t>
      </w:r>
      <w:r w:rsidRPr="00664C10">
        <w:rPr>
          <w:rFonts w:ascii="Arial Narrow" w:hAnsi="Arial Narrow" w:cs="Arial"/>
          <w:sz w:val="24"/>
          <w:szCs w:val="24"/>
        </w:rPr>
        <w:t>- реквизит (хула-хуп, мячи, стол, булавы, кольца, трости, скакалки, кубы и.т.д.)</w:t>
      </w:r>
    </w:p>
    <w:p w:rsidR="0002166B" w:rsidRPr="00664C10" w:rsidRDefault="0047383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- магнитофон и т.п.</w:t>
      </w:r>
    </w:p>
    <w:p w:rsidR="00727079" w:rsidRPr="00664C10" w:rsidRDefault="00473833" w:rsidP="00664C10">
      <w:pPr>
        <w:spacing w:after="0" w:line="240" w:lineRule="auto"/>
        <w:rPr>
          <w:rFonts w:ascii="Arial Narrow" w:hAnsi="Arial Narrow" w:cs="Arial"/>
          <w:color w:val="C00000"/>
          <w:sz w:val="24"/>
          <w:szCs w:val="24"/>
        </w:rPr>
      </w:pPr>
      <w:r w:rsidRPr="00664C10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02166B" w:rsidRPr="00664C10">
        <w:rPr>
          <w:rFonts w:ascii="Arial Narrow" w:hAnsi="Arial Narrow" w:cs="Arial"/>
          <w:sz w:val="24"/>
          <w:szCs w:val="24"/>
        </w:rPr>
        <w:t>- костюмы</w:t>
      </w:r>
      <w:r w:rsidRPr="00664C10">
        <w:rPr>
          <w:rFonts w:ascii="Arial Narrow" w:hAnsi="Arial Narrow" w:cs="Arial"/>
          <w:color w:val="C00000"/>
          <w:sz w:val="24"/>
          <w:szCs w:val="24"/>
        </w:rPr>
        <w:t xml:space="preserve"> </w:t>
      </w:r>
    </w:p>
    <w:p w:rsidR="00AF1B2B" w:rsidRPr="00664C10" w:rsidRDefault="007A60F9" w:rsidP="00664C10">
      <w:pPr>
        <w:spacing w:after="0" w:line="240" w:lineRule="auto"/>
        <w:jc w:val="center"/>
        <w:rPr>
          <w:rFonts w:ascii="Arial Narrow" w:hAnsi="Arial Narrow" w:cs="Arial"/>
          <w:b/>
          <w:color w:val="FF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I</w:t>
      </w:r>
      <w:r w:rsidR="00344305" w:rsidRPr="00664C10">
        <w:rPr>
          <w:rFonts w:ascii="Arial Narrow" w:hAnsi="Arial Narrow" w:cs="Arial"/>
          <w:b/>
          <w:color w:val="C00000"/>
          <w:sz w:val="24"/>
          <w:szCs w:val="24"/>
        </w:rPr>
        <w:t>.</w:t>
      </w:r>
      <w:r w:rsidRPr="00664C10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AD75B4" w:rsidRPr="00664C10">
        <w:rPr>
          <w:rFonts w:ascii="Arial Narrow" w:hAnsi="Arial Narrow" w:cs="Arial"/>
          <w:b/>
          <w:color w:val="FF0000"/>
          <w:sz w:val="24"/>
          <w:szCs w:val="24"/>
          <w:u w:val="single"/>
        </w:rPr>
        <w:t>Характеристика номера.</w:t>
      </w:r>
    </w:p>
    <w:p w:rsidR="009B3A59" w:rsidRPr="00664C10" w:rsidRDefault="009B3A59" w:rsidP="00664C10">
      <w:pPr>
        <w:spacing w:after="0" w:line="240" w:lineRule="auto"/>
        <w:jc w:val="center"/>
        <w:rPr>
          <w:rFonts w:ascii="Arial Narrow" w:hAnsi="Arial Narrow" w:cs="Arial"/>
          <w:b/>
          <w:color w:val="FF0000"/>
          <w:sz w:val="24"/>
          <w:szCs w:val="24"/>
          <w:u w:val="single"/>
        </w:rPr>
      </w:pPr>
    </w:p>
    <w:p w:rsidR="009B3A59" w:rsidRPr="00664C10" w:rsidRDefault="009B3A59" w:rsidP="00664C10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Все номера можно разделить на </w:t>
      </w:r>
      <w:r w:rsidRPr="00664C10">
        <w:rPr>
          <w:rFonts w:ascii="Arial Narrow" w:hAnsi="Arial Narrow" w:cs="Arial"/>
          <w:color w:val="C00000"/>
          <w:sz w:val="24"/>
          <w:szCs w:val="24"/>
        </w:rPr>
        <w:t>фольклорные и сюжетные.</w:t>
      </w:r>
    </w:p>
    <w:p w:rsidR="009B3A59" w:rsidRPr="00664C10" w:rsidRDefault="009B3A59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Создаваемые номера в лучших национальных традициях называются фольклорными, а это значит, что подбирается фольклорная одежда, музыка, хореографические движения, традиционно исполняются трюки с использованием фольклорных  элементов. </w:t>
      </w:r>
    </w:p>
    <w:p w:rsidR="008C7FE0" w:rsidRPr="00664C10" w:rsidRDefault="009B3A59" w:rsidP="00664C10">
      <w:pPr>
        <w:spacing w:after="0" w:line="240" w:lineRule="auto"/>
        <w:rPr>
          <w:rFonts w:ascii="Arial Narrow" w:hAnsi="Arial Narrow" w:cs="Arial"/>
          <w:color w:val="FF0000"/>
          <w:sz w:val="24"/>
          <w:szCs w:val="24"/>
          <w:u w:val="single"/>
        </w:rPr>
      </w:pPr>
      <w:r w:rsidRPr="00664C10">
        <w:rPr>
          <w:rFonts w:ascii="Arial Narrow" w:hAnsi="Arial Narrow" w:cs="Arial"/>
          <w:sz w:val="24"/>
          <w:szCs w:val="24"/>
        </w:rPr>
        <w:t>Сюжетный номер представляет собой простейшее драматургическое построение, оправдывающее как присутствие определенных персонажей с определенными отношениями между собой, так и пользование определенных бытовым</w:t>
      </w:r>
      <w:r w:rsidR="00743200" w:rsidRPr="00664C10">
        <w:rPr>
          <w:rFonts w:ascii="Arial Narrow" w:hAnsi="Arial Narrow" w:cs="Arial"/>
          <w:sz w:val="24"/>
          <w:szCs w:val="24"/>
        </w:rPr>
        <w:t xml:space="preserve"> оправданным реквизитом.</w:t>
      </w:r>
      <w:r w:rsidRPr="00664C10">
        <w:rPr>
          <w:rFonts w:ascii="Arial Narrow" w:hAnsi="Arial Narrow" w:cs="Arial"/>
          <w:sz w:val="24"/>
          <w:szCs w:val="24"/>
        </w:rPr>
        <w:t xml:space="preserve"> В сюжетном номере они даже принимают вид скорее социальных или бытовых понятий: «моряк», «индеец». Сюжетное построение в цирке решает образные и композиционные задачи цирковых номеров в постановочных приемах театра. Именно это дает возможность удостовериться, какое большое значение имеет в цирке костюм</w:t>
      </w:r>
      <w:r w:rsidRPr="00664C10">
        <w:rPr>
          <w:rFonts w:ascii="Arial Narrow" w:hAnsi="Arial Narrow" w:cs="Arial"/>
          <w:color w:val="FF0000"/>
          <w:sz w:val="24"/>
          <w:szCs w:val="24"/>
          <w:u w:val="single"/>
        </w:rPr>
        <w:t>.</w:t>
      </w:r>
    </w:p>
    <w:p w:rsidR="00344305" w:rsidRPr="00664C10" w:rsidRDefault="00344305" w:rsidP="00664C10">
      <w:pPr>
        <w:spacing w:after="0" w:line="240" w:lineRule="auto"/>
        <w:rPr>
          <w:rFonts w:ascii="Arial Narrow" w:hAnsi="Arial Narrow" w:cs="Arial"/>
          <w:b/>
          <w:color w:val="FF0000"/>
          <w:sz w:val="24"/>
          <w:szCs w:val="24"/>
        </w:rPr>
      </w:pPr>
      <w:r w:rsidRPr="00664C10">
        <w:rPr>
          <w:rFonts w:ascii="Arial Narrow" w:hAnsi="Arial Narrow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82457" cy="1711842"/>
            <wp:effectExtent l="19050" t="0" r="3543" b="0"/>
            <wp:docPr id="13" name="Рисунок 12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938" cy="17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color w:val="FF0000"/>
          <w:sz w:val="24"/>
          <w:szCs w:val="24"/>
        </w:rPr>
        <w:t xml:space="preserve">  </w:t>
      </w:r>
      <w:r w:rsidRPr="00664C10">
        <w:rPr>
          <w:rFonts w:ascii="Arial Narrow" w:hAnsi="Arial Narrow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50262" cy="2816446"/>
            <wp:effectExtent l="19050" t="0" r="7088" b="0"/>
            <wp:docPr id="16" name="Рисунок 14" descr="clou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ns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838" cy="28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color w:val="FF0000"/>
          <w:sz w:val="24"/>
          <w:szCs w:val="24"/>
        </w:rPr>
        <w:t xml:space="preserve">  </w:t>
      </w:r>
      <w:r w:rsidRPr="00664C10">
        <w:rPr>
          <w:rFonts w:ascii="Arial Narrow" w:hAnsi="Arial Narrow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84975" cy="1709160"/>
            <wp:effectExtent l="19050" t="0" r="1025" b="0"/>
            <wp:docPr id="14" name="Рисунок 13" descr="9a27d606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27d6067a6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2828" cy="17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color w:val="FF0000"/>
          <w:sz w:val="24"/>
          <w:szCs w:val="24"/>
        </w:rPr>
        <w:t xml:space="preserve"> </w:t>
      </w:r>
    </w:p>
    <w:p w:rsidR="00743200" w:rsidRPr="00664C10" w:rsidRDefault="0074320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В состовляющую часть характеристики номера входит: </w:t>
      </w:r>
    </w:p>
    <w:p w:rsidR="00AD75B4" w:rsidRPr="00664C10" w:rsidRDefault="00AD75B4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1.</w:t>
      </w:r>
      <w:r w:rsidR="00E96E1E" w:rsidRPr="00664C1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434EEE" w:rsidRPr="00664C10">
        <w:rPr>
          <w:rFonts w:ascii="Arial Narrow" w:hAnsi="Arial Narrow" w:cs="Arial"/>
          <w:color w:val="000000" w:themeColor="text1"/>
          <w:sz w:val="24"/>
          <w:szCs w:val="24"/>
        </w:rPr>
        <w:t>Выбор циркового жанра. (Акробатика, гимнастика, жонглирование, оригинальный, эквилибристика и.т.д.)</w:t>
      </w:r>
    </w:p>
    <w:p w:rsidR="00434EEE" w:rsidRPr="00664C10" w:rsidRDefault="00E96E1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2. Выбор исполнителей номера</w:t>
      </w:r>
      <w:r w:rsidR="00434EEE" w:rsidRPr="00664C10">
        <w:rPr>
          <w:rFonts w:ascii="Arial Narrow" w:hAnsi="Arial Narrow" w:cs="Arial"/>
          <w:color w:val="000000" w:themeColor="text1"/>
          <w:sz w:val="24"/>
          <w:szCs w:val="24"/>
        </w:rPr>
        <w:t>:</w:t>
      </w:r>
    </w:p>
    <w:p w:rsidR="00434EEE" w:rsidRPr="00664C10" w:rsidRDefault="00434EE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а) год обучения участников</w:t>
      </w:r>
    </w:p>
    <w:p w:rsidR="00434EEE" w:rsidRPr="00664C10" w:rsidRDefault="00434EE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б) количество участников</w:t>
      </w:r>
    </w:p>
    <w:p w:rsidR="00434EEE" w:rsidRPr="00664C10" w:rsidRDefault="00434EE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в) уровень подготовки выступающих</w:t>
      </w:r>
    </w:p>
    <w:p w:rsidR="00434EEE" w:rsidRPr="00664C10" w:rsidRDefault="00434EE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 xml:space="preserve">г) </w:t>
      </w:r>
      <w:r w:rsidR="00E96E1E" w:rsidRPr="00664C10">
        <w:rPr>
          <w:rFonts w:ascii="Arial Narrow" w:hAnsi="Arial Narrow" w:cs="Arial"/>
          <w:color w:val="000000" w:themeColor="text1"/>
          <w:sz w:val="24"/>
          <w:szCs w:val="24"/>
        </w:rPr>
        <w:t>распределение ролей для участия в номере</w:t>
      </w:r>
    </w:p>
    <w:p w:rsidR="00E96E1E" w:rsidRPr="00664C10" w:rsidRDefault="00E96E1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3. Название номера.</w:t>
      </w:r>
    </w:p>
    <w:p w:rsidR="00E96E1E" w:rsidRPr="00664C10" w:rsidRDefault="00E96E1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4. Продолжительность номера.</w:t>
      </w:r>
    </w:p>
    <w:p w:rsidR="00E96E1E" w:rsidRPr="00664C10" w:rsidRDefault="00E96E1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5. Уровень сложности выполнения программы.</w:t>
      </w:r>
    </w:p>
    <w:p w:rsidR="00727079" w:rsidRPr="00664C10" w:rsidRDefault="005A1A09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6. Социальный запрос.</w:t>
      </w:r>
    </w:p>
    <w:p w:rsidR="00344305" w:rsidRPr="00664C10" w:rsidRDefault="00E96E1E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="004536DE"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Художественный образ.</w:t>
      </w:r>
    </w:p>
    <w:p w:rsidR="0029519C" w:rsidRPr="00664C10" w:rsidRDefault="0029519C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</w:p>
    <w:p w:rsidR="005577BE" w:rsidRPr="00664C10" w:rsidRDefault="005577BE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1458876" cy="1849476"/>
            <wp:effectExtent l="19050" t="0" r="7974" b="0"/>
            <wp:docPr id="2" name="Рисунок 1" descr="_488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883_8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14" cy="18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8C"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556514" cy="1836000"/>
            <wp:effectExtent l="19050" t="0" r="5586" b="0"/>
            <wp:docPr id="3" name="Рисунок 2" descr="21111254_1206303314_Little_Mermai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1254_1206303314_Little_Mermaid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14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8C"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538856" cy="1851319"/>
            <wp:effectExtent l="19050" t="0" r="4194" b="0"/>
            <wp:docPr id="4" name="Рисунок 3" descr="bilib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ibin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15" cy="18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8C"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752227" cy="1836000"/>
            <wp:effectExtent l="19050" t="0" r="373" b="0"/>
            <wp:docPr id="5" name="Рисунок 4" descr="tsirk-gimn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irk-gimnas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2227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7BE" w:rsidRPr="00664C10" w:rsidRDefault="0054028C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73815" cy="1626241"/>
            <wp:effectExtent l="19050" t="0" r="0" b="0"/>
            <wp:docPr id="7" name="Рисунок 6" descr="ghmak_29dec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mak_29dec09_4.jpg"/>
                    <pic:cNvPicPr/>
                  </pic:nvPicPr>
                  <pic:blipFill>
                    <a:blip r:embed="rId15"/>
                    <a:srcRect l="16312" t="11834" r="10840" b="13018"/>
                    <a:stretch>
                      <a:fillRect/>
                    </a:stretch>
                  </pic:blipFill>
                  <pic:spPr>
                    <a:xfrm>
                      <a:off x="0" y="0"/>
                      <a:ext cx="1376853" cy="16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bdr w:val="single" w:sz="12" w:space="0" w:color="C00000"/>
          <w:lang w:eastAsia="ru-RU"/>
        </w:rPr>
        <w:drawing>
          <wp:inline distT="0" distB="0" distL="0" distR="0">
            <wp:extent cx="1317696" cy="1626781"/>
            <wp:effectExtent l="19050" t="0" r="0" b="0"/>
            <wp:docPr id="8" name="Рисунок 5" descr="z_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rib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78" cy="164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47973" cy="1625836"/>
            <wp:effectExtent l="19050" t="0" r="0" b="0"/>
            <wp:docPr id="11" name="Рисунок 10" descr="S63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3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18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703425" cy="1606080"/>
            <wp:effectExtent l="19050" t="0" r="0" b="0"/>
            <wp:docPr id="12" name="Рисунок 11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18" cstate="print"/>
                    <a:srcRect l="9640" t="27068" r="8593" b="13993"/>
                    <a:stretch>
                      <a:fillRect/>
                    </a:stretch>
                  </pic:blipFill>
                  <pic:spPr>
                    <a:xfrm>
                      <a:off x="0" y="0"/>
                      <a:ext cx="1717892" cy="16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0" w:rsidRPr="00664C10" w:rsidRDefault="00A861F9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Художественный образ- это всеобщая категория художественного творчества: присущая искусству</w:t>
      </w:r>
      <w:r w:rsidR="00545E42" w:rsidRPr="00664C10">
        <w:rPr>
          <w:rFonts w:ascii="Arial Narrow" w:hAnsi="Arial Narrow" w:cs="Arial"/>
          <w:sz w:val="24"/>
          <w:szCs w:val="24"/>
        </w:rPr>
        <w:t>.</w:t>
      </w:r>
      <w:r w:rsidRPr="00664C10">
        <w:rPr>
          <w:rFonts w:ascii="Arial Narrow" w:hAnsi="Arial Narrow" w:cs="Arial"/>
          <w:sz w:val="24"/>
          <w:szCs w:val="24"/>
        </w:rPr>
        <w:t xml:space="preserve"> В</w:t>
      </w:r>
      <w:r w:rsidR="00987893" w:rsidRPr="00664C10">
        <w:rPr>
          <w:rFonts w:ascii="Arial Narrow" w:hAnsi="Arial Narrow" w:cs="Arial"/>
          <w:sz w:val="24"/>
          <w:szCs w:val="24"/>
        </w:rPr>
        <w:t xml:space="preserve"> самом общем смысле образ – это чувственное представление определенной идеи. Художественность образа заключается в его особом – эстетическом – предназначении. Он запечатлевает красоту природы, животного мира, человека, межличностных отношений; открывает тайное совершенство бытия. Художественный образ призывается свидетельствовать о </w:t>
      </w:r>
      <w:r w:rsidR="00E413CD" w:rsidRPr="00664C10">
        <w:rPr>
          <w:rFonts w:ascii="Arial Narrow" w:hAnsi="Arial Narrow" w:cs="Arial"/>
          <w:sz w:val="24"/>
          <w:szCs w:val="24"/>
        </w:rPr>
        <w:t>прекрасном, которое</w:t>
      </w:r>
      <w:r w:rsidR="00987893" w:rsidRPr="00664C10">
        <w:rPr>
          <w:rFonts w:ascii="Arial Narrow" w:hAnsi="Arial Narrow" w:cs="Arial"/>
          <w:sz w:val="24"/>
          <w:szCs w:val="24"/>
        </w:rPr>
        <w:t xml:space="preserve"> служит всеобщему Благу и утверждает мировую гармонию. Художественным именуется также любой образ, обладающий наглядностью (чувственным обликом), внутренней сущностью (смыслом, предназначением) и четкой логикой самораскрытия. Художественный образ располагает особыми характерными признаками (свойствами), присущими только ему одному.</w:t>
      </w:r>
    </w:p>
    <w:p w:rsidR="00727079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Это: </w:t>
      </w:r>
    </w:p>
    <w:p w:rsidR="00987893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1) типичность, </w:t>
      </w:r>
    </w:p>
    <w:p w:rsidR="00987893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2) органичность (живость), </w:t>
      </w:r>
    </w:p>
    <w:p w:rsidR="00987893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3) ценностная ориентация, </w:t>
      </w:r>
    </w:p>
    <w:p w:rsidR="0029519C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4) недосказанность. </w:t>
      </w:r>
    </w:p>
    <w:p w:rsidR="0029519C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Типичность возникает на почве тесной связи художественного образа с жизнью и предполагает адекватность отражения бытия. Художественный образ становится типом в том случае, если обобщает характерные, а не случайные черты; если моделирует подлинный, а не надуманный оттиск реальной действительности.</w:t>
      </w:r>
    </w:p>
    <w:p w:rsidR="0029519C" w:rsidRPr="00664C10" w:rsidRDefault="0098789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Органичность образа определяется естественностью его воплощения, простотой выражения и необходимостью включения в общую образную систему. Образ тогда становится органичным, когда он стоит на своем месте и используется по назначению; когда мерцает заданными ему смыслами; когда с его помощью начинает функционировать сложнейший организм литературного творения. Органика образа заключается в его живости, эмоциональности, прочувствованности.</w:t>
      </w:r>
    </w:p>
    <w:p w:rsidR="00987893" w:rsidRPr="00664C10" w:rsidRDefault="00344305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</w:t>
      </w:r>
      <w:r w:rsidR="00987893" w:rsidRPr="00664C10">
        <w:rPr>
          <w:rFonts w:ascii="Arial Narrow" w:hAnsi="Arial Narrow" w:cs="Arial"/>
          <w:sz w:val="24"/>
          <w:szCs w:val="24"/>
        </w:rPr>
        <w:t>Ценностную ориентацию навязывает худож</w:t>
      </w:r>
      <w:r w:rsidR="00A861F9" w:rsidRPr="00664C10">
        <w:rPr>
          <w:rFonts w:ascii="Arial Narrow" w:hAnsi="Arial Narrow" w:cs="Arial"/>
          <w:sz w:val="24"/>
          <w:szCs w:val="24"/>
        </w:rPr>
        <w:t>ественному образу мировоззрение</w:t>
      </w:r>
      <w:r w:rsidR="00987893" w:rsidRPr="00664C10">
        <w:rPr>
          <w:rFonts w:ascii="Arial Narrow" w:hAnsi="Arial Narrow" w:cs="Arial"/>
          <w:sz w:val="24"/>
          <w:szCs w:val="24"/>
        </w:rPr>
        <w:t xml:space="preserve"> </w:t>
      </w:r>
      <w:r w:rsidR="00E413CD" w:rsidRPr="00664C10">
        <w:rPr>
          <w:rFonts w:ascii="Arial Narrow" w:hAnsi="Arial Narrow" w:cs="Arial"/>
          <w:sz w:val="24"/>
          <w:szCs w:val="24"/>
        </w:rPr>
        <w:t>произведения. Недосказанность</w:t>
      </w:r>
      <w:r w:rsidR="00A861F9" w:rsidRPr="00664C10">
        <w:rPr>
          <w:rFonts w:ascii="Arial Narrow" w:hAnsi="Arial Narrow" w:cs="Arial"/>
          <w:sz w:val="24"/>
          <w:szCs w:val="24"/>
        </w:rPr>
        <w:t xml:space="preserve"> возникает в атмосфере психологического (или социального, духовного т. п.) напряжения и обнаруживается неожиданным самоустранением автора.</w:t>
      </w:r>
    </w:p>
    <w:p w:rsidR="00344305" w:rsidRPr="00664C10" w:rsidRDefault="004536D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1. Основа художественного образа:</w:t>
      </w:r>
    </w:p>
    <w:p w:rsidR="004536DE" w:rsidRPr="00664C10" w:rsidRDefault="004536D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а) известный или выдуманный персонаж</w:t>
      </w:r>
    </w:p>
    <w:p w:rsidR="004536DE" w:rsidRPr="00664C10" w:rsidRDefault="004536D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б) готовый сюжет или выдуманный</w:t>
      </w:r>
    </w:p>
    <w:p w:rsidR="00A648F2" w:rsidRPr="00664C10" w:rsidRDefault="004536D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в) сказка, быль или фольклор</w:t>
      </w:r>
      <w:r w:rsidR="00987893" w:rsidRPr="00664C10">
        <w:rPr>
          <w:rFonts w:ascii="Arial Narrow" w:hAnsi="Arial Narrow" w:cs="Arial"/>
          <w:color w:val="000000" w:themeColor="text1"/>
          <w:sz w:val="24"/>
          <w:szCs w:val="24"/>
        </w:rPr>
        <w:t>, фрагмент</w:t>
      </w:r>
    </w:p>
    <w:p w:rsidR="004536DE" w:rsidRPr="00664C10" w:rsidRDefault="004536DE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 xml:space="preserve">2. </w:t>
      </w:r>
      <w:r w:rsidR="00A861F9" w:rsidRPr="00664C10">
        <w:rPr>
          <w:rFonts w:ascii="Arial Narrow" w:hAnsi="Arial Narrow" w:cs="Arial"/>
          <w:color w:val="000000" w:themeColor="text1"/>
          <w:sz w:val="24"/>
          <w:szCs w:val="24"/>
        </w:rPr>
        <w:t>Стиль художественного образа.</w:t>
      </w:r>
    </w:p>
    <w:p w:rsidR="00A861F9" w:rsidRPr="00664C10" w:rsidRDefault="00A861F9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3. Эстетическое предназначение.</w:t>
      </w:r>
    </w:p>
    <w:p w:rsidR="00A648F2" w:rsidRPr="00664C10" w:rsidRDefault="005A1A09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4. Сценический образ.</w:t>
      </w:r>
      <w:r w:rsidR="00727079" w:rsidRPr="00664C10">
        <w:rPr>
          <w:rFonts w:ascii="Arial Narrow" w:hAnsi="Arial Narrow" w:cs="Arial"/>
          <w:color w:val="000000" w:themeColor="text1"/>
          <w:sz w:val="24"/>
          <w:szCs w:val="24"/>
        </w:rPr>
        <w:t xml:space="preserve"> (И</w:t>
      </w:r>
      <w:r w:rsidR="008C7583" w:rsidRPr="00664C10">
        <w:rPr>
          <w:rFonts w:ascii="Arial Narrow" w:hAnsi="Arial Narrow" w:cs="Arial"/>
          <w:color w:val="000000" w:themeColor="text1"/>
          <w:sz w:val="24"/>
          <w:szCs w:val="24"/>
        </w:rPr>
        <w:t>спользование грима)</w:t>
      </w:r>
    </w:p>
    <w:p w:rsidR="00727079" w:rsidRPr="00664C10" w:rsidRDefault="00A648F2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Для более точного выражения сценического образа, соответствия сказочного или вымышленного персонажа</w:t>
      </w:r>
      <w:r w:rsidR="00D544F6" w:rsidRPr="00664C10">
        <w:rPr>
          <w:rFonts w:ascii="Arial Narrow" w:hAnsi="Arial Narrow" w:cs="Arial"/>
          <w:color w:val="000000" w:themeColor="text1"/>
          <w:sz w:val="24"/>
          <w:szCs w:val="24"/>
        </w:rPr>
        <w:t xml:space="preserve"> в цирковом искусстве, используется такие средства, как театральный грим и искусство причесок. Все это делает номер более выразительным и соответствующим реальност</w:t>
      </w:r>
      <w:r w:rsidR="00727079" w:rsidRPr="00664C10">
        <w:rPr>
          <w:rFonts w:ascii="Arial Narrow" w:hAnsi="Arial Narrow" w:cs="Arial"/>
          <w:color w:val="000000" w:themeColor="text1"/>
          <w:sz w:val="24"/>
          <w:szCs w:val="24"/>
        </w:rPr>
        <w:t>и</w:t>
      </w:r>
    </w:p>
    <w:p w:rsidR="00727079" w:rsidRPr="00664C10" w:rsidRDefault="00A648F2" w:rsidP="00664C10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152811" cy="1467293"/>
            <wp:effectExtent l="19050" t="0" r="9239" b="0"/>
            <wp:docPr id="23" name="Рисунок 22" descr="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8553" cy="14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56451" cy="1467293"/>
            <wp:effectExtent l="19050" t="0" r="0" b="0"/>
            <wp:docPr id="27" name="Рисунок 26" descr="akvagri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agrim2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59853" cy="14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25172" cy="1465994"/>
            <wp:effectExtent l="19050" t="0" r="3528" b="0"/>
            <wp:docPr id="34" name="Рисунок 33" descr="photo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25" cy="14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50531" cy="1472680"/>
            <wp:effectExtent l="19050" t="0" r="0" b="0"/>
            <wp:docPr id="35" name="Рисунок 34" descr="photo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63" cy="14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079"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28457" cy="1464610"/>
            <wp:effectExtent l="19050" t="0" r="4993" b="0"/>
            <wp:docPr id="21" name="Рисунок 35" descr="photo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9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95" cy="14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F2" w:rsidRPr="00664C10" w:rsidRDefault="00727079" w:rsidP="00664C10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14765" cy="1464822"/>
            <wp:effectExtent l="19050" t="0" r="0" b="0"/>
            <wp:docPr id="26" name="Рисунок 24" descr="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45" cy="146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97368" cy="1474077"/>
            <wp:effectExtent l="19050" t="0" r="7532" b="0"/>
            <wp:docPr id="28" name="Рисунок 18" descr="1463fe8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fe839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8710" cy="14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08001" cy="1477347"/>
            <wp:effectExtent l="19050" t="0" r="0" b="0"/>
            <wp:docPr id="30" name="Рисунок 21" descr="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00" cy="14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09" w:rsidRPr="00664C10" w:rsidRDefault="005A1A09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5. Театрализованность.</w:t>
      </w:r>
    </w:p>
    <w:p w:rsidR="00743200" w:rsidRPr="00664C10" w:rsidRDefault="009B03B3" w:rsidP="00664C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color w:val="000000" w:themeColor="text1"/>
          <w:sz w:val="24"/>
          <w:szCs w:val="24"/>
        </w:rPr>
        <w:t>Большой популярностью пользуются театрализованные цирковые номера. (костюмированные артисты, персонажи сказок, декорации и.т.п.)</w:t>
      </w:r>
    </w:p>
    <w:p w:rsidR="00344305" w:rsidRPr="00664C10" w:rsidRDefault="0029519C" w:rsidP="00664C10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664C10">
        <w:rPr>
          <w:rFonts w:ascii="Arial Narrow" w:hAnsi="Arial Narrow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44685" cy="3072810"/>
            <wp:effectExtent l="19050" t="0" r="8315" b="0"/>
            <wp:docPr id="18" name="Рисунок 1" descr="C:\Users\User\Desktop\Документы цирк\документы цирк\Информация о цирковой студии Галактика\S63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цирк\документы цирк\Информация о цирковой студии Галактика\S63029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14" cy="310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66" w:rsidRPr="00664C10" w:rsidRDefault="00D04466" w:rsidP="00664C10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434EEE" w:rsidRPr="00664C10" w:rsidRDefault="005A1A09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III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Характер исполнения:</w:t>
      </w:r>
    </w:p>
    <w:p w:rsidR="007A60F9" w:rsidRPr="00664C10" w:rsidRDefault="007A60F9" w:rsidP="00664C10">
      <w:pPr>
        <w:spacing w:after="0" w:line="240" w:lineRule="auto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</w:p>
    <w:p w:rsidR="005A1A09" w:rsidRPr="00664C10" w:rsidRDefault="005A1A09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 энергичный</w:t>
      </w:r>
    </w:p>
    <w:p w:rsidR="005A1A09" w:rsidRPr="00664C10" w:rsidRDefault="005A1A09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 эксцентричный</w:t>
      </w:r>
    </w:p>
    <w:p w:rsidR="005A1A09" w:rsidRPr="00664C10" w:rsidRDefault="005A1A09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 динамичный</w:t>
      </w:r>
    </w:p>
    <w:p w:rsidR="005A1A09" w:rsidRPr="00664C10" w:rsidRDefault="005A1A09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-  </w:t>
      </w:r>
      <w:r w:rsidR="00F34DD9" w:rsidRPr="00664C10">
        <w:rPr>
          <w:rFonts w:ascii="Arial Narrow" w:hAnsi="Arial Narrow" w:cs="Arial"/>
          <w:sz w:val="24"/>
          <w:szCs w:val="24"/>
        </w:rPr>
        <w:t>медленный</w:t>
      </w:r>
    </w:p>
    <w:p w:rsidR="00F34DD9" w:rsidRPr="00664C10" w:rsidRDefault="00F34DD9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загадочный</w:t>
      </w:r>
    </w:p>
    <w:p w:rsidR="007A60F9" w:rsidRPr="00664C10" w:rsidRDefault="007A60F9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7A60F9" w:rsidRPr="00664C10" w:rsidRDefault="00F34DD9" w:rsidP="00664C10">
      <w:pPr>
        <w:tabs>
          <w:tab w:val="left" w:pos="1402"/>
        </w:tabs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IV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="00A210CA"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Используемы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е жанры (дополнительно)</w:t>
      </w:r>
    </w:p>
    <w:p w:rsidR="007A60F9" w:rsidRPr="00664C10" w:rsidRDefault="00F34DD9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При постановке номеров часто используются в дополнение к основному жанру элементы, упражнения и трюки других жанров. Тем самым делают номер более насыщенным, ярким</w:t>
      </w:r>
      <w:r w:rsidR="00545E42" w:rsidRPr="00664C10">
        <w:rPr>
          <w:rFonts w:ascii="Arial Narrow" w:hAnsi="Arial Narrow" w:cs="Arial"/>
          <w:sz w:val="24"/>
          <w:szCs w:val="24"/>
        </w:rPr>
        <w:t xml:space="preserve"> и неординарным. Так, часто в гимнастике используется эквилибристика, а в оригинальном  жанре акробатика, жонглирование и многое другое.</w:t>
      </w:r>
    </w:p>
    <w:p w:rsidR="00545E42" w:rsidRPr="00664C10" w:rsidRDefault="00545E42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V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Музыкальное оформление:</w:t>
      </w:r>
    </w:p>
    <w:p w:rsidR="005577BE" w:rsidRPr="00664C10" w:rsidRDefault="005577BE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В постановке цирковых номеров  важное место занимает музыка. Музыкальное сопровождение превосходно развивает чувство ритма, согласованность всех движений с музыкой и музыкальный слух.</w:t>
      </w:r>
    </w:p>
    <w:p w:rsidR="005577BE" w:rsidRPr="00664C10" w:rsidRDefault="005577BE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В единстве с музыкой образовывается композиция высокой сложности, которая весьма выигрышно сможет раскрыть профессионализм и возможности воспитанниц.</w:t>
      </w:r>
    </w:p>
    <w:p w:rsidR="005577BE" w:rsidRPr="00664C10" w:rsidRDefault="005577BE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lastRenderedPageBreak/>
        <w:t xml:space="preserve"> Оригинальные, красивые связки, чистота линий, пластика в движениях, умение подчеркнуть зрелищные и сложные элементы, это всё должно в точности соответствовать музыкальному сопровождению. </w:t>
      </w:r>
      <w:r w:rsidR="00E413CD" w:rsidRPr="00664C10">
        <w:rPr>
          <w:rFonts w:ascii="Arial Narrow" w:hAnsi="Arial Narrow" w:cs="Arial"/>
          <w:sz w:val="24"/>
          <w:szCs w:val="24"/>
        </w:rPr>
        <w:t>Концовка</w:t>
      </w:r>
      <w:r w:rsidRPr="00664C10">
        <w:rPr>
          <w:rFonts w:ascii="Arial Narrow" w:hAnsi="Arial Narrow" w:cs="Arial"/>
          <w:sz w:val="24"/>
          <w:szCs w:val="24"/>
        </w:rPr>
        <w:t xml:space="preserve"> одной связки должна целостно и гармонично переходить к началу следующих движений. </w:t>
      </w:r>
    </w:p>
    <w:p w:rsidR="005577BE" w:rsidRPr="00664C10" w:rsidRDefault="005577BE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Музыкальное оформление включает в себя:</w:t>
      </w:r>
    </w:p>
    <w:p w:rsidR="00545E42" w:rsidRPr="00664C10" w:rsidRDefault="00545E42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1. Музыкальное произведение</w:t>
      </w:r>
    </w:p>
    <w:p w:rsidR="00545E42" w:rsidRPr="00664C10" w:rsidRDefault="00545E42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2.Техническая сторона музыкального сопровождения:</w:t>
      </w:r>
    </w:p>
    <w:p w:rsidR="00545E42" w:rsidRPr="00664C10" w:rsidRDefault="00545E42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музыкальная выразительность</w:t>
      </w:r>
    </w:p>
    <w:p w:rsidR="00545E42" w:rsidRPr="00664C10" w:rsidRDefault="00545E42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динамичность</w:t>
      </w:r>
    </w:p>
    <w:p w:rsidR="00545E42" w:rsidRPr="00664C10" w:rsidRDefault="00545E42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совпадение музыкального ритма с динамичностью выполнения упражнений и   трюков</w:t>
      </w:r>
    </w:p>
    <w:p w:rsidR="00545E42" w:rsidRPr="00664C10" w:rsidRDefault="00545E42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3. Совпадение длительности произведения и длительности исполнения циркового номера.</w:t>
      </w:r>
    </w:p>
    <w:p w:rsidR="00545E42" w:rsidRPr="00664C10" w:rsidRDefault="00545E42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4. </w:t>
      </w:r>
      <w:r w:rsidR="00AE4D46" w:rsidRPr="00664C10">
        <w:rPr>
          <w:rFonts w:ascii="Arial Narrow" w:hAnsi="Arial Narrow" w:cs="Arial"/>
          <w:sz w:val="24"/>
          <w:szCs w:val="24"/>
        </w:rPr>
        <w:t>Содержание музыкального произведения должно соответствовать возрастным особенностям участников.</w:t>
      </w:r>
    </w:p>
    <w:p w:rsidR="00AE4D46" w:rsidRPr="00664C10" w:rsidRDefault="00AE4D4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5. Кроме этого музыкальное сопровождение не должно  отвлекать и не мешать исполнению программы, поэтому лучше использовать музыку без слов и лишних шумов.</w:t>
      </w:r>
    </w:p>
    <w:p w:rsidR="00AE4D46" w:rsidRPr="00664C10" w:rsidRDefault="00A210CA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6. Можно использовать разные носители музыкальных фрагментов. Это – </w:t>
      </w:r>
      <w:r w:rsidRPr="00664C10">
        <w:rPr>
          <w:rFonts w:ascii="Arial Narrow" w:hAnsi="Arial Narrow" w:cs="Arial"/>
          <w:sz w:val="24"/>
          <w:szCs w:val="24"/>
          <w:lang w:val="en-US"/>
        </w:rPr>
        <w:t>CD</w:t>
      </w:r>
      <w:r w:rsidRPr="00664C10">
        <w:rPr>
          <w:rFonts w:ascii="Arial Narrow" w:hAnsi="Arial Narrow" w:cs="Arial"/>
          <w:sz w:val="24"/>
          <w:szCs w:val="24"/>
        </w:rPr>
        <w:t xml:space="preserve">, </w:t>
      </w:r>
      <w:r w:rsidRPr="00664C10">
        <w:rPr>
          <w:rFonts w:ascii="Arial Narrow" w:hAnsi="Arial Narrow" w:cs="Arial"/>
          <w:sz w:val="24"/>
          <w:szCs w:val="24"/>
          <w:lang w:val="en-US"/>
        </w:rPr>
        <w:t>DVD</w:t>
      </w:r>
      <w:r w:rsidRPr="00664C10">
        <w:rPr>
          <w:rFonts w:ascii="Arial Narrow" w:hAnsi="Arial Narrow" w:cs="Arial"/>
          <w:sz w:val="24"/>
          <w:szCs w:val="24"/>
        </w:rPr>
        <w:t xml:space="preserve"> или флеш- карты.</w:t>
      </w:r>
      <w:r w:rsidR="008F21D3" w:rsidRPr="00664C10">
        <w:rPr>
          <w:rFonts w:ascii="Arial Narrow" w:hAnsi="Arial Narrow" w:cs="Arial"/>
          <w:sz w:val="24"/>
          <w:szCs w:val="24"/>
        </w:rPr>
        <w:t xml:space="preserve"> Кроме этого можно сочетать выступление номера с живым звуком. (Вокал, оркестр, фортепиано, скрипка, саксофон и другие музыкальные инструменты).</w:t>
      </w:r>
    </w:p>
    <w:p w:rsidR="008F21D3" w:rsidRPr="00664C10" w:rsidRDefault="008F21D3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F826CD" w:rsidRPr="00664C10" w:rsidRDefault="008F21D3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664C10">
        <w:rPr>
          <w:rFonts w:ascii="Arial Narrow" w:hAnsi="Arial Narrow" w:cs="Arial"/>
          <w:b/>
          <w:sz w:val="24"/>
          <w:szCs w:val="24"/>
        </w:rPr>
        <w:t xml:space="preserve">   </w:t>
      </w:r>
      <w:r w:rsidR="00A210CA" w:rsidRPr="00664C10">
        <w:rPr>
          <w:rFonts w:ascii="Arial Narrow" w:hAnsi="Arial Narrow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905000" cy="1552575"/>
            <wp:effectExtent l="19050" t="0" r="0" b="0"/>
            <wp:docPr id="45" name="Рисунок 44" descr="di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k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10">
        <w:rPr>
          <w:rFonts w:ascii="Arial Narrow" w:hAnsi="Arial Narrow" w:cs="Arial"/>
          <w:b/>
          <w:sz w:val="24"/>
          <w:szCs w:val="24"/>
        </w:rPr>
        <w:t xml:space="preserve">     </w:t>
      </w:r>
      <w:r w:rsidR="00A210CA" w:rsidRPr="00664C10">
        <w:rPr>
          <w:rFonts w:ascii="Arial Narrow" w:hAnsi="Arial Narrow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395877" cy="1130777"/>
            <wp:effectExtent l="19050" t="0" r="0" b="0"/>
            <wp:docPr id="46" name="Рисунок 45" descr="silicon-power-luxmini-720-32gb-blu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icon-power-luxmini-720-32gb-blue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84" cy="113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BD" w:rsidRPr="00664C10">
        <w:rPr>
          <w:rFonts w:ascii="Arial Narrow" w:hAnsi="Arial Narrow" w:cs="Arial"/>
          <w:b/>
          <w:sz w:val="24"/>
          <w:szCs w:val="24"/>
        </w:rPr>
        <w:t xml:space="preserve">    </w:t>
      </w:r>
      <w:r w:rsidR="00FC71BD" w:rsidRPr="00664C10">
        <w:rPr>
          <w:rFonts w:ascii="Arial Narrow" w:hAnsi="Arial Narrow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033033" cy="1869009"/>
            <wp:effectExtent l="19050" t="0" r="5317" b="0"/>
            <wp:docPr id="6" name="Рисунок 5" descr="Фото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1.jpg"/>
                    <pic:cNvPicPr/>
                  </pic:nvPicPr>
                  <pic:blipFill>
                    <a:blip r:embed="rId30" cstate="print"/>
                    <a:srcRect l="7874" t="7676" r="16763"/>
                    <a:stretch>
                      <a:fillRect/>
                    </a:stretch>
                  </pic:blipFill>
                  <pic:spPr>
                    <a:xfrm>
                      <a:off x="0" y="0"/>
                      <a:ext cx="2033033" cy="18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46" w:rsidRPr="00664C10" w:rsidRDefault="00AE4D46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AD75B4" w:rsidRPr="00664C10" w:rsidRDefault="008F21D3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VI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Техника исполнения упражнений, элементов, трюков.</w:t>
      </w:r>
    </w:p>
    <w:p w:rsidR="00056F91" w:rsidRPr="00664C10" w:rsidRDefault="00056F91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высокий темп</w:t>
      </w:r>
      <w:r w:rsidR="008C7FE0" w:rsidRPr="00664C10">
        <w:rPr>
          <w:rFonts w:ascii="Arial Narrow" w:hAnsi="Arial Narrow" w:cs="Arial"/>
          <w:sz w:val="24"/>
          <w:szCs w:val="24"/>
        </w:rPr>
        <w:t xml:space="preserve"> действий</w:t>
      </w:r>
    </w:p>
    <w:p w:rsidR="00056F91" w:rsidRPr="00664C10" w:rsidRDefault="00056F91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точность</w:t>
      </w:r>
      <w:r w:rsidR="008C7FE0" w:rsidRPr="00664C10">
        <w:rPr>
          <w:rFonts w:ascii="Arial Narrow" w:hAnsi="Arial Narrow" w:cs="Arial"/>
          <w:sz w:val="24"/>
          <w:szCs w:val="24"/>
        </w:rPr>
        <w:t xml:space="preserve"> выполнения трюков</w:t>
      </w:r>
    </w:p>
    <w:p w:rsidR="00056F91" w:rsidRPr="00664C10" w:rsidRDefault="008C7FE0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сложность комбинаций</w:t>
      </w:r>
    </w:p>
    <w:p w:rsidR="00056F91" w:rsidRPr="00664C10" w:rsidRDefault="00056F91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распределение упражнений и трюков в пространстве</w:t>
      </w:r>
    </w:p>
    <w:p w:rsidR="00056F91" w:rsidRPr="00664C10" w:rsidRDefault="00056F91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сочетание движений с музыкальной выразительностью</w:t>
      </w:r>
    </w:p>
    <w:p w:rsidR="008C7FE0" w:rsidRPr="00664C10" w:rsidRDefault="00056F91" w:rsidP="00664C10">
      <w:pPr>
        <w:tabs>
          <w:tab w:val="left" w:pos="1402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последовательность выполнений упражнений и трюков</w:t>
      </w:r>
    </w:p>
    <w:p w:rsidR="00F826CD" w:rsidRPr="00664C10" w:rsidRDefault="008C7FE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-умение сознательно регулировать степень напряжения мышц,</w:t>
      </w:r>
      <w:r w:rsidR="00F826CD" w:rsidRPr="00664C10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color w:val="000000"/>
          <w:sz w:val="24"/>
          <w:szCs w:val="24"/>
        </w:rPr>
        <w:t>правильно перераспределять напряжение,</w:t>
      </w:r>
      <w:r w:rsidR="00F826CD" w:rsidRPr="00664C10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color w:val="000000"/>
          <w:sz w:val="24"/>
          <w:szCs w:val="24"/>
        </w:rPr>
        <w:t>использовать действия сил при передаче движений тела из одного трюка в другой.</w:t>
      </w:r>
    </w:p>
    <w:p w:rsidR="00F826CD" w:rsidRPr="00664C10" w:rsidRDefault="00F826CD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VII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Разработка и оформление костюмов.</w:t>
      </w:r>
    </w:p>
    <w:p w:rsidR="00F826CD" w:rsidRPr="00664C10" w:rsidRDefault="00F826C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Трудно опровергнуть старую истину о том</w:t>
      </w:r>
      <w:r w:rsidR="00F1089A" w:rsidRPr="00664C10">
        <w:rPr>
          <w:rFonts w:ascii="Arial Narrow" w:hAnsi="Arial Narrow" w:cs="Arial"/>
          <w:sz w:val="24"/>
          <w:szCs w:val="24"/>
        </w:rPr>
        <w:t>, что костюм красит человека, к счастью это не относится к цирковому артисту.</w:t>
      </w:r>
    </w:p>
    <w:p w:rsidR="00AD75B4" w:rsidRPr="00664C10" w:rsidRDefault="00F1089A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Яркое </w:t>
      </w:r>
      <w:r w:rsidR="00F826CD" w:rsidRPr="00664C10">
        <w:rPr>
          <w:rFonts w:ascii="Arial Narrow" w:hAnsi="Arial Narrow" w:cs="Arial"/>
          <w:sz w:val="24"/>
          <w:szCs w:val="24"/>
        </w:rPr>
        <w:t xml:space="preserve"> цвет</w:t>
      </w:r>
      <w:r w:rsidRPr="00664C10">
        <w:rPr>
          <w:rFonts w:ascii="Arial Narrow" w:hAnsi="Arial Narrow" w:cs="Arial"/>
          <w:sz w:val="24"/>
          <w:szCs w:val="24"/>
        </w:rPr>
        <w:t>овое решение</w:t>
      </w:r>
      <w:r w:rsidR="00F826CD" w:rsidRPr="00664C10">
        <w:rPr>
          <w:rFonts w:ascii="Arial Narrow" w:hAnsi="Arial Narrow" w:cs="Arial"/>
          <w:sz w:val="24"/>
          <w:szCs w:val="24"/>
        </w:rPr>
        <w:t>, сверкание камней</w:t>
      </w:r>
      <w:r w:rsidRPr="00664C10">
        <w:rPr>
          <w:rFonts w:ascii="Arial Narrow" w:hAnsi="Arial Narrow" w:cs="Arial"/>
          <w:sz w:val="24"/>
          <w:szCs w:val="24"/>
        </w:rPr>
        <w:t xml:space="preserve"> и бисера</w:t>
      </w:r>
      <w:r w:rsidR="00F826CD" w:rsidRPr="00664C10">
        <w:rPr>
          <w:rFonts w:ascii="Arial Narrow" w:hAnsi="Arial Narrow" w:cs="Arial"/>
          <w:sz w:val="24"/>
          <w:szCs w:val="24"/>
        </w:rPr>
        <w:t>, переливы блесток, современный крой костюма стали знаменем нашего времени. Костюм должен помогать артисту в сценическом перевоплощении, выражая идейность художественного замысла. Основными требованием к цирковому костюму это удобство при исполнении трюков, а также соответствие создаваемому артистом образу.</w:t>
      </w:r>
    </w:p>
    <w:p w:rsidR="00F1089A" w:rsidRPr="00664C10" w:rsidRDefault="00F1089A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Выбор ткани индивидуален, как к жанру, так и к его исполнителям.</w:t>
      </w:r>
    </w:p>
    <w:p w:rsidR="00F1089A" w:rsidRPr="00664C10" w:rsidRDefault="00F1089A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Например, для гимнастики, акробатики, эквилибристике и.т.п. подходит лайкра или эластик. А для клоунады, дрессуры и иллюзионного искусства можно использовать парчу.</w:t>
      </w:r>
    </w:p>
    <w:p w:rsidR="00F1089A" w:rsidRPr="00664C10" w:rsidRDefault="00F1089A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VIII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>.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 xml:space="preserve"> Реквизит.</w:t>
      </w:r>
    </w:p>
    <w:p w:rsidR="00F1089A" w:rsidRPr="00664C10" w:rsidRDefault="009B7AA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Style w:val="a6"/>
          <w:rFonts w:ascii="Arial Narrow" w:hAnsi="Arial Narrow" w:cs="Arial"/>
          <w:b w:val="0"/>
          <w:color w:val="000000"/>
          <w:sz w:val="24"/>
          <w:szCs w:val="24"/>
          <w:shd w:val="clear" w:color="auto" w:fill="FFFFFF"/>
        </w:rPr>
        <w:t>Реквизит- это</w:t>
      </w:r>
      <w:r w:rsidRPr="00664C10">
        <w:rPr>
          <w:rStyle w:val="apple-converted-space"/>
          <w:rFonts w:ascii="Arial Narrow" w:hAnsi="Arial Narrow" w:cs="Arial"/>
          <w:color w:val="000000"/>
          <w:sz w:val="24"/>
          <w:szCs w:val="24"/>
          <w:shd w:val="clear" w:color="auto" w:fill="FFFFFF"/>
        </w:rPr>
        <w:t> </w:t>
      </w:r>
      <w:r w:rsidRPr="00664C10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совокупность подлинных или бутафорских предметов для представления, зрелищной постановки цирковых номеров.</w:t>
      </w:r>
      <w:r w:rsidRPr="00664C10">
        <w:rPr>
          <w:rStyle w:val="apple-converted-space"/>
          <w:rFonts w:ascii="Arial Narrow" w:hAnsi="Arial Narrow" w:cs="Arial"/>
          <w:color w:val="000000"/>
          <w:sz w:val="24"/>
          <w:szCs w:val="24"/>
          <w:shd w:val="clear" w:color="auto" w:fill="FFFFFF"/>
        </w:rPr>
        <w:t> </w:t>
      </w:r>
    </w:p>
    <w:p w:rsidR="00384FE6" w:rsidRPr="00664C10" w:rsidRDefault="009B7AA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Цирковой реквизит разнообразен </w:t>
      </w:r>
      <w:r w:rsidR="00285580" w:rsidRPr="00664C10">
        <w:rPr>
          <w:rFonts w:ascii="Arial Narrow" w:hAnsi="Arial Narrow" w:cs="Arial"/>
          <w:sz w:val="24"/>
          <w:szCs w:val="24"/>
        </w:rPr>
        <w:t>по своей сути, но различен по отношению к цирковым жанрам. Так в жонглировании используют</w:t>
      </w:r>
      <w:r w:rsidR="00384FE6" w:rsidRPr="00664C10">
        <w:rPr>
          <w:rFonts w:ascii="Arial Narrow" w:hAnsi="Arial Narrow" w:cs="Arial"/>
          <w:sz w:val="24"/>
          <w:szCs w:val="24"/>
        </w:rPr>
        <w:t xml:space="preserve"> </w:t>
      </w:r>
      <w:r w:rsidR="00285580" w:rsidRPr="00664C10">
        <w:rPr>
          <w:rFonts w:ascii="Arial Narrow" w:hAnsi="Arial Narrow" w:cs="Arial"/>
          <w:sz w:val="24"/>
          <w:szCs w:val="24"/>
        </w:rPr>
        <w:t>традиционно мячи, кольца и булавы.</w:t>
      </w:r>
    </w:p>
    <w:p w:rsidR="00384FE6" w:rsidRPr="00664C10" w:rsidRDefault="00384FE6" w:rsidP="00664C10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664C10">
        <w:rPr>
          <w:rFonts w:ascii="Arial Narrow" w:hAnsi="Arial Narrow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2544" cy="1881962"/>
            <wp:effectExtent l="19050" t="0" r="0" b="0"/>
            <wp:docPr id="10" name="Рисунок 9" descr="Фото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03" cy="188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E6" w:rsidRPr="00664C10" w:rsidRDefault="0028558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b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В хула- хупах пластмассовые и алюминиевые обручи.</w:t>
      </w:r>
    </w:p>
    <w:p w:rsidR="00384FE6" w:rsidRPr="00664C10" w:rsidRDefault="00384FE6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384FE6" w:rsidRPr="00664C10" w:rsidRDefault="00384FE6" w:rsidP="00664C10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664C10">
        <w:rPr>
          <w:rFonts w:ascii="Arial Narrow" w:hAnsi="Arial Narrow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4369981" cy="2284530"/>
            <wp:effectExtent l="19050" t="0" r="0" b="0"/>
            <wp:docPr id="9" name="Рисунок 0" descr="Фото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917" cy="22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B4" w:rsidRPr="00664C10" w:rsidRDefault="0028558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b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Для работы каучука различные  пъедисталы, а для эквилибра катушки и.т.д.</w:t>
      </w:r>
    </w:p>
    <w:p w:rsidR="00D04466" w:rsidRPr="00664C10" w:rsidRDefault="00185F6C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Реквизит не только украшает номера, но и помогает артистам для реализации своих достижений. Кроме этого номера становятся более яркими, красочными и театрализованными.</w:t>
      </w:r>
    </w:p>
    <w:p w:rsidR="00185F6C" w:rsidRPr="00664C10" w:rsidRDefault="00185F6C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IX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Правила О.Т. и Т.Б.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Ци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рковые жанры </w:t>
      </w:r>
      <w:r w:rsidR="009B03B3" w:rsidRPr="00664C10">
        <w:rPr>
          <w:rFonts w:ascii="Arial Narrow" w:hAnsi="Arial Narrow" w:cs="Arial"/>
          <w:sz w:val="24"/>
          <w:szCs w:val="24"/>
        </w:rPr>
        <w:t>подразумевают,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выполнение правил </w:t>
      </w:r>
      <w:r w:rsidRPr="00664C10">
        <w:rPr>
          <w:rFonts w:ascii="Arial Narrow" w:hAnsi="Arial Narrow" w:cs="Arial"/>
          <w:sz w:val="24"/>
          <w:szCs w:val="24"/>
        </w:rPr>
        <w:t>техники безопасности во время исполнения номеров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и на занятиях</w:t>
      </w:r>
      <w:r w:rsidR="00185F6C" w:rsidRPr="00664C10">
        <w:rPr>
          <w:rFonts w:ascii="Arial Narrow" w:hAnsi="Arial Narrow" w:cs="Arial"/>
          <w:sz w:val="24"/>
          <w:szCs w:val="24"/>
        </w:rPr>
        <w:t>: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1.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Без присутствия руководителя запрещается нах</w:t>
      </w:r>
      <w:r w:rsidRPr="00664C10">
        <w:rPr>
          <w:rFonts w:ascii="Arial Narrow" w:hAnsi="Arial Narrow" w:cs="Arial"/>
          <w:sz w:val="24"/>
          <w:szCs w:val="24"/>
        </w:rPr>
        <w:t>одиться в помещении для занятий.</w:t>
      </w:r>
    </w:p>
    <w:p w:rsidR="00185F6C" w:rsidRPr="00664C10" w:rsidRDefault="00185F6C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</w:t>
      </w:r>
      <w:r w:rsidR="008F544B" w:rsidRPr="00664C10">
        <w:rPr>
          <w:rFonts w:ascii="Arial Narrow" w:hAnsi="Arial Narrow" w:cs="Arial"/>
          <w:sz w:val="24"/>
          <w:szCs w:val="24"/>
        </w:rPr>
        <w:t xml:space="preserve">2. </w:t>
      </w:r>
      <w:r w:rsidRPr="00664C10">
        <w:rPr>
          <w:rFonts w:ascii="Arial Narrow" w:hAnsi="Arial Narrow" w:cs="Arial"/>
          <w:sz w:val="24"/>
          <w:szCs w:val="24"/>
        </w:rPr>
        <w:t xml:space="preserve">Во время репетиции </w:t>
      </w:r>
      <w:r w:rsidR="009B03B3" w:rsidRPr="00664C10">
        <w:rPr>
          <w:rFonts w:ascii="Arial Narrow" w:hAnsi="Arial Narrow" w:cs="Arial"/>
          <w:sz w:val="24"/>
          <w:szCs w:val="24"/>
        </w:rPr>
        <w:t xml:space="preserve"> или работы номеров</w:t>
      </w:r>
      <w:r w:rsidR="008F544B" w:rsidRPr="00664C10">
        <w:rPr>
          <w:rFonts w:ascii="Arial Narrow" w:hAnsi="Arial Narrow" w:cs="Arial"/>
          <w:sz w:val="24"/>
          <w:szCs w:val="24"/>
        </w:rPr>
        <w:t xml:space="preserve">, </w:t>
      </w:r>
      <w:r w:rsidRPr="00664C10">
        <w:rPr>
          <w:rFonts w:ascii="Arial Narrow" w:hAnsi="Arial Narrow" w:cs="Arial"/>
          <w:sz w:val="24"/>
          <w:szCs w:val="24"/>
        </w:rPr>
        <w:t>участники коллектива не должны покида</w:t>
      </w:r>
      <w:r w:rsidR="008F544B" w:rsidRPr="00664C10">
        <w:rPr>
          <w:rFonts w:ascii="Arial Narrow" w:hAnsi="Arial Narrow" w:cs="Arial"/>
          <w:sz w:val="24"/>
          <w:szCs w:val="24"/>
        </w:rPr>
        <w:t>ть зал без разрешения педагога.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3.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Движение по акробатической дор</w:t>
      </w:r>
      <w:r w:rsidRPr="00664C10">
        <w:rPr>
          <w:rFonts w:ascii="Arial Narrow" w:hAnsi="Arial Narrow" w:cs="Arial"/>
          <w:sz w:val="24"/>
          <w:szCs w:val="24"/>
        </w:rPr>
        <w:t>ожке только в одном направлении (при выполнении прыжков).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4.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Приходить на занятие мальчикам в футболках и шортах, девочкам – в купальниках</w:t>
      </w:r>
      <w:r w:rsidRPr="00664C10">
        <w:rPr>
          <w:rFonts w:ascii="Arial Narrow" w:hAnsi="Arial Narrow" w:cs="Arial"/>
          <w:sz w:val="24"/>
          <w:szCs w:val="24"/>
        </w:rPr>
        <w:t>, лосинах, с убранными волосами.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5.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Не допуск</w:t>
      </w:r>
      <w:r w:rsidRPr="00664C10">
        <w:rPr>
          <w:rFonts w:ascii="Arial Narrow" w:hAnsi="Arial Narrow" w:cs="Arial"/>
          <w:sz w:val="24"/>
          <w:szCs w:val="24"/>
        </w:rPr>
        <w:t>ается наличие украшений и часов.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6.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Ответственность за реквизит несёт тот человек, который с ним работает. 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7.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Не выполнять упражнения превышающие возможность ученика.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8.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Акробатические сложные элементы не выполнять без страховки.</w:t>
      </w:r>
    </w:p>
    <w:p w:rsidR="00185F6C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9.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При работе с предметами расстояние между воспитанниками должно быть не меньше двух метров.</w:t>
      </w:r>
    </w:p>
    <w:p w:rsidR="00AD75B4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10. </w:t>
      </w:r>
      <w:r w:rsidR="00185F6C" w:rsidRPr="00664C10">
        <w:rPr>
          <w:rFonts w:ascii="Arial Narrow" w:hAnsi="Arial Narrow" w:cs="Arial"/>
          <w:sz w:val="24"/>
          <w:szCs w:val="24"/>
        </w:rPr>
        <w:t xml:space="preserve"> Акробатические трюки должны выполнят</w:t>
      </w:r>
      <w:r w:rsidRPr="00664C10">
        <w:rPr>
          <w:rFonts w:ascii="Arial Narrow" w:hAnsi="Arial Narrow" w:cs="Arial"/>
          <w:sz w:val="24"/>
          <w:szCs w:val="24"/>
        </w:rPr>
        <w:t>ь</w:t>
      </w:r>
      <w:r w:rsidR="00185F6C" w:rsidRPr="00664C10">
        <w:rPr>
          <w:rFonts w:ascii="Arial Narrow" w:hAnsi="Arial Narrow" w:cs="Arial"/>
          <w:sz w:val="24"/>
          <w:szCs w:val="24"/>
        </w:rPr>
        <w:t>ся на матах.</w:t>
      </w:r>
    </w:p>
    <w:p w:rsidR="00AD75B4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11. Сложные трюки выполнять под руководством педагога.</w:t>
      </w:r>
    </w:p>
    <w:p w:rsidR="008F544B" w:rsidRPr="00664C10" w:rsidRDefault="008F544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12.  Использовать исправный реквизит</w:t>
      </w:r>
      <w:r w:rsidR="001F7F20" w:rsidRPr="00664C10">
        <w:rPr>
          <w:rFonts w:ascii="Arial Narrow" w:hAnsi="Arial Narrow" w:cs="Arial"/>
          <w:sz w:val="24"/>
          <w:szCs w:val="24"/>
        </w:rPr>
        <w:t>, и соответствующей возрастной категории воспитанников (учитывать рост, вес)</w:t>
      </w:r>
    </w:p>
    <w:p w:rsidR="001F7F20" w:rsidRPr="00664C10" w:rsidRDefault="001F7F2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13. При работе номеров знать способы страховки и самостраховки.</w:t>
      </w:r>
    </w:p>
    <w:p w:rsidR="001F7F20" w:rsidRPr="00664C10" w:rsidRDefault="001F7F20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X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Психологический настрой.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работа с воображением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владение техникой выполнения упражнений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преодоление психологических трудностей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достижение поставленной цели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взаимовыручка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сосредоточенность</w:t>
      </w:r>
    </w:p>
    <w:p w:rsidR="001F7F20" w:rsidRPr="00664C10" w:rsidRDefault="001F7F20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целенаправленность</w:t>
      </w:r>
    </w:p>
    <w:p w:rsidR="001D57BB" w:rsidRPr="00664C10" w:rsidRDefault="001F7F2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lastRenderedPageBreak/>
        <w:t>- вера в свои силы и возможности</w:t>
      </w:r>
    </w:p>
    <w:p w:rsidR="001D57BB" w:rsidRPr="00664C10" w:rsidRDefault="001D57BB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XI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Физическая готовность.</w:t>
      </w:r>
    </w:p>
    <w:p w:rsidR="001D57BB" w:rsidRPr="00664C10" w:rsidRDefault="001D57BB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поэтапное разучивание циркового номера</w:t>
      </w:r>
    </w:p>
    <w:p w:rsidR="001D57BB" w:rsidRPr="00664C10" w:rsidRDefault="001D57BB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закрепление и отработка техники выполнения трюков</w:t>
      </w:r>
    </w:p>
    <w:p w:rsidR="001D57BB" w:rsidRPr="00664C10" w:rsidRDefault="001D57BB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репетиции в зале и на сцене</w:t>
      </w:r>
    </w:p>
    <w:p w:rsidR="001D57BB" w:rsidRPr="00664C10" w:rsidRDefault="001D57BB" w:rsidP="00664C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 w:rsidRPr="00664C10">
        <w:rPr>
          <w:rFonts w:ascii="Arial Narrow" w:hAnsi="Arial Narrow" w:cs="Arial"/>
          <w:color w:val="000000"/>
          <w:sz w:val="24"/>
          <w:szCs w:val="24"/>
        </w:rPr>
        <w:t>- совершенствование упражнений</w:t>
      </w:r>
    </w:p>
    <w:p w:rsidR="001D57BB" w:rsidRPr="00664C10" w:rsidRDefault="001D57B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отработка номера целиком</w:t>
      </w:r>
    </w:p>
    <w:p w:rsidR="001D57BB" w:rsidRPr="00664C10" w:rsidRDefault="001D57BB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XII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Содержание номера.</w:t>
      </w:r>
    </w:p>
    <w:p w:rsidR="001D57BB" w:rsidRPr="00664C10" w:rsidRDefault="001D57B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Организация и содержание номера построена на основных дидактических принципах:</w:t>
      </w:r>
    </w:p>
    <w:p w:rsidR="001D57BB" w:rsidRPr="00664C10" w:rsidRDefault="001D57B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1. Цикличность, т.е. многократное повторение и постоянное воспроизведение одних и тех же трюков.</w:t>
      </w:r>
    </w:p>
    <w:p w:rsidR="001D57BB" w:rsidRPr="00664C10" w:rsidRDefault="001D57BB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2. Поступательность, т.е. от простого к сложному, от общего к частному.</w:t>
      </w:r>
    </w:p>
    <w:p w:rsidR="001D57BB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3. </w:t>
      </w:r>
      <w:r w:rsidR="001D57BB" w:rsidRPr="00664C10">
        <w:rPr>
          <w:rFonts w:ascii="Arial Narrow" w:hAnsi="Arial Narrow" w:cs="Arial"/>
          <w:sz w:val="24"/>
          <w:szCs w:val="24"/>
        </w:rPr>
        <w:t>Всесторонность, т. е. освоение несколько жанров, в</w:t>
      </w:r>
      <w:r w:rsidRPr="00664C10">
        <w:rPr>
          <w:rFonts w:ascii="Arial Narrow" w:hAnsi="Arial Narrow" w:cs="Arial"/>
          <w:sz w:val="24"/>
          <w:szCs w:val="24"/>
        </w:rPr>
        <w:t>сестороннее физическое развитие.</w:t>
      </w:r>
    </w:p>
    <w:p w:rsidR="001D57BB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4. </w:t>
      </w:r>
      <w:r w:rsidR="001D57BB" w:rsidRPr="00664C10">
        <w:rPr>
          <w:rFonts w:ascii="Arial Narrow" w:hAnsi="Arial Narrow" w:cs="Arial"/>
          <w:sz w:val="24"/>
          <w:szCs w:val="24"/>
        </w:rPr>
        <w:t>Индивидуализация, лично–ориентированный подход, учёт уровня подготовки, возраста, темперамента, состояния здоровья.</w:t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Создание номера начинается с подбора трюков, из которых впоследствии сложится номер.</w:t>
      </w:r>
    </w:p>
    <w:p w:rsidR="003F3F43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Трюк – это главное выразительное средство всех цирковых жанров.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Слово «Трюк» имеет несколько значений: эффективный приём искусственный и сложный маневр, ухищрение. Известный исследователь цирка Е.М. Кузнецов теоретически рассмотрел «Цирковой трюк, - писал он, - представляет собой отдельный законченный фрагмент любого циркового номера, хотя бы самый обыкновенный по технике и кратковременный по выполнению, но вполне самостоятельный, и в себе замкнутый и является простейшим возбудителем реакции, действующей на зрителя».</w:t>
      </w:r>
    </w:p>
    <w:p w:rsidR="00AD75B4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Их можно подразделить на легкие, средней сложности выполнения и сложные.</w:t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Легкие:</w:t>
      </w:r>
      <w:r w:rsidRPr="00664C10">
        <w:rPr>
          <w:rFonts w:ascii="Arial Narrow" w:hAnsi="Arial Narrow" w:cs="Arial"/>
          <w:sz w:val="24"/>
          <w:szCs w:val="24"/>
        </w:rPr>
        <w:tab/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Кувырки, гимнастические элементы </w:t>
      </w:r>
      <w:r w:rsidR="00E413CD" w:rsidRPr="00664C10">
        <w:rPr>
          <w:rFonts w:ascii="Arial Narrow" w:hAnsi="Arial Narrow" w:cs="Arial"/>
          <w:sz w:val="24"/>
          <w:szCs w:val="24"/>
        </w:rPr>
        <w:t>(колесо</w:t>
      </w:r>
      <w:r w:rsidRPr="00664C10">
        <w:rPr>
          <w:rFonts w:ascii="Arial Narrow" w:hAnsi="Arial Narrow" w:cs="Arial"/>
          <w:sz w:val="24"/>
          <w:szCs w:val="24"/>
        </w:rPr>
        <w:t>, мостик, шпагаты и т.п.), стойка на лопатках</w:t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Средней сложности:</w:t>
      </w:r>
      <w:r w:rsidRPr="00664C10">
        <w:rPr>
          <w:rFonts w:ascii="Arial Narrow" w:hAnsi="Arial Narrow" w:cs="Arial"/>
          <w:sz w:val="24"/>
          <w:szCs w:val="24"/>
        </w:rPr>
        <w:tab/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Перевороты, </w:t>
      </w:r>
      <w:r w:rsidR="00E413CD" w:rsidRPr="00664C10">
        <w:rPr>
          <w:rFonts w:ascii="Arial Narrow" w:hAnsi="Arial Narrow" w:cs="Arial"/>
          <w:sz w:val="24"/>
          <w:szCs w:val="24"/>
        </w:rPr>
        <w:t>стойки (на</w:t>
      </w:r>
      <w:r w:rsidRPr="00664C10">
        <w:rPr>
          <w:rFonts w:ascii="Arial Narrow" w:hAnsi="Arial Narrow" w:cs="Arial"/>
          <w:sz w:val="24"/>
          <w:szCs w:val="24"/>
        </w:rPr>
        <w:t xml:space="preserve"> ноге, на руках, на предплечьях и др.)</w:t>
      </w:r>
    </w:p>
    <w:p w:rsidR="00A8166E" w:rsidRPr="00664C10" w:rsidRDefault="00A8166E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Сложные:</w:t>
      </w:r>
      <w:r w:rsidRPr="00664C10">
        <w:rPr>
          <w:rFonts w:ascii="Arial Narrow" w:hAnsi="Arial Narrow" w:cs="Arial"/>
          <w:sz w:val="24"/>
          <w:szCs w:val="24"/>
        </w:rPr>
        <w:tab/>
      </w:r>
    </w:p>
    <w:p w:rsidR="00AD75B4" w:rsidRPr="00664C10" w:rsidRDefault="00E413C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Прыжковые,</w:t>
      </w:r>
      <w:r w:rsidR="00A8166E" w:rsidRPr="00664C10">
        <w:rPr>
          <w:rFonts w:ascii="Arial Narrow" w:hAnsi="Arial Narrow" w:cs="Arial"/>
          <w:sz w:val="24"/>
          <w:szCs w:val="24"/>
        </w:rPr>
        <w:t xml:space="preserve"> вольтижные, с предметами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Следующий этап построения циркового номера – сочетание трюков, иными словами трюковые комбинации. Основой построения любого номера заключается в отборе трюков, в их композиционном соединении. Традиционным цирковым ходом является  чередование трюков по возрастающей профессиональной трудности. Возрастающая сложность трюков подразумевает возрастающий интерес к номеру зрительного зала.  </w:t>
      </w:r>
    </w:p>
    <w:p w:rsidR="00D04466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Большое значение имеет для композиции номера соединение трюков. Наиболее древней является связь трюков через паузу-отдых. Этот прием откровенно заявляет о самостоятельной ценности трюка и по сути дела, именно к исполнению т</w:t>
      </w:r>
      <w:r w:rsidR="00664C10">
        <w:rPr>
          <w:rFonts w:ascii="Arial Narrow" w:hAnsi="Arial Narrow" w:cs="Arial"/>
          <w:sz w:val="24"/>
          <w:szCs w:val="24"/>
        </w:rPr>
        <w:t>рюка и сводит все задачи цирка.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Трюковая комбинация – высшая форма проявления циркового мастерства, при котором вершина каждого трюка – момент его завершения является в то же время исходной точкой начала следующего.</w:t>
      </w:r>
    </w:p>
    <w:p w:rsidR="00A8166E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Простая трюковая комбинация часто используется для создания номеров: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Трюк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 Пауза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 Трюк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Игра пауз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- Трюковая комбинация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color w:val="FF0000"/>
          <w:sz w:val="24"/>
          <w:szCs w:val="24"/>
        </w:rPr>
        <w:t xml:space="preserve"> </w:t>
      </w:r>
      <w:r w:rsidRPr="00664C10">
        <w:rPr>
          <w:rFonts w:ascii="Arial Narrow" w:hAnsi="Arial Narrow" w:cs="Arial"/>
          <w:sz w:val="24"/>
          <w:szCs w:val="24"/>
        </w:rPr>
        <w:t>Механическое исполнение трюка без вложения в него эмоционального отношения артиста делает его невыразительным, скучным. Трюк получает выразительность только тогда, когда раскрывает внутренний мир исполнителя при помощи сопутствующих средств выразительности.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Цирковой номер несет диалогический характер, при котором трюк является цирковым высказыванием, а артист – выразительным рассказчиком.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color w:val="FF0000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Комплемент не </w:t>
      </w:r>
      <w:r w:rsidR="00E413CD" w:rsidRPr="00664C10">
        <w:rPr>
          <w:rFonts w:ascii="Arial Narrow" w:hAnsi="Arial Narrow" w:cs="Arial"/>
          <w:sz w:val="24"/>
          <w:szCs w:val="24"/>
        </w:rPr>
        <w:t>отъемлющая</w:t>
      </w:r>
      <w:r w:rsidRPr="00664C10">
        <w:rPr>
          <w:rFonts w:ascii="Arial Narrow" w:hAnsi="Arial Narrow" w:cs="Arial"/>
          <w:sz w:val="24"/>
          <w:szCs w:val="24"/>
        </w:rPr>
        <w:t xml:space="preserve"> часть каждого номера</w:t>
      </w:r>
      <w:r w:rsidR="009B3A59" w:rsidRPr="00664C10">
        <w:rPr>
          <w:rFonts w:ascii="Arial Narrow" w:hAnsi="Arial Narrow" w:cs="Arial"/>
          <w:sz w:val="24"/>
          <w:szCs w:val="24"/>
        </w:rPr>
        <w:t>.</w:t>
      </w:r>
      <w:r w:rsidRPr="00664C10">
        <w:rPr>
          <w:rFonts w:ascii="Arial Narrow" w:hAnsi="Arial Narrow" w:cs="Arial"/>
          <w:sz w:val="24"/>
          <w:szCs w:val="24"/>
        </w:rPr>
        <w:t xml:space="preserve"> Отход от трюка чаще принимает </w:t>
      </w:r>
      <w:r w:rsidR="009B3A59" w:rsidRPr="00664C10">
        <w:rPr>
          <w:rFonts w:ascii="Arial Narrow" w:hAnsi="Arial Narrow" w:cs="Arial"/>
          <w:sz w:val="24"/>
          <w:szCs w:val="24"/>
        </w:rPr>
        <w:t xml:space="preserve">вид комплимента. </w:t>
      </w:r>
      <w:r w:rsidRPr="00664C10">
        <w:rPr>
          <w:rFonts w:ascii="Arial Narrow" w:hAnsi="Arial Narrow" w:cs="Arial"/>
          <w:sz w:val="24"/>
          <w:szCs w:val="24"/>
        </w:rPr>
        <w:t xml:space="preserve"> Комплимент как завершение трюка является по сути дела прямым общением со зрителем.</w:t>
      </w:r>
    </w:p>
    <w:p w:rsidR="003F3F43" w:rsidRPr="00664C10" w:rsidRDefault="003F3F4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Подача трюка и комплимент служат теми действенными прослойками, которые придают цельность, как трюковым комбинациям, так и всему </w:t>
      </w:r>
      <w:r w:rsidR="009B3A59" w:rsidRPr="00664C10">
        <w:rPr>
          <w:rFonts w:ascii="Arial Narrow" w:hAnsi="Arial Narrow" w:cs="Arial"/>
          <w:sz w:val="24"/>
          <w:szCs w:val="24"/>
        </w:rPr>
        <w:t xml:space="preserve">Художественному </w:t>
      </w:r>
      <w:r w:rsidRPr="00664C10">
        <w:rPr>
          <w:rFonts w:ascii="Arial Narrow" w:hAnsi="Arial Narrow" w:cs="Arial"/>
          <w:sz w:val="24"/>
          <w:szCs w:val="24"/>
        </w:rPr>
        <w:t xml:space="preserve"> образу.</w:t>
      </w:r>
    </w:p>
    <w:p w:rsidR="00AD75B4" w:rsidRPr="00664C10" w:rsidRDefault="009B3A59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Еще одна составляющая циркового номера - это хореография.</w:t>
      </w:r>
      <w:r w:rsidR="003F3F43" w:rsidRPr="00664C10">
        <w:rPr>
          <w:rFonts w:ascii="Arial Narrow" w:hAnsi="Arial Narrow" w:cs="Arial"/>
          <w:sz w:val="24"/>
          <w:szCs w:val="24"/>
        </w:rPr>
        <w:t xml:space="preserve"> Хореография – это то, что подводит к трюку, подчеркивает трюк, и, в конечном с</w:t>
      </w:r>
      <w:r w:rsidRPr="00664C10">
        <w:rPr>
          <w:rFonts w:ascii="Arial Narrow" w:hAnsi="Arial Narrow" w:cs="Arial"/>
          <w:sz w:val="24"/>
          <w:szCs w:val="24"/>
        </w:rPr>
        <w:t>чете, именно от постановки хореографии</w:t>
      </w:r>
      <w:r w:rsidR="003F3F43" w:rsidRPr="00664C10">
        <w:rPr>
          <w:rFonts w:ascii="Arial Narrow" w:hAnsi="Arial Narrow" w:cs="Arial"/>
          <w:sz w:val="24"/>
          <w:szCs w:val="24"/>
        </w:rPr>
        <w:t xml:space="preserve"> зависит, насколько выигрышно смотрится</w:t>
      </w:r>
      <w:r w:rsidR="00743200" w:rsidRPr="00664C10">
        <w:rPr>
          <w:rFonts w:ascii="Arial Narrow" w:hAnsi="Arial Narrow" w:cs="Arial"/>
          <w:sz w:val="24"/>
          <w:szCs w:val="24"/>
        </w:rPr>
        <w:t xml:space="preserve"> номер.</w:t>
      </w:r>
    </w:p>
    <w:p w:rsidR="00743200" w:rsidRPr="00664C10" w:rsidRDefault="0074320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743200" w:rsidRPr="00664C10" w:rsidRDefault="00743200" w:rsidP="00664C1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4"/>
          <w:szCs w:val="24"/>
          <w:u w:val="single"/>
        </w:rPr>
      </w:pPr>
      <w:r w:rsidRPr="00664C10">
        <w:rPr>
          <w:rFonts w:ascii="Arial Narrow" w:hAnsi="Arial Narrow" w:cs="Arial"/>
          <w:b/>
          <w:color w:val="C00000"/>
          <w:sz w:val="24"/>
          <w:szCs w:val="24"/>
          <w:lang w:val="en-US"/>
        </w:rPr>
        <w:t>XIII</w:t>
      </w:r>
      <w:r w:rsidRPr="00664C10">
        <w:rPr>
          <w:rFonts w:ascii="Arial Narrow" w:hAnsi="Arial Narrow" w:cs="Arial"/>
          <w:b/>
          <w:color w:val="C00000"/>
          <w:sz w:val="24"/>
          <w:szCs w:val="24"/>
        </w:rPr>
        <w:t xml:space="preserve">. </w:t>
      </w:r>
      <w:r w:rsidRPr="00664C10">
        <w:rPr>
          <w:rFonts w:ascii="Arial Narrow" w:hAnsi="Arial Narrow" w:cs="Arial"/>
          <w:b/>
          <w:color w:val="C00000"/>
          <w:sz w:val="24"/>
          <w:szCs w:val="24"/>
          <w:u w:val="single"/>
        </w:rPr>
        <w:t>Заключение.</w:t>
      </w:r>
    </w:p>
    <w:p w:rsidR="00743200" w:rsidRPr="00664C10" w:rsidRDefault="0074320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Воспитанников необходимо привлекать к концертной деятельности это не только приносит пользу их цирковому развитию, но имеет и воспитательное значение, формируя такие качества, как воля, коммуникабельность, бескорыстие, душевная открытость. Воспитать чувство красоты, ввести в мир прекрасного и побудить потребность ребенка к общению с искусством всех жанров – на этом должен сосредоточить свое внимание педагог. </w:t>
      </w:r>
    </w:p>
    <w:p w:rsidR="00743200" w:rsidRPr="00664C10" w:rsidRDefault="0074320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 Основная трудность для педагога заключается в том, чтобы, выработать мотивацию у воспитанников к дальнейшему развитию и освоению более сложных трюков. Изучение различных жанров позволяет удерживать интерес к предлагаемому материалу и трудоемкому процессу тренировок</w:t>
      </w:r>
    </w:p>
    <w:p w:rsidR="00384FE6" w:rsidRPr="00664C10" w:rsidRDefault="00384FE6" w:rsidP="00664C10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88219E" w:rsidRPr="00664C10" w:rsidRDefault="009B03B3" w:rsidP="00664C10">
      <w:pPr>
        <w:spacing w:after="0" w:line="240" w:lineRule="auto"/>
        <w:rPr>
          <w:rFonts w:ascii="Arial Narrow" w:hAnsi="Arial Narrow" w:cs="Arial"/>
          <w:b/>
          <w:color w:val="C00000"/>
          <w:sz w:val="28"/>
          <w:szCs w:val="28"/>
        </w:rPr>
      </w:pPr>
      <w:r w:rsidRPr="00664C10">
        <w:rPr>
          <w:rFonts w:ascii="Arial Narrow" w:hAnsi="Arial Narrow" w:cs="Arial"/>
          <w:b/>
          <w:color w:val="C00000"/>
          <w:sz w:val="28"/>
          <w:szCs w:val="28"/>
        </w:rPr>
        <w:t>Краткий словарь профессиональных цирковых терминов</w:t>
      </w:r>
    </w:p>
    <w:p w:rsidR="004253B6" w:rsidRPr="00664C10" w:rsidRDefault="004253B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Артист –  исполнитель номера, который создает определенный, обобщенный художественный образ</w:t>
      </w:r>
    </w:p>
    <w:p w:rsidR="004253B6" w:rsidRPr="00664C10" w:rsidRDefault="004253B6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А</w:t>
      </w:r>
      <w:r w:rsidRPr="00664C10">
        <w:rPr>
          <w:rFonts w:ascii="Arial Narrow" w:eastAsia="Calibri" w:hAnsi="Arial Narrow" w:cs="Arial"/>
          <w:sz w:val="24"/>
          <w:szCs w:val="24"/>
        </w:rPr>
        <w:t xml:space="preserve">кробатика </w:t>
      </w:r>
      <w:r w:rsidRPr="00664C10">
        <w:rPr>
          <w:rFonts w:ascii="Arial Narrow" w:hAnsi="Arial Narrow" w:cs="Arial"/>
          <w:sz w:val="24"/>
          <w:szCs w:val="24"/>
        </w:rPr>
        <w:t>– вид циркового жанра</w:t>
      </w:r>
    </w:p>
    <w:p w:rsidR="004253B6" w:rsidRPr="00664C10" w:rsidRDefault="004253B6" w:rsidP="00664C10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Булава – реквизит жонглера</w:t>
      </w:r>
    </w:p>
    <w:p w:rsidR="004253B6" w:rsidRPr="00664C10" w:rsidRDefault="004253B6" w:rsidP="00664C10">
      <w:pPr>
        <w:pStyle w:val="3"/>
        <w:ind w:firstLine="0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Гимнастика – цирковой жанр</w:t>
      </w:r>
    </w:p>
    <w:p w:rsidR="004253B6" w:rsidRPr="00664C10" w:rsidRDefault="004253B6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Грим – специальная косметика</w:t>
      </w:r>
    </w:p>
    <w:p w:rsidR="004253B6" w:rsidRPr="00664C10" w:rsidRDefault="004253B6" w:rsidP="00664C10">
      <w:pPr>
        <w:pStyle w:val="3"/>
        <w:ind w:firstLine="0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Жанр – род, вид, манера</w:t>
      </w:r>
    </w:p>
    <w:p w:rsidR="004253B6" w:rsidRPr="00664C10" w:rsidRDefault="004253B6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Жонглирование – цирковой жанр</w:t>
      </w:r>
    </w:p>
    <w:p w:rsidR="0088219E" w:rsidRPr="00664C10" w:rsidRDefault="009B03B3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Жанр в цирке – это исторически устойчивая форма композиционной организации номера или аттракциона, которая развивается в зависимости от многообразия реализации человеческих возможностей, а также от тех эстетических задач, которые поставлены в</w:t>
      </w:r>
      <w:r w:rsidR="004253B6" w:rsidRPr="00664C10">
        <w:rPr>
          <w:rFonts w:ascii="Arial Narrow" w:hAnsi="Arial Narrow" w:cs="Arial"/>
          <w:sz w:val="24"/>
          <w:szCs w:val="24"/>
        </w:rPr>
        <w:t xml:space="preserve"> номере артистом или режиссером</w:t>
      </w:r>
    </w:p>
    <w:p w:rsidR="008F46DD" w:rsidRPr="00664C10" w:rsidRDefault="008F46DD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Игра – разновидность цирковых номеров, строящихся на трюковом обыгрывании вращений и передвижений предметов, например, игра с лассо, игра с тарелками, игра с хула-хупами</w:t>
      </w:r>
    </w:p>
    <w:p w:rsidR="004253B6" w:rsidRPr="00664C10" w:rsidRDefault="004253B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Комплимент – поклон</w:t>
      </w:r>
    </w:p>
    <w:p w:rsidR="008F46DD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Каучук – демонстрация гибкости и пластики.</w:t>
      </w:r>
    </w:p>
    <w:p w:rsidR="008F46DD" w:rsidRPr="00664C10" w:rsidRDefault="009B03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 xml:space="preserve">Номер – это отдельное, законченное выступление, исполняемое в цирковой программе </w:t>
      </w:r>
      <w:r w:rsidR="004253B6" w:rsidRPr="00664C10">
        <w:rPr>
          <w:rFonts w:ascii="Arial Narrow" w:hAnsi="Arial Narrow" w:cs="Arial"/>
          <w:sz w:val="24"/>
          <w:szCs w:val="24"/>
        </w:rPr>
        <w:t>одним или несколькими артистами</w:t>
      </w:r>
      <w:r w:rsidR="008F46DD" w:rsidRPr="00664C10">
        <w:rPr>
          <w:rFonts w:ascii="Arial Narrow" w:hAnsi="Arial Narrow" w:cs="Arial"/>
          <w:sz w:val="24"/>
          <w:szCs w:val="24"/>
        </w:rPr>
        <w:t>.</w:t>
      </w:r>
    </w:p>
    <w:p w:rsidR="004253B6" w:rsidRPr="00664C10" w:rsidRDefault="004253B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Образ – тип, характер, воплощаемый артистом средствами циркового</w:t>
      </w:r>
      <w:r w:rsidR="00D04466" w:rsidRPr="00664C10">
        <w:rPr>
          <w:rFonts w:ascii="Arial Narrow" w:eastAsia="Calibri" w:hAnsi="Arial Narrow" w:cs="Arial"/>
          <w:sz w:val="24"/>
          <w:szCs w:val="24"/>
        </w:rPr>
        <w:t xml:space="preserve"> </w:t>
      </w:r>
      <w:r w:rsidRPr="00664C10">
        <w:rPr>
          <w:rFonts w:ascii="Arial Narrow" w:eastAsia="Calibri" w:hAnsi="Arial Narrow" w:cs="Arial"/>
          <w:sz w:val="24"/>
          <w:szCs w:val="24"/>
        </w:rPr>
        <w:t>искусства, результат осмысления определ</w:t>
      </w:r>
      <w:r w:rsidRPr="00664C10">
        <w:rPr>
          <w:rFonts w:ascii="Arial Narrow" w:hAnsi="Arial Narrow" w:cs="Arial"/>
          <w:sz w:val="24"/>
          <w:szCs w:val="24"/>
        </w:rPr>
        <w:t>енного явления действительности</w:t>
      </w:r>
    </w:p>
    <w:p w:rsidR="004253B6" w:rsidRPr="00664C10" w:rsidRDefault="004253B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Представление – сочетание нескольких разножанровых номеров.</w:t>
      </w:r>
    </w:p>
    <w:p w:rsidR="004253B6" w:rsidRPr="00664C10" w:rsidRDefault="004253B6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Пьедестал – цирковой снаряд</w:t>
      </w:r>
    </w:p>
    <w:p w:rsidR="008F46DD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Реквизит – предметы, аппаратура для номера</w:t>
      </w:r>
    </w:p>
    <w:p w:rsidR="004253B6" w:rsidRPr="00664C10" w:rsidRDefault="004253B6" w:rsidP="00664C10">
      <w:pPr>
        <w:pStyle w:val="3"/>
        <w:ind w:firstLine="0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Темп – степень быстроты.</w:t>
      </w:r>
    </w:p>
    <w:p w:rsidR="004253B6" w:rsidRPr="00664C10" w:rsidRDefault="004253B6" w:rsidP="00664C10">
      <w:pPr>
        <w:pStyle w:val="3"/>
        <w:ind w:firstLine="0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Т.Б. или О.Т. – технические средства и мероприятия по предупреждению несчастных случаев. Свод обязательных правил и положений.</w:t>
      </w:r>
    </w:p>
    <w:p w:rsidR="009B03B3" w:rsidRDefault="009B03B3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Трюк – главное выразительное средство всех цирковых жанров – эффектный прием, искусный и сложный маневр, ухищрение.</w:t>
      </w:r>
    </w:p>
    <w:p w:rsidR="00664C10" w:rsidRDefault="00664C10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88219E" w:rsidRPr="00664C10" w:rsidRDefault="008F46DD" w:rsidP="00664C10">
      <w:pPr>
        <w:spacing w:after="0" w:line="240" w:lineRule="auto"/>
        <w:rPr>
          <w:rFonts w:ascii="Arial Narrow" w:hAnsi="Arial Narrow" w:cs="Arial"/>
          <w:b/>
          <w:color w:val="C00000"/>
          <w:sz w:val="28"/>
          <w:szCs w:val="28"/>
        </w:rPr>
      </w:pPr>
      <w:r w:rsidRPr="00664C10">
        <w:rPr>
          <w:rFonts w:ascii="Arial Narrow" w:hAnsi="Arial Narrow" w:cs="Arial"/>
          <w:b/>
          <w:color w:val="C00000"/>
          <w:sz w:val="28"/>
          <w:szCs w:val="28"/>
        </w:rPr>
        <w:t>Список литературы.</w:t>
      </w:r>
    </w:p>
    <w:p w:rsidR="004253B6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Советская энциклопедия. Цирк. 2-е издание. - М.,1979.</w:t>
      </w:r>
    </w:p>
    <w:p w:rsidR="008F46DD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Баринов В.А. Основы циркового творчества. - М.: МГУ культуры и искусства, 2004.</w:t>
      </w:r>
    </w:p>
    <w:p w:rsidR="008F46DD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Энциклопедия для детей и родителей. Мир Цирка. - М.: Кладезь, 1995.</w:t>
      </w:r>
    </w:p>
    <w:p w:rsidR="008F46DD" w:rsidRPr="00664C10" w:rsidRDefault="008F46DD" w:rsidP="00664C1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eastAsia="Calibri" w:hAnsi="Arial Narrow" w:cs="Arial"/>
          <w:sz w:val="24"/>
          <w:szCs w:val="24"/>
        </w:rPr>
        <w:t>Уварова,  Е. Д.  Парад – Алле / Е. Д. Уварова. – М.</w:t>
      </w:r>
      <w:r w:rsidRPr="00664C10">
        <w:rPr>
          <w:rFonts w:ascii="Arial Narrow" w:hAnsi="Arial Narrow" w:cs="Arial"/>
          <w:sz w:val="24"/>
          <w:szCs w:val="24"/>
        </w:rPr>
        <w:t>:</w:t>
      </w:r>
      <w:r w:rsidRPr="00664C10">
        <w:rPr>
          <w:rFonts w:ascii="Arial Narrow" w:eastAsia="Calibri" w:hAnsi="Arial Narrow" w:cs="Arial"/>
          <w:sz w:val="24"/>
          <w:szCs w:val="24"/>
        </w:rPr>
        <w:t xml:space="preserve"> Культура, 1991.</w:t>
      </w:r>
    </w:p>
    <w:p w:rsidR="00B46F76" w:rsidRPr="00664C10" w:rsidRDefault="00B46F76" w:rsidP="00664C10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64C10">
        <w:rPr>
          <w:rFonts w:ascii="Arial Narrow" w:hAnsi="Arial Narrow" w:cs="Arial"/>
          <w:sz w:val="24"/>
          <w:szCs w:val="24"/>
        </w:rPr>
        <w:t>Гуревич, З. Б. Жанры советского цирка / З. Б. Гуревич.  – М.</w:t>
      </w:r>
      <w:r w:rsidR="00505F25" w:rsidRPr="00664C10">
        <w:rPr>
          <w:rFonts w:ascii="Arial Narrow" w:hAnsi="Arial Narrow" w:cs="Arial"/>
          <w:sz w:val="24"/>
          <w:szCs w:val="24"/>
        </w:rPr>
        <w:t>:</w:t>
      </w:r>
      <w:r w:rsidRPr="00664C10">
        <w:rPr>
          <w:rFonts w:ascii="Arial Narrow" w:hAnsi="Arial Narrow" w:cs="Arial"/>
          <w:sz w:val="24"/>
          <w:szCs w:val="24"/>
        </w:rPr>
        <w:t xml:space="preserve">  Просвещение, 1961.</w:t>
      </w:r>
    </w:p>
    <w:p w:rsidR="008F46DD" w:rsidRPr="007A3BE2" w:rsidRDefault="008F46DD" w:rsidP="00664C10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8F46DD" w:rsidRPr="007A3BE2" w:rsidSect="00846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DEB" w:rsidRDefault="00846DEB" w:rsidP="00846DEB">
      <w:pPr>
        <w:spacing w:after="0" w:line="240" w:lineRule="auto"/>
      </w:pPr>
      <w:r>
        <w:separator/>
      </w:r>
    </w:p>
  </w:endnote>
  <w:endnote w:type="continuationSeparator" w:id="0">
    <w:p w:rsidR="00846DEB" w:rsidRDefault="00846DEB" w:rsidP="0084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DEB" w:rsidRDefault="00846DEB" w:rsidP="00846DEB">
      <w:pPr>
        <w:spacing w:after="0" w:line="240" w:lineRule="auto"/>
      </w:pPr>
      <w:r>
        <w:separator/>
      </w:r>
    </w:p>
  </w:footnote>
  <w:footnote w:type="continuationSeparator" w:id="0">
    <w:p w:rsidR="00846DEB" w:rsidRDefault="00846DEB" w:rsidP="0084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F2530"/>
    <w:multiLevelType w:val="hybridMultilevel"/>
    <w:tmpl w:val="155CD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A16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7C95FA4"/>
    <w:multiLevelType w:val="hybridMultilevel"/>
    <w:tmpl w:val="BB4E3850"/>
    <w:lvl w:ilvl="0" w:tplc="4C245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A3559"/>
    <w:multiLevelType w:val="hybridMultilevel"/>
    <w:tmpl w:val="8EAA884A"/>
    <w:lvl w:ilvl="0" w:tplc="AB880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1180"/>
    <w:rsid w:val="00012426"/>
    <w:rsid w:val="0002166B"/>
    <w:rsid w:val="00056F91"/>
    <w:rsid w:val="00156661"/>
    <w:rsid w:val="00185F6C"/>
    <w:rsid w:val="001D57BB"/>
    <w:rsid w:val="001F2AE8"/>
    <w:rsid w:val="001F7F20"/>
    <w:rsid w:val="00285580"/>
    <w:rsid w:val="0029519C"/>
    <w:rsid w:val="00344305"/>
    <w:rsid w:val="003671B4"/>
    <w:rsid w:val="00384FE6"/>
    <w:rsid w:val="003D2D0F"/>
    <w:rsid w:val="003F3F43"/>
    <w:rsid w:val="004253B6"/>
    <w:rsid w:val="00434EEE"/>
    <w:rsid w:val="00435F38"/>
    <w:rsid w:val="004536DE"/>
    <w:rsid w:val="00473833"/>
    <w:rsid w:val="004B2E2C"/>
    <w:rsid w:val="00505F25"/>
    <w:rsid w:val="0054028C"/>
    <w:rsid w:val="00545E42"/>
    <w:rsid w:val="005577BE"/>
    <w:rsid w:val="00560084"/>
    <w:rsid w:val="005A1A09"/>
    <w:rsid w:val="00664C10"/>
    <w:rsid w:val="006C2FB3"/>
    <w:rsid w:val="00727079"/>
    <w:rsid w:val="00743200"/>
    <w:rsid w:val="0078060C"/>
    <w:rsid w:val="00791D3E"/>
    <w:rsid w:val="007A3BE2"/>
    <w:rsid w:val="007A60F9"/>
    <w:rsid w:val="008325D4"/>
    <w:rsid w:val="00846DEB"/>
    <w:rsid w:val="00871180"/>
    <w:rsid w:val="0088219E"/>
    <w:rsid w:val="008C7583"/>
    <w:rsid w:val="008C7FE0"/>
    <w:rsid w:val="008D28F5"/>
    <w:rsid w:val="008F21D3"/>
    <w:rsid w:val="008F46DD"/>
    <w:rsid w:val="008F544B"/>
    <w:rsid w:val="009567DF"/>
    <w:rsid w:val="00987893"/>
    <w:rsid w:val="009B03B3"/>
    <w:rsid w:val="009B3A59"/>
    <w:rsid w:val="009B7AA3"/>
    <w:rsid w:val="009F5F56"/>
    <w:rsid w:val="009F7C4C"/>
    <w:rsid w:val="00A210CA"/>
    <w:rsid w:val="00A32CD7"/>
    <w:rsid w:val="00A648F2"/>
    <w:rsid w:val="00A8166E"/>
    <w:rsid w:val="00A861F9"/>
    <w:rsid w:val="00A9201A"/>
    <w:rsid w:val="00AD75B4"/>
    <w:rsid w:val="00AE4D46"/>
    <w:rsid w:val="00AF1B2B"/>
    <w:rsid w:val="00B309EF"/>
    <w:rsid w:val="00B46F76"/>
    <w:rsid w:val="00B941A8"/>
    <w:rsid w:val="00BA7ECA"/>
    <w:rsid w:val="00C33138"/>
    <w:rsid w:val="00CE65EB"/>
    <w:rsid w:val="00D04466"/>
    <w:rsid w:val="00D544F6"/>
    <w:rsid w:val="00DD64F1"/>
    <w:rsid w:val="00E413CD"/>
    <w:rsid w:val="00E96E1E"/>
    <w:rsid w:val="00EE5A14"/>
    <w:rsid w:val="00F1089A"/>
    <w:rsid w:val="00F34DD9"/>
    <w:rsid w:val="00F472E2"/>
    <w:rsid w:val="00F826CD"/>
    <w:rsid w:val="00FC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6A8C0-20B0-47CA-831A-CF8D9223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0F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B7AA3"/>
    <w:rPr>
      <w:b/>
      <w:bCs/>
    </w:rPr>
  </w:style>
  <w:style w:type="character" w:customStyle="1" w:styleId="apple-converted-space">
    <w:name w:val="apple-converted-space"/>
    <w:basedOn w:val="a0"/>
    <w:rsid w:val="009B7AA3"/>
  </w:style>
  <w:style w:type="character" w:styleId="a7">
    <w:name w:val="Emphasis"/>
    <w:basedOn w:val="a0"/>
    <w:uiPriority w:val="20"/>
    <w:qFormat/>
    <w:rsid w:val="009B7AA3"/>
    <w:rPr>
      <w:i/>
      <w:iCs/>
    </w:rPr>
  </w:style>
  <w:style w:type="paragraph" w:styleId="3">
    <w:name w:val="Body Text Indent 3"/>
    <w:basedOn w:val="a"/>
    <w:link w:val="30"/>
    <w:rsid w:val="004253B6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25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4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46DEB"/>
  </w:style>
  <w:style w:type="paragraph" w:styleId="aa">
    <w:name w:val="footer"/>
    <w:basedOn w:val="a"/>
    <w:link w:val="ab"/>
    <w:uiPriority w:val="99"/>
    <w:semiHidden/>
    <w:unhideWhenUsed/>
    <w:rsid w:val="0084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46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9</Pages>
  <Words>2991</Words>
  <Characters>17052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16</cp:revision>
  <cp:lastPrinted>2017-02-28T03:11:00Z</cp:lastPrinted>
  <dcterms:created xsi:type="dcterms:W3CDTF">2012-11-20T06:10:00Z</dcterms:created>
  <dcterms:modified xsi:type="dcterms:W3CDTF">2017-12-10T00:41:00Z</dcterms:modified>
</cp:coreProperties>
</file>