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7D" w:rsidRDefault="003F3A07">
      <w:pPr>
        <w:pStyle w:val="Standard"/>
        <w:spacing w:before="28" w:line="360" w:lineRule="auto"/>
        <w:ind w:firstLine="562"/>
        <w:jc w:val="center"/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ОБУЧЕНИЕ ДЕТЕЙ ЧЕРЕЗ ИГРУ</w:t>
      </w:r>
    </w:p>
    <w:p w:rsidR="004A427D" w:rsidRDefault="003F3A07">
      <w:pPr>
        <w:pStyle w:val="Standard"/>
        <w:spacing w:line="360" w:lineRule="auto"/>
        <w:ind w:firstLine="547"/>
        <w:jc w:val="both"/>
      </w:pPr>
      <w:r>
        <w:rPr>
          <w:bCs/>
          <w:sz w:val="28"/>
          <w:szCs w:val="28"/>
        </w:rPr>
        <w:t xml:space="preserve">Последние десятилетия  обеднялось содержание игры современных дошкольников. Дети не могут развернуть сюжет игры, а если определяются с сюжетом, он бывает </w:t>
      </w:r>
      <w:r>
        <w:rPr>
          <w:bCs/>
          <w:sz w:val="28"/>
          <w:szCs w:val="28"/>
        </w:rPr>
        <w:t>скудным, однообразным, без творческой смекалки и задора. Другая проблема - игра настоящая, насыщенная игровыми событиями, подменяется игровыми приемами.</w:t>
      </w:r>
      <w:r>
        <w:rPr>
          <w:sz w:val="28"/>
          <w:szCs w:val="28"/>
        </w:rPr>
        <w:t xml:space="preserve"> Как утверждает Т.И. Бабаева, самостоятельно придуманные детьми игры способствуют обогащению их творческ</w:t>
      </w:r>
      <w:r>
        <w:rPr>
          <w:sz w:val="28"/>
          <w:szCs w:val="28"/>
        </w:rPr>
        <w:t>ого потенциала, активизируют механизм самовыражения, импровизации и воображения.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sz w:val="28"/>
          <w:szCs w:val="28"/>
        </w:rPr>
        <w:t xml:space="preserve">Игру недаром называют "ведущей" - именно благодаря ей,  ребенок познает окружающий его мир предметов и людей, входит в мир социальных отношений, в сообщество взрослых. Через </w:t>
      </w:r>
      <w:r>
        <w:rPr>
          <w:sz w:val="28"/>
          <w:szCs w:val="28"/>
        </w:rPr>
        <w:t>игру ребенок познает самого себя, свои возможности. «Игра 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это искра, зажигающая огонек пытливости и любознательности"- отмечал В.А. Сухомлинский</w:t>
      </w:r>
    </w:p>
    <w:p w:rsidR="004A427D" w:rsidRDefault="003F3A07">
      <w:pPr>
        <w:pStyle w:val="Standard"/>
        <w:spacing w:line="360" w:lineRule="auto"/>
        <w:ind w:firstLine="547"/>
        <w:jc w:val="both"/>
      </w:pPr>
      <w:r>
        <w:rPr>
          <w:sz w:val="28"/>
          <w:szCs w:val="28"/>
        </w:rPr>
        <w:t>Характерной чертой ролевой игры является самостоятельность детей,  когда они сами выбирают тему свободной иг</w:t>
      </w:r>
      <w:r>
        <w:rPr>
          <w:sz w:val="28"/>
          <w:szCs w:val="28"/>
        </w:rPr>
        <w:t>ры, определяют, как она будет развиваться в дальнейшем, как распределятся роли, кто будет партнером по игре и т.д. Каждый ребенок свободен в выборе средств воплощения образа. При этом нет ничего невозможного: можно, сев в кресло - "ракету", очутиться на Ма</w:t>
      </w:r>
      <w:r>
        <w:rPr>
          <w:sz w:val="28"/>
          <w:szCs w:val="28"/>
        </w:rPr>
        <w:t>рсе или Луне, при помощи «волшебной» палочки оказаться на балу или полететь на ковре-самолете. Такая свобода в реализации замысла игры позволяет ребенку фантазировать, придумывать, решать проблемы не только за себя, но и за своего героя.</w:t>
      </w:r>
    </w:p>
    <w:p w:rsidR="004A427D" w:rsidRDefault="003F3A07">
      <w:pPr>
        <w:pStyle w:val="Standard"/>
        <w:spacing w:line="360" w:lineRule="auto"/>
        <w:ind w:firstLine="547"/>
        <w:jc w:val="both"/>
      </w:pPr>
      <w:r>
        <w:rPr>
          <w:iCs/>
          <w:sz w:val="28"/>
          <w:szCs w:val="28"/>
        </w:rPr>
        <w:t>Педагогическое соп</w:t>
      </w:r>
      <w:r>
        <w:rPr>
          <w:iCs/>
          <w:sz w:val="28"/>
          <w:szCs w:val="28"/>
        </w:rPr>
        <w:t>ровождение сюжетных игр должно быть направлено на сохранение самостоятельности игры и пробуждение игрового творчества у ребенка.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iCs/>
          <w:sz w:val="28"/>
          <w:szCs w:val="28"/>
        </w:rPr>
        <w:t>По мнению Т.И. Бабаевой педагогическое сопровождение игры со стороны воспитателя представляет собой сложный механизм естественн</w:t>
      </w:r>
      <w:r>
        <w:rPr>
          <w:iCs/>
          <w:sz w:val="28"/>
          <w:szCs w:val="28"/>
        </w:rPr>
        <w:t>ой помощи ребенку. Оно включает как непосредственное игровое взаимодействие, так и наблюдение за его игровым поведением, изучение возможностей его развития.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Социальный характер содержания игр и игровой деятельности обусловлен тем, что ребенок живет в общес</w:t>
      </w:r>
      <w:r>
        <w:rPr>
          <w:sz w:val="28"/>
          <w:szCs w:val="28"/>
        </w:rPr>
        <w:t>тве, вступает во взаимодействие с окружением, людьми, природой. Все что он наблюдает, впитывает в себя, находит отражение в его свободных, самостоятельных  играх. Очень важно не руководить игрой малышей, а осуществлять ее поддержку и сопровождение, обогаща</w:t>
      </w:r>
      <w:r>
        <w:rPr>
          <w:sz w:val="28"/>
          <w:szCs w:val="28"/>
        </w:rPr>
        <w:t>я  жизненный опыт детей, а при необходимости  участвовать в игре на правах полноценного партнера.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Cs/>
          <w:color w:val="000000"/>
          <w:sz w:val="28"/>
          <w:szCs w:val="28"/>
        </w:rPr>
        <w:t xml:space="preserve">О праве детей на игру  говорится </w:t>
      </w:r>
      <w:r>
        <w:rPr>
          <w:color w:val="000000"/>
          <w:sz w:val="28"/>
          <w:szCs w:val="28"/>
        </w:rPr>
        <w:t xml:space="preserve"> в Конвенции о правах ребенка среди других жизненных важных прав (статья 31). Вместе с тем, это право нарушается значительно </w:t>
      </w:r>
      <w:r>
        <w:rPr>
          <w:color w:val="000000"/>
          <w:sz w:val="28"/>
          <w:szCs w:val="28"/>
        </w:rPr>
        <w:t>чаще, чем другие права ребенка. Причинами нарушений можно назвать: непонимание взрослыми важности игры;  отсутствие адекватной предметной среды, поддерживающей самостоятельную игру;  давление образовательных задач и приоритет обучения;  жесткое программиро</w:t>
      </w:r>
      <w:r>
        <w:rPr>
          <w:color w:val="000000"/>
          <w:sz w:val="28"/>
          <w:szCs w:val="28"/>
        </w:rPr>
        <w:t>вание свободного времени детей. Главная причина – право на игру декларативно взрослыми признается, но не обеспечивается.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Как помочь детям в организации игры? Как вернуть самостоятельную игру в жизнь детей? Какие методы педагогической поддержки игры использ</w:t>
      </w:r>
      <w:r>
        <w:rPr>
          <w:sz w:val="28"/>
          <w:szCs w:val="28"/>
        </w:rPr>
        <w:t>овать? Эти и многие другие вопросы решаются в ходе методической работы с  педагогами дошкольных образовательных учреждений.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Надеемся, что предлагаемый материал будет полезен в работе с педагогами ДОУ, поможет разобраться в вопросах развития дошкольников ч</w:t>
      </w:r>
      <w:r>
        <w:rPr>
          <w:sz w:val="28"/>
          <w:szCs w:val="28"/>
        </w:rPr>
        <w:t xml:space="preserve">ерез игровую деятельность, понять значение свободной самостоятельной игры для обучения, для развития во всех областях детей раннего и дошкольного возраста; актуализировать профессиональные навыки; осуществлять рефлексию собственного игрового опыта и опыта </w:t>
      </w:r>
      <w:r>
        <w:rPr>
          <w:sz w:val="28"/>
          <w:szCs w:val="28"/>
        </w:rPr>
        <w:t xml:space="preserve">поддержки игр воспитанников; узнать пути и этапы становления игры в разные возрастные периоды; понять важность создания игровой среды и  моделирования  условий развития игры; возможность использования метода наблюдения как основного средства для выявления </w:t>
      </w:r>
      <w:r>
        <w:rPr>
          <w:sz w:val="28"/>
          <w:szCs w:val="28"/>
        </w:rPr>
        <w:t>достижений и потребностей конкретного ребенка для обеспечения комфортного и эффективного участия в игре.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iCs/>
          <w:color w:val="000000"/>
          <w:sz w:val="28"/>
          <w:szCs w:val="28"/>
        </w:rPr>
        <w:lastRenderedPageBreak/>
        <w:t xml:space="preserve">Игра в нашем понимании </w:t>
      </w:r>
      <w:r>
        <w:rPr>
          <w:color w:val="000000"/>
          <w:sz w:val="28"/>
          <w:szCs w:val="28"/>
        </w:rPr>
        <w:t>–</w:t>
      </w:r>
      <w:r>
        <w:rPr>
          <w:iCs/>
          <w:color w:val="000000"/>
          <w:sz w:val="28"/>
          <w:szCs w:val="28"/>
        </w:rPr>
        <w:t xml:space="preserve"> свободная,   лишенная принуждения деятельность, отличающаяся спонтанностью, активностью, импровизацией, часто не имеющая конкр</w:t>
      </w:r>
      <w:r>
        <w:rPr>
          <w:iCs/>
          <w:color w:val="000000"/>
          <w:sz w:val="28"/>
          <w:szCs w:val="28"/>
        </w:rPr>
        <w:t>етной цели, конкретного результата и даже конкретного предмета, но обязательно эмоционально насыщенная, доставляющая играющим чувство удовольствия и радости.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>Рефлексия игрового опыта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 xml:space="preserve">Цель – </w:t>
      </w:r>
      <w:r>
        <w:rPr>
          <w:color w:val="000000"/>
          <w:sz w:val="28"/>
          <w:szCs w:val="28"/>
        </w:rPr>
        <w:t xml:space="preserve">рефлексия педагогов собственного игрового опыта и опыта поддержки </w:t>
      </w:r>
      <w:r>
        <w:rPr>
          <w:color w:val="000000"/>
          <w:sz w:val="28"/>
          <w:szCs w:val="28"/>
        </w:rPr>
        <w:t>игр воспитанников.</w:t>
      </w:r>
    </w:p>
    <w:p w:rsidR="004A427D" w:rsidRDefault="003F3A07">
      <w:pPr>
        <w:pStyle w:val="Standard"/>
        <w:numPr>
          <w:ilvl w:val="0"/>
          <w:numId w:val="12"/>
        </w:numPr>
        <w:spacing w:line="360" w:lineRule="auto"/>
        <w:jc w:val="both"/>
      </w:pPr>
      <w:r>
        <w:rPr>
          <w:color w:val="000000"/>
          <w:sz w:val="28"/>
          <w:szCs w:val="28"/>
        </w:rPr>
        <w:t>В каком возрасте для вас закончилось время игр?</w:t>
      </w:r>
    </w:p>
    <w:p w:rsidR="004A427D" w:rsidRDefault="003F3A0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color w:val="000000"/>
          <w:sz w:val="28"/>
          <w:szCs w:val="28"/>
        </w:rPr>
        <w:t>Можно ли сказать, что вы до сих пор играете?</w:t>
      </w:r>
    </w:p>
    <w:p w:rsidR="004A427D" w:rsidRDefault="003F3A0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color w:val="000000"/>
          <w:sz w:val="28"/>
          <w:szCs w:val="28"/>
        </w:rPr>
        <w:t>Когда вы были маленькими, в какие игры вы играли?</w:t>
      </w:r>
    </w:p>
    <w:p w:rsidR="004A427D" w:rsidRDefault="003F3A0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color w:val="000000"/>
          <w:sz w:val="28"/>
          <w:szCs w:val="28"/>
        </w:rPr>
        <w:t>С кем играли с особенным удовольствием?</w:t>
      </w:r>
    </w:p>
    <w:p w:rsidR="004A427D" w:rsidRDefault="003F3A0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color w:val="000000"/>
          <w:sz w:val="28"/>
          <w:szCs w:val="28"/>
        </w:rPr>
        <w:t xml:space="preserve">Есть ли в вашей памяти моменты, когда вы учились </w:t>
      </w:r>
      <w:r>
        <w:rPr>
          <w:color w:val="000000"/>
          <w:sz w:val="28"/>
          <w:szCs w:val="28"/>
        </w:rPr>
        <w:t>играть и как это происходило?</w:t>
      </w:r>
    </w:p>
    <w:p w:rsidR="004A427D" w:rsidRDefault="003F3A0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color w:val="000000"/>
          <w:sz w:val="28"/>
          <w:szCs w:val="28"/>
        </w:rPr>
        <w:t>Где разворачивались игры?</w:t>
      </w:r>
    </w:p>
    <w:p w:rsidR="004A427D" w:rsidRDefault="003F3A0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color w:val="000000"/>
          <w:sz w:val="28"/>
          <w:szCs w:val="28"/>
        </w:rPr>
        <w:t>Можно ли сказать, что стремились играть в присутствии или в непосредственной близости от взрослых?</w:t>
      </w:r>
    </w:p>
    <w:p w:rsidR="004A427D" w:rsidRDefault="003F3A0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color w:val="000000"/>
          <w:sz w:val="28"/>
          <w:szCs w:val="28"/>
        </w:rPr>
        <w:t>Что именно делали в ходе игры?</w:t>
      </w:r>
    </w:p>
    <w:p w:rsidR="004A427D" w:rsidRDefault="003F3A0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color w:val="000000"/>
          <w:sz w:val="28"/>
          <w:szCs w:val="28"/>
        </w:rPr>
        <w:t>Были ли у вас какие-либо особо памятные игрушки?</w:t>
      </w:r>
    </w:p>
    <w:p w:rsidR="004A427D" w:rsidRDefault="003F3A0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color w:val="000000"/>
          <w:sz w:val="28"/>
          <w:szCs w:val="28"/>
        </w:rPr>
        <w:t xml:space="preserve">Какими материалами </w:t>
      </w:r>
      <w:r>
        <w:rPr>
          <w:color w:val="000000"/>
          <w:sz w:val="28"/>
          <w:szCs w:val="28"/>
        </w:rPr>
        <w:t>пользовались (настоящими игрушками, подсобными предметами, комбинированными, изготовленными самостоятельно)?</w:t>
      </w:r>
    </w:p>
    <w:p w:rsidR="004A427D" w:rsidRDefault="003F3A0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color w:val="000000"/>
          <w:sz w:val="28"/>
          <w:szCs w:val="28"/>
        </w:rPr>
        <w:t>Чему вы учились во время игр?</w:t>
      </w:r>
    </w:p>
    <w:p w:rsidR="004A427D" w:rsidRDefault="003F3A0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sz w:val="28"/>
          <w:szCs w:val="28"/>
        </w:rPr>
        <w:t>Какие чувства вы испытывали в ходе самостоятельной игры?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>Резюме: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Люди играют во всех возрастах. Для дошкольника/отчас</w:t>
      </w:r>
      <w:r>
        <w:rPr>
          <w:color w:val="000000"/>
          <w:sz w:val="28"/>
          <w:szCs w:val="28"/>
        </w:rPr>
        <w:t>ти младшего школьника/ игра естественное состояние внутреннего мира и внешнего поведения. Играющие дети предпочитают не допускать  «посторонних» в свой мир. Основу большинства игр составляет воображение. В игре проявляется интеллект, азарт, активность, орг</w:t>
      </w:r>
      <w:r>
        <w:rPr>
          <w:color w:val="000000"/>
          <w:sz w:val="28"/>
          <w:szCs w:val="28"/>
        </w:rPr>
        <w:t>анизаторские способности и пр.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 xml:space="preserve"> Теоретические основы и значение игры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lastRenderedPageBreak/>
        <w:t>Определений понятия «игра» много. Словарь русского языка определяет игру как «деятельность, занятие детей, обусловленное совокупностью определенных правил, приемов и служащее для заполне</w:t>
      </w:r>
      <w:r>
        <w:rPr>
          <w:color w:val="000000"/>
          <w:sz w:val="28"/>
          <w:szCs w:val="28"/>
        </w:rPr>
        <w:t>ния досуга, развлечения». С психолого-педагогической точки зрения игра рассматривается как вид деятельности направленный на воссоздание и усвоение общественного опыта, в котором складывается и совершенствуется самоуправление поведением. З.Фрейд, Я.А. Комен</w:t>
      </w:r>
      <w:r>
        <w:rPr>
          <w:color w:val="000000"/>
          <w:sz w:val="28"/>
          <w:szCs w:val="28"/>
        </w:rPr>
        <w:t xml:space="preserve">ский, М. Монтессори, Г.В.Плеханов пришли к выводу, что игра возникла еще в первобытном обществе, но видоизменялась с приходом в жизнь людей прогресса. Ролевая игра, следствие потребности ребенка в активном участии в жизни взрослых. Игра социальна по своим </w:t>
      </w:r>
      <w:r>
        <w:rPr>
          <w:color w:val="000000"/>
          <w:sz w:val="28"/>
          <w:szCs w:val="28"/>
        </w:rPr>
        <w:t>мотивам, происхождению, содержанию, структуре, функциям (Л.С.Выготский, А.Н.Леонтьев, С.Л.Рубинштейн и др.). Ребенок обобщает игровые способы и переносит их на другие ситуации. Тем самым игра приобретает самодвижение, становится формой собственного творчес</w:t>
      </w:r>
      <w:r>
        <w:rPr>
          <w:color w:val="000000"/>
          <w:sz w:val="28"/>
          <w:szCs w:val="28"/>
        </w:rPr>
        <w:t>тва ребенка, что обуславливает ее развивающий эффект.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>Задание:</w:t>
      </w:r>
    </w:p>
    <w:p w:rsidR="004A427D" w:rsidRDefault="003F3A07">
      <w:pPr>
        <w:pStyle w:val="Standard"/>
        <w:numPr>
          <w:ilvl w:val="0"/>
          <w:numId w:val="13"/>
        </w:numPr>
        <w:spacing w:line="360" w:lineRule="auto"/>
        <w:ind w:left="0" w:firstLine="0"/>
        <w:jc w:val="both"/>
      </w:pPr>
      <w:r>
        <w:rPr>
          <w:color w:val="000000"/>
          <w:sz w:val="28"/>
          <w:szCs w:val="28"/>
        </w:rPr>
        <w:t>Сформулируйте и запишите свою версию понятия «игра».</w:t>
      </w:r>
    </w:p>
    <w:p w:rsidR="004A427D" w:rsidRDefault="003F3A07">
      <w:pPr>
        <w:pStyle w:val="Standard"/>
        <w:numPr>
          <w:ilvl w:val="0"/>
          <w:numId w:val="8"/>
        </w:numPr>
        <w:spacing w:line="360" w:lineRule="auto"/>
        <w:ind w:left="0" w:firstLine="0"/>
        <w:jc w:val="both"/>
      </w:pPr>
      <w:r>
        <w:rPr>
          <w:color w:val="000000"/>
          <w:sz w:val="28"/>
          <w:szCs w:val="28"/>
        </w:rPr>
        <w:t>Ответьте на вопрос: «Почему нет однозначной классификации детских игр».</w:t>
      </w:r>
    </w:p>
    <w:p w:rsidR="004A427D" w:rsidRDefault="003F3A07">
      <w:pPr>
        <w:pStyle w:val="Standard"/>
        <w:numPr>
          <w:ilvl w:val="0"/>
          <w:numId w:val="8"/>
        </w:numPr>
        <w:spacing w:line="360" w:lineRule="auto"/>
        <w:ind w:left="0" w:firstLine="0"/>
        <w:jc w:val="both"/>
      </w:pPr>
      <w:r>
        <w:rPr>
          <w:color w:val="000000"/>
          <w:sz w:val="28"/>
          <w:szCs w:val="28"/>
        </w:rPr>
        <w:t xml:space="preserve">Покажите на примерах значение детской игры в развитии и воспитании </w:t>
      </w:r>
      <w:r>
        <w:rPr>
          <w:color w:val="000000"/>
          <w:sz w:val="28"/>
          <w:szCs w:val="28"/>
        </w:rPr>
        <w:t>детей.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 xml:space="preserve"> Этапы развития игровой деятельности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Для раннего возраста характерны игры-манипуляции с игрушками, игровые действия носят ознакомительный, сюжетно-отобразительный характер. Ребенок осваивает назначение вещей.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Следующий этап развития – сюжетно-ролев</w:t>
      </w:r>
      <w:r>
        <w:rPr>
          <w:color w:val="000000"/>
          <w:sz w:val="28"/>
          <w:szCs w:val="28"/>
        </w:rPr>
        <w:t>ая игра (игра со значением по Д.Б.Эльконину), в которой возникают такие психические новообразования, как, способность наделять себя, партнера, предмет или действие игровым значением, смыслом.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lastRenderedPageBreak/>
        <w:t xml:space="preserve">Игры, возникающие по инициативе ребенка, являются </w:t>
      </w:r>
      <w:r>
        <w:rPr>
          <w:color w:val="000000"/>
          <w:sz w:val="28"/>
          <w:szCs w:val="28"/>
        </w:rPr>
        <w:t>самодеятельными (А.В.Запорожец), содержание определяется внутренними «спонтанными» законами саморазвития. Одним из показателей развития сюжетно-ролевой игры является способ решения «игровой задачи», приобретающий все большую обобщенность и условность.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 xml:space="preserve"> Д.Б</w:t>
      </w:r>
      <w:r>
        <w:rPr>
          <w:color w:val="000000"/>
          <w:sz w:val="28"/>
          <w:szCs w:val="28"/>
        </w:rPr>
        <w:t>. Эльконин выделил и охарактеризовал с</w:t>
      </w:r>
      <w:r>
        <w:rPr>
          <w:bCs/>
          <w:color w:val="000000"/>
          <w:sz w:val="28"/>
          <w:szCs w:val="28"/>
        </w:rPr>
        <w:t>оциальный контекст развития игры, выделив</w:t>
      </w:r>
      <w:r>
        <w:rPr>
          <w:color w:val="000000"/>
          <w:sz w:val="28"/>
          <w:szCs w:val="28"/>
        </w:rPr>
        <w:t xml:space="preserve"> четыре уровня (стадии) ее развития.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i/>
          <w:iCs/>
          <w:color w:val="000000"/>
          <w:sz w:val="28"/>
          <w:szCs w:val="28"/>
        </w:rPr>
        <w:t>Первый уровень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Содержание игры – действия с предметами, игра ограничена актами бытовых действий - кормления, катания, перекладывания игруше</w:t>
      </w:r>
      <w:r>
        <w:rPr>
          <w:color w:val="000000"/>
          <w:sz w:val="28"/>
          <w:szCs w:val="28"/>
        </w:rPr>
        <w:t>к.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i/>
          <w:iCs/>
          <w:color w:val="000000"/>
          <w:sz w:val="28"/>
          <w:szCs w:val="28"/>
        </w:rPr>
        <w:t>Второй уровень.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 игры по-прежнему действия с предметами, но на первый план выдвигается соответствие игрового действия реальному. Роли получают название, логика действий определяется жизненной последовательностью.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i/>
          <w:iCs/>
          <w:color w:val="000000"/>
          <w:sz w:val="28"/>
          <w:szCs w:val="28"/>
        </w:rPr>
        <w:t>Третий уровень.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Основным содер</w:t>
      </w:r>
      <w:r>
        <w:rPr>
          <w:color w:val="000000"/>
          <w:sz w:val="28"/>
          <w:szCs w:val="28"/>
        </w:rPr>
        <w:t xml:space="preserve">жанием игры становится выполнение роли и вытекающих из нее действий, среди которых появляются действия, передающие характер отношений к другим участникам игры. Роли ясно очерчены и выделены, имеют название до начала игры, определяют и направляют поведение </w:t>
      </w:r>
      <w:r>
        <w:rPr>
          <w:color w:val="000000"/>
          <w:sz w:val="28"/>
          <w:szCs w:val="28"/>
        </w:rPr>
        <w:t>ребенка. Появляется специфическая ролевая речь, обращенная к партнеру по игре.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i/>
          <w:iCs/>
          <w:color w:val="000000"/>
          <w:sz w:val="28"/>
          <w:szCs w:val="28"/>
        </w:rPr>
        <w:t>Четвертый уровень.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Основным содержанием игры становится выполнение действий, связанных с отношением к другим людям, роли которых выполняют другие дети. Роли ясно очерчены и выде</w:t>
      </w:r>
      <w:r>
        <w:rPr>
          <w:color w:val="000000"/>
          <w:sz w:val="28"/>
          <w:szCs w:val="28"/>
        </w:rPr>
        <w:t>лены. Ролевые функции взаимосвязаны. Речь носит ролевой характер, действия развертываются в четкой последовательности, строго воссоздающей реальную логику.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>Задание: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Определите, на каком этапе развития игры, находятся данные дети: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- Любит возить, перекладыв</w:t>
      </w:r>
      <w:r>
        <w:rPr>
          <w:color w:val="000000"/>
          <w:sz w:val="28"/>
          <w:szCs w:val="28"/>
        </w:rPr>
        <w:t>ать, плескаться в воде, играть в одиночку или рядом.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lastRenderedPageBreak/>
        <w:t>- Старается брать на себя лучшие роли, организовать игру, придумать что-то интересное;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- Дети ссорятся из-за игрушки, каждый тянет ее к себе;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- Дети с увлечением играют в морское путешествие (готовят кор</w:t>
      </w:r>
      <w:r>
        <w:rPr>
          <w:color w:val="000000"/>
          <w:sz w:val="28"/>
          <w:szCs w:val="28"/>
        </w:rPr>
        <w:t>абль, плывут в жаркие страны, через мгновение корабль становится ледоколом, плывущим на Север)</w:t>
      </w:r>
    </w:p>
    <w:p w:rsidR="004A427D" w:rsidRDefault="003F3A07">
      <w:pPr>
        <w:pStyle w:val="Standard"/>
        <w:spacing w:line="360" w:lineRule="auto"/>
        <w:jc w:val="both"/>
      </w:pPr>
      <w:r>
        <w:rPr>
          <w:b/>
          <w:bCs/>
          <w:color w:val="000000"/>
          <w:sz w:val="28"/>
          <w:szCs w:val="28"/>
        </w:rPr>
        <w:t xml:space="preserve">         Виды игры. Сюжетно-ролевые игры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Отличительной особенностью свободной сюжетно-ролевой игры является то, что ее создают сами дети, игровая деятельность но</w:t>
      </w:r>
      <w:r>
        <w:rPr>
          <w:color w:val="000000"/>
          <w:sz w:val="28"/>
          <w:szCs w:val="28"/>
        </w:rPr>
        <w:t>сит самодеятельный и творческий характер. Своеобразие содержания обусловлено особенностями восприятия окружающей действительности, пониманием и осмыслением детьми тех или иных фактов и явлений. Свободной сюжетно-ролевой игре присущи: эмоциональность, насыщ</w:t>
      </w:r>
      <w:r>
        <w:rPr>
          <w:color w:val="000000"/>
          <w:sz w:val="28"/>
          <w:szCs w:val="28"/>
        </w:rPr>
        <w:t>енность, увлеченность, самодеятельность, активность, творчество, кооперация.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Многообразно развивающее значение сюжетно-ролевой игры. Происходит становление самооценки и самосознания, складывается символическая функция сознания, предполагающая использовани</w:t>
      </w:r>
      <w:r>
        <w:rPr>
          <w:color w:val="000000"/>
          <w:sz w:val="28"/>
          <w:szCs w:val="28"/>
        </w:rPr>
        <w:t>е вместо реальных предметов их заместителей (так кирпичик становится утюгом или паровозиком).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Самостоятельная игра нерегламентирована. Ее можно организовать, но не навязывать ребенку.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iCs/>
          <w:color w:val="000000"/>
          <w:sz w:val="28"/>
          <w:szCs w:val="28"/>
        </w:rPr>
        <w:t>Выделены структурные компоненты сюжетно-ролевой игры: с</w:t>
      </w:r>
      <w:r>
        <w:rPr>
          <w:color w:val="000000"/>
          <w:sz w:val="28"/>
          <w:szCs w:val="28"/>
        </w:rPr>
        <w:t>южет (содержание</w:t>
      </w:r>
      <w:r>
        <w:rPr>
          <w:color w:val="000000"/>
          <w:sz w:val="28"/>
          <w:szCs w:val="28"/>
        </w:rPr>
        <w:t>),  роли (игровое действие).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При выборе методов и приемов развития сюжетно-ролевой игры необходимо учитывать принципы, предложенные Н.Я. Михайленко, Н.А. Коротковой.</w:t>
      </w:r>
    </w:p>
    <w:p w:rsidR="004A427D" w:rsidRDefault="003F3A07">
      <w:pPr>
        <w:pStyle w:val="Standard"/>
        <w:spacing w:line="360" w:lineRule="auto"/>
        <w:jc w:val="both"/>
      </w:pPr>
      <w:r>
        <w:rPr>
          <w:sz w:val="28"/>
          <w:szCs w:val="28"/>
        </w:rPr>
        <w:t>Важным является необходимость поощрять высказывания детьми оригинальных идей; использовать</w:t>
      </w:r>
      <w:r>
        <w:rPr>
          <w:sz w:val="28"/>
          <w:szCs w:val="28"/>
        </w:rPr>
        <w:t xml:space="preserve"> личный пример творческого подхода к решению игровых проблем.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>Вопросы педагогам</w:t>
      </w:r>
    </w:p>
    <w:p w:rsidR="004A427D" w:rsidRDefault="003F3A07">
      <w:pPr>
        <w:pStyle w:val="Standard"/>
        <w:numPr>
          <w:ilvl w:val="0"/>
          <w:numId w:val="14"/>
        </w:numPr>
        <w:spacing w:line="360" w:lineRule="auto"/>
        <w:jc w:val="both"/>
      </w:pPr>
      <w:r>
        <w:rPr>
          <w:color w:val="000000"/>
          <w:sz w:val="28"/>
          <w:szCs w:val="28"/>
        </w:rPr>
        <w:t>Расскажите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сюжетно-ролевых играх, бытующих в ваших группах.</w:t>
      </w:r>
    </w:p>
    <w:p w:rsidR="004A427D" w:rsidRDefault="003F3A07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color w:val="000000"/>
          <w:sz w:val="28"/>
          <w:szCs w:val="28"/>
        </w:rPr>
        <w:lastRenderedPageBreak/>
        <w:t>Сколько детей участвует в играх? Устойчивы ли игровые группы?</w:t>
      </w:r>
    </w:p>
    <w:p w:rsidR="004A427D" w:rsidRDefault="003F3A07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color w:val="000000"/>
          <w:sz w:val="28"/>
          <w:szCs w:val="28"/>
        </w:rPr>
        <w:t>Кто является организатором игр? Какова их продолжите</w:t>
      </w:r>
      <w:r>
        <w:rPr>
          <w:color w:val="000000"/>
          <w:sz w:val="28"/>
          <w:szCs w:val="28"/>
        </w:rPr>
        <w:t>льность?</w:t>
      </w:r>
    </w:p>
    <w:p w:rsidR="004A427D" w:rsidRDefault="003F3A07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color w:val="000000"/>
          <w:sz w:val="28"/>
          <w:szCs w:val="28"/>
        </w:rPr>
        <w:t>Как складываются взаимоотношения между играющими детьми.</w:t>
      </w:r>
    </w:p>
    <w:p w:rsidR="004A427D" w:rsidRDefault="003F3A07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color w:val="000000"/>
          <w:sz w:val="28"/>
          <w:szCs w:val="28"/>
        </w:rPr>
        <w:t>Какие способы дети используют для разрешения игровых конфликтов?</w:t>
      </w:r>
    </w:p>
    <w:p w:rsidR="004A427D" w:rsidRDefault="003F3A07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color w:val="000000"/>
          <w:sz w:val="28"/>
          <w:szCs w:val="28"/>
        </w:rPr>
        <w:t>Включаетесь ли вы в игры детей? Какую роль выполняете? Кто организует игровую обстановку?</w:t>
      </w:r>
    </w:p>
    <w:p w:rsidR="004A427D" w:rsidRDefault="003F3A07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color w:val="000000"/>
          <w:sz w:val="28"/>
          <w:szCs w:val="28"/>
        </w:rPr>
        <w:t xml:space="preserve">Умеют ли дети самостоятельно, </w:t>
      </w:r>
      <w:r>
        <w:rPr>
          <w:color w:val="000000"/>
          <w:sz w:val="28"/>
          <w:szCs w:val="28"/>
        </w:rPr>
        <w:t>спокойно, сосредоточенно играть?</w:t>
      </w:r>
    </w:p>
    <w:p w:rsidR="004A427D" w:rsidRDefault="003F3A07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color w:val="000000"/>
          <w:sz w:val="28"/>
          <w:szCs w:val="28"/>
        </w:rPr>
        <w:t>Есть ли неиграющие дети? Имеют ли место одиночные игры? Их вид, тема, содержание. Как учитываются индивидуальные особенности детей в игре?</w:t>
      </w:r>
    </w:p>
    <w:p w:rsidR="004A427D" w:rsidRDefault="003F3A07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color w:val="000000"/>
          <w:sz w:val="28"/>
          <w:szCs w:val="28"/>
        </w:rPr>
        <w:t xml:space="preserve">На ваш взгляд понимают ли родители ценность игры в дошкольном возрасте? Что вы для </w:t>
      </w:r>
      <w:r>
        <w:rPr>
          <w:color w:val="000000"/>
          <w:sz w:val="28"/>
          <w:szCs w:val="28"/>
        </w:rPr>
        <w:t>этого делаете?</w:t>
      </w:r>
    </w:p>
    <w:p w:rsidR="004A427D" w:rsidRDefault="003F3A07">
      <w:pPr>
        <w:pStyle w:val="Standard"/>
        <w:spacing w:before="28"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>Задание</w:t>
      </w:r>
    </w:p>
    <w:p w:rsidR="004A427D" w:rsidRDefault="003F3A07">
      <w:pPr>
        <w:pStyle w:val="Standard"/>
        <w:spacing w:before="28" w:line="360" w:lineRule="auto"/>
        <w:ind w:firstLine="562"/>
        <w:jc w:val="both"/>
      </w:pPr>
      <w:r>
        <w:rPr>
          <w:color w:val="000000"/>
          <w:sz w:val="28"/>
          <w:szCs w:val="28"/>
        </w:rPr>
        <w:t>Продумайте методы и приемы активизации и поддержки игровой деятельности детей в сюжетно-ролевых играх - «Путешествие», «Больница», Транспорт», «Цирк» и др.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b/>
          <w:sz w:val="28"/>
          <w:szCs w:val="28"/>
        </w:rPr>
        <w:t>Строительно-конструктивные игры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Строительно-конструктивные игры отвечают инте</w:t>
      </w:r>
      <w:r>
        <w:rPr>
          <w:sz w:val="28"/>
          <w:szCs w:val="28"/>
        </w:rPr>
        <w:t>ресам и потребностям детей дошкольного возраста и одновременно обладают широкими возможностями для развития технических навыков, умения анализировать предметы окружающей действительности, формирования обобщенных представлений об объектах, развития простран</w:t>
      </w:r>
      <w:r>
        <w:rPr>
          <w:sz w:val="28"/>
          <w:szCs w:val="28"/>
        </w:rPr>
        <w:t>ственного мышления, творчества, художественного вкуса, сенсорных способностей, формирования ценных качеств личности (целеустремленность, настойчивость в достижении цели, умение договорится и др.)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В играх дети используют разные виды строительного материала,</w:t>
      </w:r>
      <w:r>
        <w:rPr>
          <w:sz w:val="28"/>
          <w:szCs w:val="28"/>
        </w:rPr>
        <w:t xml:space="preserve"> конструируют из бумаги, бросового, природного материала, различных видов конструкторов. Человек обеспечивает взаимообучение, возможность обмена </w:t>
      </w:r>
      <w:r>
        <w:rPr>
          <w:sz w:val="28"/>
          <w:szCs w:val="28"/>
        </w:rPr>
        <w:lastRenderedPageBreak/>
        <w:t>опытом среди детей. Иногда детей увлекает не сюжет, а техническая сторона дела, ребенок решает конструктивные з</w:t>
      </w:r>
      <w:r>
        <w:rPr>
          <w:sz w:val="28"/>
          <w:szCs w:val="28"/>
        </w:rPr>
        <w:t>адачи, проявляя свою индивидуальность.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b/>
          <w:sz w:val="28"/>
          <w:szCs w:val="28"/>
        </w:rPr>
        <w:t>Вопросы к педагогам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- Каково значение конструктивно-строительных игр в развитии детей дошкольного возраста?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- Какие виды строительного и конструктивного материала используются в вашей группе? как часто дети использую</w:t>
      </w:r>
      <w:r>
        <w:rPr>
          <w:sz w:val="28"/>
          <w:szCs w:val="28"/>
        </w:rPr>
        <w:t>т нетрадиционные материалы?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- В чем заключается своеобразие строительно-конструктивных игр детей? Как они связаны с сюжетно-ролевой игрой?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Тренинг игровых возможностей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Цель: пробуждение творческого воображения, осмысление движущих сил игрового действия и </w:t>
      </w:r>
      <w:r>
        <w:rPr>
          <w:sz w:val="28"/>
          <w:szCs w:val="28"/>
        </w:rPr>
        <w:t>их влияния на развитие личности.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Дошкольники великие фантазеры. Порой все то, что они видят и слышат, создает в их сознании невероятные идеи, в которых истина и вымысел переплетаются самым неожиданным образом. Мы не только не будем развенчивать фантазии, н</w:t>
      </w:r>
      <w:r>
        <w:rPr>
          <w:sz w:val="28"/>
          <w:szCs w:val="28"/>
        </w:rPr>
        <w:t>апротив, поддержим, придав им смысл и форму. Формой этой будет ИГРА, но такая, которую нужно придумать, вместе изготовить, и только потом в нее можно будет играть с друзьями. Виды игр: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i/>
          <w:sz w:val="28"/>
          <w:szCs w:val="28"/>
        </w:rPr>
        <w:t>Настольные игры. Строительно-конструктивные игры. Игры драматизации, те</w:t>
      </w:r>
      <w:r>
        <w:rPr>
          <w:i/>
          <w:sz w:val="28"/>
          <w:szCs w:val="28"/>
        </w:rPr>
        <w:t>атральные импровизации. (</w:t>
      </w:r>
      <w:r>
        <w:rPr>
          <w:sz w:val="28"/>
          <w:szCs w:val="28"/>
        </w:rPr>
        <w:t>Предлагается разнообразный  бросовый, природный и др. материал. Педагоги в практической работе изготавливают необходимые атрибуты для предложенных  игр и обыгрывают их)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b/>
          <w:sz w:val="28"/>
          <w:szCs w:val="28"/>
        </w:rPr>
        <w:t>Вопросы к обсуждению: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Что делали с представленными материалам</w:t>
      </w:r>
      <w:r>
        <w:rPr>
          <w:sz w:val="28"/>
          <w:szCs w:val="28"/>
        </w:rPr>
        <w:t>и? Как организовали деятельность; о чем думали? Что чувствовали во время деятельности? В чем практиковались? Чему (возможно) учились, в том числе друг у друга?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b/>
          <w:sz w:val="28"/>
          <w:szCs w:val="28"/>
        </w:rPr>
        <w:t>Резюме</w:t>
      </w:r>
      <w:r>
        <w:rPr>
          <w:sz w:val="28"/>
          <w:szCs w:val="28"/>
        </w:rPr>
        <w:t>: любая игра (самостоятельно выбранная, инициированная взрослыми, индивидуальная или парт</w:t>
      </w:r>
      <w:r>
        <w:rPr>
          <w:sz w:val="28"/>
          <w:szCs w:val="28"/>
        </w:rPr>
        <w:t xml:space="preserve">нерская) имеет интегративный характер. Если игра разворачивается на основе импровизации, то есть допускает свободу поворотов сюжета, ролевых действий, включения и выхода игроков, соблюдения </w:t>
      </w:r>
      <w:r>
        <w:rPr>
          <w:sz w:val="28"/>
          <w:szCs w:val="28"/>
        </w:rPr>
        <w:lastRenderedPageBreak/>
        <w:t xml:space="preserve">игровых правил, то такую игру можно признать свободной творческой </w:t>
      </w:r>
      <w:r>
        <w:rPr>
          <w:sz w:val="28"/>
          <w:szCs w:val="28"/>
        </w:rPr>
        <w:t>развивающей. Игра требует не идеализации условий,  а проявления воображения, вдохновения, доступности, поддержки.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b/>
          <w:sz w:val="28"/>
          <w:szCs w:val="28"/>
        </w:rPr>
        <w:t>Игра и основные области развития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Цель: дать понять, что игра в зависимости от возраста ребенка влияет на его развитие  во всех образовательны</w:t>
      </w:r>
      <w:r>
        <w:rPr>
          <w:sz w:val="28"/>
          <w:szCs w:val="28"/>
        </w:rPr>
        <w:t>х областях.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В федеральных государственных требованиях к основной общеобразовательной программе говорится о том, что необходимо «предполагать построение воспитательно-образовательного процесса на адекватных возрасту формах работы с детьми в виде игр, бесед,</w:t>
      </w:r>
      <w:r>
        <w:rPr>
          <w:sz w:val="28"/>
          <w:szCs w:val="28"/>
        </w:rPr>
        <w:t xml:space="preserve"> чтения, наблюдений и др. </w:t>
      </w:r>
      <w:r>
        <w:rPr>
          <w:i/>
          <w:sz w:val="28"/>
          <w:szCs w:val="28"/>
        </w:rPr>
        <w:t>Основной формой работы с детьми дошкольного возраста и ведущим видом деятельности для них является игра».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Задачи психолого-педагогической работы по формированию физических, интеллектуальных и личностных качеств детей решаются инт</w:t>
      </w:r>
      <w:r>
        <w:rPr>
          <w:sz w:val="28"/>
          <w:szCs w:val="28"/>
        </w:rPr>
        <w:t>егрировано, в ходе освоения всех образовательных областей, чтобы у детей формировалось целостное представление о предмете или явлении, а содержание образовательной области «Социализация» направлено на включение детей в систему социальных отношений через ра</w:t>
      </w:r>
      <w:r>
        <w:rPr>
          <w:sz w:val="28"/>
          <w:szCs w:val="28"/>
        </w:rPr>
        <w:t>звитие игровой деятельности.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Что происходит с ребенком, когда он свободно, по своему собственному желанию и выбору, сохраняя свои собственные интересы, взаимодействует с людьми или предметами? Он самостоятельно изучает основные правила и закономерности </w:t>
      </w:r>
      <w:r>
        <w:rPr>
          <w:sz w:val="28"/>
          <w:szCs w:val="28"/>
        </w:rPr>
        <w:t>функционирования окружающего его мира. Методом проб и ошибок, из наблюдения и анализа увиденного ребенок познает окружающий мир, себя и других людей и вступает с ними в определенные отношения.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Появление замысла связано с развитием творческого воображения. </w:t>
      </w:r>
      <w:r>
        <w:rPr>
          <w:sz w:val="28"/>
          <w:szCs w:val="28"/>
        </w:rPr>
        <w:t>Познавательно-исследовательская деятельность пронизывает все сферы детской жизни, в том числе и игровую деятельность. Игра в исследовании часто перерастает в реальное творчество.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В театрализованных играх деятельность детей выступает в виде либо диалогов, </w:t>
      </w:r>
      <w:r>
        <w:rPr>
          <w:sz w:val="28"/>
          <w:szCs w:val="28"/>
        </w:rPr>
        <w:t xml:space="preserve">либо монологов от лица персонажей; изобразительная деятельность </w:t>
      </w:r>
      <w:r>
        <w:rPr>
          <w:sz w:val="28"/>
          <w:szCs w:val="28"/>
        </w:rPr>
        <w:lastRenderedPageBreak/>
        <w:t>носит характер пространственно- изобразительной, оформительской, дети создают рисованные или аппликативные формы декораций; музыкальная деятельность проявляется в театрализованных играх особен</w:t>
      </w:r>
      <w:r>
        <w:rPr>
          <w:sz w:val="28"/>
          <w:szCs w:val="28"/>
        </w:rPr>
        <w:t>но активно, играя организующую роль ритмической стороны сценического действия.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По мнению Л.С. Выготского - «Игра ребенка не есть простое воспоминание о пережитом, но творческая переработка пережитых впечатлений, комбинирование их и построение из них новой </w:t>
      </w:r>
      <w:r>
        <w:rPr>
          <w:sz w:val="28"/>
          <w:szCs w:val="28"/>
        </w:rPr>
        <w:t>действительности, отвечающей запросам и влечениям самого ребенка». Здесь Л. С. Выготский указывает, что воображение и творчество укоренены в игре «понарошку», но они еще неокончательно сформированы и нуждаются в материальной опоре.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b/>
          <w:sz w:val="28"/>
          <w:szCs w:val="28"/>
        </w:rPr>
        <w:t>Подгрупповые задание: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Раскройте понимание сущности игры и разницу в каждом возрастном периоде: ранний (1-3 года), младший (3-5 лет), старший дошкольный возраст (5-7 лет).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- Могут ли дети разного возраста в ходе игры использовать одни и те же материалы и оборудование? Приведит</w:t>
      </w:r>
      <w:r>
        <w:rPr>
          <w:sz w:val="28"/>
          <w:szCs w:val="28"/>
        </w:rPr>
        <w:t>е примеры.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- Из предложенных материалов (картинки, кубики, шишки и пр.) придумайте интегрированную образовательную игровую ситуацию.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Создание условий для игры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Цель: формирование представлений о стимулирующей и поддерживающей предметно-игровой среде.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Одним</w:t>
      </w:r>
      <w:r>
        <w:rPr>
          <w:sz w:val="28"/>
          <w:szCs w:val="28"/>
        </w:rPr>
        <w:t xml:space="preserve"> из важнейших факторов развития личности ребенка является среда, в которой он живет, играет, обучается и отдыхает.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В современном дошкольном образовании, ориентированном на ребенка, признается, что дети раннего и дошкольного возраста наиболее органично учат</w:t>
      </w:r>
      <w:r>
        <w:rPr>
          <w:sz w:val="28"/>
          <w:szCs w:val="28"/>
        </w:rPr>
        <w:t>ся во время игры, непосредственно взаимодействуя с окружающими их людьми и предметами. Педагоги осознали, насколько важно для детей свободно, не боясь ошибок и осуждения, экспериментировать с материалами, насколько интересными содержательно и неординарными</w:t>
      </w:r>
      <w:r>
        <w:rPr>
          <w:sz w:val="28"/>
          <w:szCs w:val="28"/>
        </w:rPr>
        <w:t xml:space="preserve"> исполнительски могут быть их идеи.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Педагоги должны понимать, что окружающая детей игровая среда должна отражать различия между детьми, их интересами и потребностями; оборудование и разнообразные материалы должны быть доступны каждому ребенку. Эти материа</w:t>
      </w:r>
      <w:r>
        <w:rPr>
          <w:sz w:val="28"/>
          <w:szCs w:val="28"/>
        </w:rPr>
        <w:t>лы должны быть информативны, современны и нетрадиционны, находиться в поле зрения ребенка и всегда «под рукой», вызывать любопытство и стимулировать их исследование.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Важно обеспечивать детям возможность постоянно преобразовывать предметно-игровую среду име</w:t>
      </w:r>
      <w:r>
        <w:rPr>
          <w:sz w:val="28"/>
          <w:szCs w:val="28"/>
        </w:rPr>
        <w:t>я в наличии достаточного полифункционального, нетрадиционного игрового материала, оптимизирующего освоение ребенком позиции субъекта режиссерской игры.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b/>
          <w:sz w:val="28"/>
          <w:szCs w:val="28"/>
        </w:rPr>
        <w:t>Задание:</w:t>
      </w:r>
    </w:p>
    <w:p w:rsidR="004A427D" w:rsidRDefault="003F3A07">
      <w:pPr>
        <w:pStyle w:val="Standard"/>
        <w:numPr>
          <w:ilvl w:val="0"/>
          <w:numId w:val="15"/>
        </w:numPr>
        <w:spacing w:line="360" w:lineRule="auto"/>
        <w:jc w:val="both"/>
      </w:pPr>
      <w:r>
        <w:rPr>
          <w:sz w:val="28"/>
          <w:szCs w:val="28"/>
        </w:rPr>
        <w:t>Понаблюдать за игрой детей, определить особенности развития их познавательных способностей.</w:t>
      </w:r>
    </w:p>
    <w:p w:rsidR="004A427D" w:rsidRDefault="003F3A07">
      <w:pPr>
        <w:pStyle w:val="Standard"/>
        <w:numPr>
          <w:ilvl w:val="0"/>
          <w:numId w:val="11"/>
        </w:numPr>
        <w:spacing w:line="360" w:lineRule="auto"/>
        <w:jc w:val="both"/>
      </w:pPr>
      <w:r>
        <w:rPr>
          <w:sz w:val="28"/>
          <w:szCs w:val="28"/>
        </w:rPr>
        <w:t>Пре</w:t>
      </w:r>
      <w:r>
        <w:rPr>
          <w:sz w:val="28"/>
          <w:szCs w:val="28"/>
        </w:rPr>
        <w:t>дложить педагогам исследовать разные материалы и выяснить, какую познавательную информацию можно получить.</w:t>
      </w:r>
    </w:p>
    <w:p w:rsidR="004A427D" w:rsidRDefault="003F3A07">
      <w:pPr>
        <w:pStyle w:val="Standard"/>
        <w:numPr>
          <w:ilvl w:val="0"/>
          <w:numId w:val="11"/>
        </w:numPr>
        <w:spacing w:line="360" w:lineRule="auto"/>
        <w:jc w:val="both"/>
      </w:pPr>
      <w:r>
        <w:rPr>
          <w:sz w:val="28"/>
          <w:szCs w:val="28"/>
        </w:rPr>
        <w:t>Предложить педагогам изобразить окружающий мир</w:t>
      </w:r>
    </w:p>
    <w:p w:rsidR="004A427D" w:rsidRDefault="003F3A07">
      <w:pPr>
        <w:pStyle w:val="Standard"/>
        <w:numPr>
          <w:ilvl w:val="0"/>
          <w:numId w:val="11"/>
        </w:numPr>
        <w:spacing w:line="360" w:lineRule="auto"/>
        <w:jc w:val="both"/>
      </w:pPr>
      <w:r>
        <w:rPr>
          <w:sz w:val="28"/>
          <w:szCs w:val="28"/>
        </w:rPr>
        <w:t>Подумайте и запишите, чему дети могут научиться в разных уголках/центрах.</w:t>
      </w:r>
    </w:p>
    <w:p w:rsidR="004A427D" w:rsidRDefault="003F3A07">
      <w:pPr>
        <w:pStyle w:val="Standard"/>
        <w:numPr>
          <w:ilvl w:val="0"/>
          <w:numId w:val="11"/>
        </w:numPr>
        <w:spacing w:line="360" w:lineRule="auto"/>
        <w:jc w:val="both"/>
      </w:pPr>
      <w:r>
        <w:rPr>
          <w:sz w:val="28"/>
          <w:szCs w:val="28"/>
        </w:rPr>
        <w:t xml:space="preserve">Придумайте по 2 игровые </w:t>
      </w:r>
      <w:r>
        <w:rPr>
          <w:sz w:val="28"/>
          <w:szCs w:val="28"/>
        </w:rPr>
        <w:t>модели предметно-пространственной среды.</w:t>
      </w:r>
    </w:p>
    <w:p w:rsidR="004A427D" w:rsidRDefault="003F3A07">
      <w:pPr>
        <w:pStyle w:val="Standard"/>
        <w:spacing w:line="360" w:lineRule="auto"/>
        <w:ind w:firstLine="709"/>
        <w:jc w:val="center"/>
      </w:pPr>
      <w:r>
        <w:rPr>
          <w:b/>
          <w:sz w:val="28"/>
          <w:szCs w:val="28"/>
        </w:rPr>
        <w:t>Игра как форма организации образовательной деятельности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В традициях российского дошкольного образования использование различных видов игр: дидактических, подвижных, театрализованных, сюжетно-ролевых и т.д. Еще боле</w:t>
      </w:r>
      <w:r>
        <w:rPr>
          <w:color w:val="000000"/>
          <w:sz w:val="28"/>
          <w:szCs w:val="28"/>
        </w:rPr>
        <w:t>е обширен арсенал игровых приемов, используемых педагогами в целях обучения и развития ребенка. Игра из самоценной, саморазвивающей и саморазвивающейся культуры трансформируется в «игру с заранее заданными целями». Игровая свобода подменяется игровой необх</w:t>
      </w:r>
      <w:r>
        <w:rPr>
          <w:color w:val="000000"/>
          <w:sz w:val="28"/>
          <w:szCs w:val="28"/>
        </w:rPr>
        <w:t xml:space="preserve">одимостью. Внутренне мотивированная игра замещается игровым приемом как внешней мотивацией к участию в обучении. Следовательно, признавая за игрой роль «ведущей и определяющей», педагоги преимущественно </w:t>
      </w:r>
      <w:r>
        <w:rPr>
          <w:color w:val="000000"/>
          <w:sz w:val="28"/>
          <w:szCs w:val="28"/>
        </w:rPr>
        <w:lastRenderedPageBreak/>
        <w:t>«допускают» и используют ее в качестве формы воздейст</w:t>
      </w:r>
      <w:r>
        <w:rPr>
          <w:color w:val="000000"/>
          <w:sz w:val="28"/>
          <w:szCs w:val="28"/>
        </w:rPr>
        <w:t>вия, средства манипулирования ребенком.</w:t>
      </w:r>
    </w:p>
    <w:p w:rsidR="004A427D" w:rsidRDefault="003F3A07">
      <w:pPr>
        <w:pStyle w:val="Standard"/>
        <w:spacing w:line="360" w:lineRule="auto"/>
        <w:ind w:firstLine="851"/>
        <w:jc w:val="both"/>
      </w:pPr>
      <w:r>
        <w:rPr>
          <w:sz w:val="28"/>
          <w:szCs w:val="28"/>
        </w:rPr>
        <w:t>Различные формы организации видов деятельности связаны и с различной их мотивацией. Мотивом игры является удовольствие, которое ребенок испытывает от самого процесса игры.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 xml:space="preserve">В теории педагогами принята идея </w:t>
      </w:r>
      <w:r>
        <w:rPr>
          <w:color w:val="000000"/>
          <w:sz w:val="28"/>
          <w:szCs w:val="28"/>
        </w:rPr>
        <w:t>предоставления детям возможности выбора не только содержания, но и вида, способа, последовательности действий, материалов и оборудования, партнерств и места работы, что позволяет детям приобретать навык инициативных, осознанных действий, умения ставить и р</w:t>
      </w:r>
      <w:r>
        <w:rPr>
          <w:color w:val="000000"/>
          <w:sz w:val="28"/>
          <w:szCs w:val="28"/>
        </w:rPr>
        <w:t>ешать различные задачи, воспитывает уверенность в своей компетентности и способности.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>Оценка ситуации в развитии ребенка. Наблюдение за играющими детьми.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формирование профессионального навыка ведения наблюдений и рефлексии увиденного с позиции дости</w:t>
      </w:r>
      <w:r>
        <w:rPr>
          <w:color w:val="000000"/>
          <w:sz w:val="28"/>
          <w:szCs w:val="28"/>
        </w:rPr>
        <w:t>жений и трудностей в развитии ребенка.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1. Наблюдение за действиями играющих детей (просмотр видеозаписей). Индивидуальная работа.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>Задача:</w:t>
      </w:r>
      <w:r>
        <w:rPr>
          <w:color w:val="000000"/>
          <w:sz w:val="28"/>
          <w:szCs w:val="28"/>
        </w:rPr>
        <w:t xml:space="preserve"> отметить (записать) действия, характеризующие возраст и уровень развития игровых навыков ребенка; проявление индивидуа</w:t>
      </w:r>
      <w:r>
        <w:rPr>
          <w:color w:val="000000"/>
          <w:sz w:val="28"/>
          <w:szCs w:val="28"/>
        </w:rPr>
        <w:t>льных особенностей ребенка; действия, позволяющие судить о достижениях играющих детей. Отметить, насколько полно (разнообразно и разнонаправлено) проявляются личностные качества и практические умения. Отметить позитивные и деструктивные проявления.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2. Опис</w:t>
      </w:r>
      <w:r>
        <w:rPr>
          <w:color w:val="000000"/>
          <w:sz w:val="28"/>
          <w:szCs w:val="28"/>
        </w:rPr>
        <w:t>ать ситуацию в развитии ребенка (создание экспресс-портрета достижений). Работа в парах или в подгруппах.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Задача: учиться обобщать полученную информацию, делать выводы, определять перспективы и необходимые педагогические действия.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>Резюме: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lastRenderedPageBreak/>
        <w:t>Наблюдение за иг</w:t>
      </w:r>
      <w:r>
        <w:rPr>
          <w:color w:val="000000"/>
          <w:sz w:val="28"/>
          <w:szCs w:val="28"/>
        </w:rPr>
        <w:t>рающими детьми дает представление о внутреннем мире, мотивах действий, характере взаимоотношений со сверстниками; позволяет определить необходимую степень поддержки.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 xml:space="preserve"> Игровые праздники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формирование представлений о праздниках-импровизациях, как форме </w:t>
      </w:r>
      <w:r>
        <w:rPr>
          <w:color w:val="000000"/>
          <w:sz w:val="28"/>
          <w:szCs w:val="28"/>
        </w:rPr>
        <w:t>игровой деятельности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>Вопросы для обсуждения:</w:t>
      </w:r>
      <w:r>
        <w:rPr>
          <w:color w:val="000000"/>
          <w:sz w:val="28"/>
          <w:szCs w:val="28"/>
        </w:rPr>
        <w:t xml:space="preserve"> что вы думаете о праздниках в детском саду; в чем их предназначение; кто и как, по вашему опыту, готовит праздники; как вы можете описать (оценить) эмоциональное состояние детей (педагогов, родителей) во время </w:t>
      </w:r>
      <w:r>
        <w:rPr>
          <w:color w:val="000000"/>
          <w:sz w:val="28"/>
          <w:szCs w:val="28"/>
        </w:rPr>
        <w:t xml:space="preserve">праздничных мероприятий; что бы вы считали нужным изменить в организации праздников и т.д. Как вы понимаете высказывание: «Если взять немного фантазии и добавить к ней пригоршню творчества, чуть-чуть ребяческого задора, получится то, о чем вы мечтали – на </w:t>
      </w:r>
      <w:r>
        <w:rPr>
          <w:color w:val="000000"/>
          <w:sz w:val="28"/>
          <w:szCs w:val="28"/>
        </w:rPr>
        <w:t>вашу улицу придет праздник» (Н.Рубленко).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Праздник-импровизация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Праздник – финал проекта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Календарные праздники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>Задание участникам</w:t>
      </w:r>
      <w:r>
        <w:rPr>
          <w:color w:val="000000"/>
          <w:sz w:val="28"/>
          <w:szCs w:val="28"/>
        </w:rPr>
        <w:t>: Прочитайте краткое описание «праздничных действий», определите свое отношение и дайте им свою оценку.</w:t>
      </w:r>
    </w:p>
    <w:p w:rsidR="004A427D" w:rsidRDefault="003F3A07">
      <w:pPr>
        <w:pStyle w:val="Standard"/>
        <w:spacing w:line="360" w:lineRule="auto"/>
        <w:jc w:val="both"/>
      </w:pPr>
      <w:r>
        <w:rPr>
          <w:i/>
          <w:iCs/>
          <w:sz w:val="28"/>
          <w:szCs w:val="28"/>
        </w:rPr>
        <w:t>Что еще может стать осн</w:t>
      </w:r>
      <w:r>
        <w:rPr>
          <w:i/>
          <w:iCs/>
          <w:sz w:val="28"/>
          <w:szCs w:val="28"/>
        </w:rPr>
        <w:t>овой праздника?</w:t>
      </w:r>
      <w:r>
        <w:rPr>
          <w:sz w:val="28"/>
          <w:szCs w:val="28"/>
        </w:rPr>
        <w:t xml:space="preserve"> Мыльные пузыри; тесто; старые вещи; колокольчики; непослушные дети (ябеды и задаваки); отважные мореплаватели. Как? Придумайте сами или вместе с детьми.</w:t>
      </w:r>
    </w:p>
    <w:p w:rsidR="004A427D" w:rsidRDefault="003F3A07">
      <w:pPr>
        <w:pStyle w:val="Standard"/>
        <w:spacing w:line="360" w:lineRule="auto"/>
        <w:jc w:val="both"/>
      </w:pPr>
      <w:r>
        <w:rPr>
          <w:b/>
          <w:sz w:val="28"/>
          <w:szCs w:val="28"/>
        </w:rPr>
        <w:t xml:space="preserve">         Игры на свежем воздухе</w:t>
      </w:r>
    </w:p>
    <w:p w:rsidR="004A427D" w:rsidRDefault="003F3A07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         Предложить слушателям вспомнить, в какие игры </w:t>
      </w:r>
      <w:r>
        <w:rPr>
          <w:sz w:val="28"/>
          <w:szCs w:val="28"/>
        </w:rPr>
        <w:t>они играли в детском саду на улице? Что особенно запомнилось им? Как они себя чувствовали, какие испытывали эмоции от совместных игр? Откуда они узнавали о новых играх?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Простые игры помогут разнообразить ежедневные прогулки с детьми. Кроме того, не надо за</w:t>
      </w:r>
      <w:r>
        <w:rPr>
          <w:color w:val="000000"/>
          <w:sz w:val="28"/>
          <w:szCs w:val="28"/>
        </w:rPr>
        <w:t xml:space="preserve">бывайте о таких интересных занятиях, как футбол, баскетбол, теннис, можно устроить кегельбан. Они развивают меткость, подвижность, быстроту реакции. Зимой устраивайте катание на санках и лыжах. </w:t>
      </w:r>
      <w:r>
        <w:rPr>
          <w:color w:val="000000"/>
          <w:sz w:val="28"/>
          <w:szCs w:val="28"/>
        </w:rPr>
        <w:lastRenderedPageBreak/>
        <w:t>Даже лепка снеговика принесет много приятных эмоций детям, пом</w:t>
      </w:r>
      <w:r>
        <w:rPr>
          <w:color w:val="000000"/>
          <w:sz w:val="28"/>
          <w:szCs w:val="28"/>
        </w:rPr>
        <w:t>ожет формировать социальные навыки взаимодействия, разовьет эстетический вкус.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Физические упражнения на улице или во время экскурсий на природу чрезвычайно благоприятны для совершенствования многих движений детей, развития их двигательных качеств.</w:t>
      </w:r>
    </w:p>
    <w:p w:rsidR="004A427D" w:rsidRDefault="003F3A07">
      <w:pPr>
        <w:pStyle w:val="Standard"/>
        <w:spacing w:line="360" w:lineRule="auto"/>
        <w:ind w:firstLine="562"/>
      </w:pPr>
      <w:r>
        <w:rPr>
          <w:color w:val="000000"/>
          <w:sz w:val="28"/>
          <w:szCs w:val="28"/>
        </w:rPr>
        <w:t xml:space="preserve">Самое </w:t>
      </w:r>
      <w:r>
        <w:rPr>
          <w:color w:val="000000"/>
          <w:sz w:val="28"/>
          <w:szCs w:val="28"/>
        </w:rPr>
        <w:t>простое занятие на улице это изучение окружающего мира. Можно рассказывать детям о деревьях, цветах и</w:t>
      </w:r>
      <w:r>
        <w:rPr>
          <w:color w:val="000000"/>
          <w:sz w:val="28"/>
          <w:szCs w:val="28"/>
          <w:lang w:val="en-US"/>
        </w:rPr>
        <w:t> </w:t>
      </w:r>
      <w:hyperlink r:id="rId7" w:history="1">
        <w:r>
          <w:rPr>
            <w:color w:val="333333"/>
            <w:sz w:val="28"/>
            <w:szCs w:val="28"/>
          </w:rPr>
          <w:t>растениях</w:t>
        </w:r>
      </w:hyperlink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 </w:t>
      </w:r>
      <w:hyperlink r:id="rId8" w:history="1">
        <w:r>
          <w:rPr>
            <w:color w:val="333333"/>
            <w:sz w:val="28"/>
            <w:szCs w:val="28"/>
          </w:rPr>
          <w:t>жив</w:t>
        </w:r>
        <w:r>
          <w:rPr>
            <w:color w:val="333333"/>
            <w:sz w:val="28"/>
            <w:szCs w:val="28"/>
          </w:rPr>
          <w:t>отных</w:t>
        </w:r>
      </w:hyperlink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и насекомых, которых встречаете на прогулке и во время экскурсий. Можно исследовать и проводить элементарные опыты со снегом, дождем, наблюдать за радугой, росой на траве – это безумно интересные явления особенно для малышей. По возможности, можно фо</w:t>
      </w:r>
      <w:r>
        <w:rPr>
          <w:color w:val="000000"/>
          <w:sz w:val="28"/>
          <w:szCs w:val="28"/>
        </w:rPr>
        <w:t>тографировать то, что особенно заинтересовало детей, а потом составить</w:t>
      </w:r>
      <w:r>
        <w:rPr>
          <w:color w:val="000000"/>
          <w:sz w:val="28"/>
          <w:szCs w:val="28"/>
          <w:lang w:val="en-US"/>
        </w:rPr>
        <w:t> </w:t>
      </w:r>
      <w:hyperlink r:id="rId9" w:history="1">
        <w:r>
          <w:rPr>
            <w:color w:val="333333"/>
            <w:sz w:val="28"/>
            <w:szCs w:val="28"/>
          </w:rPr>
          <w:t>фотоальбом</w:t>
        </w:r>
      </w:hyperlink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на память, записывать детские рассказы, устраивать выставки рисунков по воспоминаниям об увиденном</w:t>
      </w:r>
      <w:r>
        <w:rPr>
          <w:color w:val="000000"/>
          <w:sz w:val="28"/>
          <w:szCs w:val="28"/>
        </w:rPr>
        <w:t xml:space="preserve"> на прогулке. Можно проводить игры на воде, песке, а также на специально оборудованном поле и просто асфальтовой площадке.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   Психолого-педагогическая поддержка игр дошкольников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формировать умение оказывать своевременную педагогическую поддер</w:t>
      </w:r>
      <w:r>
        <w:rPr>
          <w:color w:val="000000"/>
          <w:sz w:val="28"/>
          <w:szCs w:val="28"/>
        </w:rPr>
        <w:t>жку самостоятельной игре ребенка.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Проблема не исчерпывается особенностями понимания взрослыми сущности игры, ее места в обучении и жизнедеятельности детей в целом. Не меньшую трудность составляет умение взрослых (и особенно педагогов дошкольных учреждений)</w:t>
      </w:r>
      <w:r>
        <w:rPr>
          <w:sz w:val="28"/>
          <w:szCs w:val="28"/>
        </w:rPr>
        <w:t xml:space="preserve"> играть, а так же готовность оказывать помощь и поддержку детям в развертывании игры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Важнейшими показателями, влияющими на результативность игровой деятельности детей, являются условия организации. Педагогическое сопровождение сюжетных игр должно быть нап</w:t>
      </w:r>
      <w:r>
        <w:rPr>
          <w:sz w:val="28"/>
          <w:szCs w:val="28"/>
        </w:rPr>
        <w:t>равлено на сохранение самостоятельности игры и пробуждение игрового творчества.</w:t>
      </w:r>
    </w:p>
    <w:p w:rsidR="004A427D" w:rsidRDefault="003F3A07">
      <w:pPr>
        <w:pStyle w:val="Standard"/>
        <w:spacing w:line="360" w:lineRule="auto"/>
        <w:ind w:firstLine="426"/>
        <w:jc w:val="both"/>
      </w:pPr>
      <w:r>
        <w:rPr>
          <w:sz w:val="28"/>
          <w:szCs w:val="28"/>
        </w:rPr>
        <w:t>Понятию педагогическое сопровождение созвучно понятие – педагогическая поддержка. Поддерживать можно лишь то, что уже имеется, но на недостаточном уровне, т.е. по мнению О. Газ</w:t>
      </w:r>
      <w:r>
        <w:rPr>
          <w:sz w:val="28"/>
          <w:szCs w:val="28"/>
        </w:rPr>
        <w:t xml:space="preserve">ман поддерживается развитие самостоятельности </w:t>
      </w:r>
      <w:r>
        <w:rPr>
          <w:sz w:val="28"/>
          <w:szCs w:val="28"/>
        </w:rPr>
        <w:lastRenderedPageBreak/>
        <w:t>ребенка. Как только у него возникает желание приобщиться к чему-то –появляются трудности, тогда вступает в силу педагогическая поддержка.</w:t>
      </w:r>
    </w:p>
    <w:p w:rsidR="004A427D" w:rsidRDefault="003F3A07">
      <w:pPr>
        <w:pStyle w:val="Standard"/>
        <w:spacing w:before="28" w:line="360" w:lineRule="auto"/>
        <w:ind w:left="144" w:right="144" w:firstLine="374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lang w:val="en-US"/>
        </w:rPr>
        <w:t>Задание:</w:t>
      </w:r>
    </w:p>
    <w:p w:rsidR="004A427D" w:rsidRDefault="003F3A07">
      <w:pPr>
        <w:pStyle w:val="Standard"/>
        <w:numPr>
          <w:ilvl w:val="0"/>
          <w:numId w:val="16"/>
        </w:numPr>
        <w:spacing w:line="360" w:lineRule="auto"/>
        <w:jc w:val="both"/>
      </w:pPr>
      <w:r>
        <w:rPr>
          <w:color w:val="000000"/>
          <w:sz w:val="28"/>
          <w:szCs w:val="28"/>
        </w:rPr>
        <w:t>Наблюдение за действиями</w:t>
      </w:r>
      <w:r>
        <w:rPr>
          <w:sz w:val="28"/>
          <w:szCs w:val="28"/>
        </w:rPr>
        <w:t>, игровым поведением и</w:t>
      </w:r>
      <w:r>
        <w:rPr>
          <w:color w:val="000000"/>
          <w:sz w:val="28"/>
          <w:szCs w:val="28"/>
        </w:rPr>
        <w:t>грающих детей (пр</w:t>
      </w:r>
      <w:r>
        <w:rPr>
          <w:color w:val="000000"/>
          <w:sz w:val="28"/>
          <w:szCs w:val="28"/>
        </w:rPr>
        <w:t xml:space="preserve">осмотр видеозаписей). </w:t>
      </w:r>
      <w:r>
        <w:rPr>
          <w:color w:val="000000"/>
          <w:sz w:val="28"/>
          <w:szCs w:val="28"/>
          <w:lang w:val="en-US"/>
        </w:rPr>
        <w:t>Индивидуальная работа.</w:t>
      </w:r>
    </w:p>
    <w:p w:rsidR="004A427D" w:rsidRDefault="003F3A07">
      <w:pPr>
        <w:pStyle w:val="Standard"/>
        <w:spacing w:line="360" w:lineRule="auto"/>
        <w:jc w:val="both"/>
      </w:pPr>
      <w:r>
        <w:rPr>
          <w:sz w:val="28"/>
          <w:szCs w:val="28"/>
        </w:rPr>
        <w:t>Игровое взаимодействие (с кем взаимодействует, по поводу чего?)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>Задача:</w:t>
      </w:r>
      <w:r>
        <w:rPr>
          <w:color w:val="000000"/>
          <w:sz w:val="28"/>
          <w:szCs w:val="28"/>
        </w:rPr>
        <w:t xml:space="preserve"> отметить (записать) ситуации, которые требуют «быстрого реагирования» педагога. Определить характер педагогических действий (на что могут б</w:t>
      </w:r>
      <w:r>
        <w:rPr>
          <w:color w:val="000000"/>
          <w:sz w:val="28"/>
          <w:szCs w:val="28"/>
        </w:rPr>
        <w:t>ыть направлены: на запрещение, переориентацию, напоминание правил, включение в игру, изменение условий и т.д.)</w:t>
      </w:r>
    </w:p>
    <w:p w:rsidR="004A427D" w:rsidRDefault="003F3A07">
      <w:pPr>
        <w:pStyle w:val="Standard"/>
        <w:spacing w:line="360" w:lineRule="auto"/>
        <w:ind w:firstLine="709"/>
        <w:jc w:val="both"/>
        <w:rPr>
          <w:b/>
          <w:bCs/>
        </w:rPr>
      </w:pPr>
      <w:r>
        <w:rPr>
          <w:b/>
          <w:bCs/>
          <w:sz w:val="28"/>
          <w:szCs w:val="28"/>
        </w:rPr>
        <w:t>Возможность развития игры (приемы стимулирования).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Задача:</w:t>
      </w:r>
      <w:r>
        <w:rPr>
          <w:sz w:val="28"/>
          <w:szCs w:val="28"/>
        </w:rPr>
        <w:t xml:space="preserve"> формировать умение поддерживать игровую самостоятельность детей.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Возникающие у детей </w:t>
      </w:r>
      <w:r>
        <w:rPr>
          <w:sz w:val="28"/>
          <w:szCs w:val="28"/>
        </w:rPr>
        <w:t>проблемы в ходе игры</w:t>
      </w:r>
    </w:p>
    <w:p w:rsidR="004A427D" w:rsidRDefault="003F3A07">
      <w:pPr>
        <w:pStyle w:val="Standard"/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Задача:</w:t>
      </w:r>
      <w:r>
        <w:rPr>
          <w:sz w:val="28"/>
          <w:szCs w:val="28"/>
        </w:rPr>
        <w:t xml:space="preserve"> учиться видеть и оказывать помощь при возникших проблемах в ходе игры.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5. Работа с педагогическими ситуациями «Играют ли эти дети» в парах или в подгруппах.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 xml:space="preserve">Задача: </w:t>
      </w:r>
      <w:r>
        <w:rPr>
          <w:color w:val="000000"/>
          <w:sz w:val="28"/>
          <w:szCs w:val="28"/>
        </w:rPr>
        <w:t>учиться анализировать полученную информацию об игровых действи</w:t>
      </w:r>
      <w:r>
        <w:rPr>
          <w:color w:val="000000"/>
          <w:sz w:val="28"/>
          <w:szCs w:val="28"/>
        </w:rPr>
        <w:t>ях ребенка.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6. Анализ игрового опыта детей своей группы. Определение задач педагогической поддержки игрового опыта детей своей группы.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7. Анализ межличностных проблем и способов их решения (агрессия, соперничество, примитивизм игровых действий и пр.)</w:t>
      </w:r>
    </w:p>
    <w:p w:rsidR="004A427D" w:rsidRDefault="003F3A07">
      <w:pPr>
        <w:pStyle w:val="Standard"/>
        <w:spacing w:line="360" w:lineRule="auto"/>
        <w:ind w:firstLine="562"/>
        <w:jc w:val="center"/>
      </w:pPr>
      <w:r>
        <w:rPr>
          <w:b/>
          <w:bCs/>
          <w:color w:val="000000"/>
          <w:sz w:val="28"/>
          <w:szCs w:val="28"/>
        </w:rPr>
        <w:t>Подд</w:t>
      </w:r>
      <w:r>
        <w:rPr>
          <w:b/>
          <w:bCs/>
          <w:color w:val="000000"/>
          <w:sz w:val="28"/>
          <w:szCs w:val="28"/>
        </w:rPr>
        <w:t>ержка игры в условиях семьи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осмысление способов вовлечения родителей в игровую культуру дошкольников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>Детский сад может быть примером для родителей в уважении и признании права ребенка на игру, в создании условий для игры, в понимании достижений ребе</w:t>
      </w:r>
      <w:r>
        <w:rPr>
          <w:color w:val="000000"/>
          <w:sz w:val="28"/>
          <w:szCs w:val="28"/>
        </w:rPr>
        <w:t>нка, приобретаемых и проявляемых им в игре.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lastRenderedPageBreak/>
        <w:t>Сравните позиции родителей: «Ты можешь брать все, что тебе нужно для игры, если это не угрожает жизни и здоровью» (М.Арбатова) и «Играть можно только своими игрушками».</w:t>
      </w:r>
    </w:p>
    <w:p w:rsidR="004A427D" w:rsidRDefault="003F3A07">
      <w:pPr>
        <w:pStyle w:val="Standard"/>
        <w:spacing w:line="360" w:lineRule="auto"/>
        <w:ind w:firstLine="562"/>
        <w:jc w:val="both"/>
      </w:pPr>
      <w:r>
        <w:rPr>
          <w:color w:val="000000"/>
          <w:sz w:val="28"/>
          <w:szCs w:val="28"/>
        </w:rPr>
        <w:t xml:space="preserve">Проблемы, требующие решения: 1) в связи с </w:t>
      </w:r>
      <w:r>
        <w:rPr>
          <w:color w:val="000000"/>
          <w:sz w:val="28"/>
          <w:szCs w:val="28"/>
        </w:rPr>
        <w:t>переносом значительной части образовательных задач и действий в неформальную не специфически организованную форму (совместную и самостоятельную деятельность), у многих родителей может возникнуть недопонимание действий детского сада.</w:t>
      </w:r>
    </w:p>
    <w:p w:rsidR="004A427D" w:rsidRDefault="003F3A07">
      <w:pPr>
        <w:pStyle w:val="Standard"/>
        <w:numPr>
          <w:ilvl w:val="1"/>
          <w:numId w:val="17"/>
        </w:numPr>
        <w:spacing w:line="360" w:lineRule="auto"/>
        <w:ind w:left="0" w:firstLine="562"/>
        <w:jc w:val="both"/>
      </w:pPr>
      <w:r>
        <w:rPr>
          <w:color w:val="000000"/>
          <w:sz w:val="28"/>
          <w:szCs w:val="28"/>
        </w:rPr>
        <w:t>некоторые родители не п</w:t>
      </w:r>
      <w:r>
        <w:rPr>
          <w:color w:val="000000"/>
          <w:sz w:val="28"/>
          <w:szCs w:val="28"/>
        </w:rPr>
        <w:t>оддерживают игровую активность ребенка дома, не умеют правильно выбрать игры и игрушки, организовать ребенку игровое пространство, оказать поддержку в игровом взаимодействии.</w:t>
      </w:r>
    </w:p>
    <w:p w:rsidR="004A427D" w:rsidRDefault="004A427D">
      <w:pPr>
        <w:pStyle w:val="Standard"/>
        <w:numPr>
          <w:ilvl w:val="1"/>
          <w:numId w:val="17"/>
        </w:numPr>
        <w:spacing w:before="28" w:line="360" w:lineRule="auto"/>
        <w:ind w:left="0" w:firstLine="562"/>
        <w:jc w:val="both"/>
        <w:rPr>
          <w:b/>
          <w:bCs/>
          <w:color w:val="000000"/>
          <w:sz w:val="28"/>
          <w:szCs w:val="28"/>
        </w:rPr>
      </w:pPr>
    </w:p>
    <w:p w:rsidR="004A427D" w:rsidRDefault="004A427D">
      <w:pPr>
        <w:pStyle w:val="Standard"/>
        <w:spacing w:before="28" w:line="360" w:lineRule="auto"/>
        <w:ind w:firstLine="562"/>
        <w:jc w:val="both"/>
        <w:rPr>
          <w:b/>
          <w:bCs/>
          <w:color w:val="000000"/>
          <w:sz w:val="28"/>
          <w:szCs w:val="28"/>
        </w:rPr>
      </w:pPr>
    </w:p>
    <w:p w:rsidR="004A427D" w:rsidRDefault="003F3A07">
      <w:pPr>
        <w:pStyle w:val="Standard"/>
        <w:spacing w:before="28" w:line="360" w:lineRule="auto"/>
        <w:ind w:firstLine="562"/>
        <w:jc w:val="both"/>
      </w:pPr>
      <w:r>
        <w:rPr>
          <w:b/>
          <w:bCs/>
          <w:color w:val="000000"/>
          <w:sz w:val="28"/>
          <w:szCs w:val="28"/>
        </w:rPr>
        <w:t>Задание участникам:</w:t>
      </w:r>
      <w:r>
        <w:rPr>
          <w:color w:val="000000"/>
          <w:sz w:val="28"/>
          <w:szCs w:val="28"/>
        </w:rPr>
        <w:t xml:space="preserve"> продолжите описание вариантов действий в бане (ванной) </w:t>
      </w:r>
      <w:r>
        <w:rPr>
          <w:color w:val="000000"/>
          <w:sz w:val="28"/>
          <w:szCs w:val="28"/>
        </w:rPr>
        <w:t>и/или напишите аналогичную «шпаргалку» для родителей об игровых действиях с детьми на кухне, во дворе дома, во время похода в магазин и др.</w:t>
      </w:r>
    </w:p>
    <w:tbl>
      <w:tblPr>
        <w:tblW w:w="9585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0"/>
        <w:gridCol w:w="235"/>
        <w:gridCol w:w="4570"/>
      </w:tblGrid>
      <w:tr w:rsidR="004A427D">
        <w:tblPrEx>
          <w:tblCellMar>
            <w:top w:w="0" w:type="dxa"/>
            <w:bottom w:w="0" w:type="dxa"/>
          </w:tblCellMar>
        </w:tblPrEx>
        <w:trPr>
          <w:gridAfter w:val="1"/>
          <w:wAfter w:w="2911" w:type="dxa"/>
        </w:trPr>
        <w:tc>
          <w:tcPr>
            <w:tcW w:w="3195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427D" w:rsidRDefault="003F3A07">
            <w:pPr>
              <w:pStyle w:val="Standard"/>
              <w:spacing w:before="28" w:after="115" w:line="360" w:lineRule="auto"/>
              <w:ind w:firstLine="562"/>
              <w:jc w:val="both"/>
            </w:pPr>
            <w:r>
              <w:rPr>
                <w:color w:val="000000"/>
                <w:sz w:val="28"/>
                <w:szCs w:val="28"/>
              </w:rPr>
              <w:t>Игры …</w:t>
            </w:r>
          </w:p>
        </w:tc>
      </w:tr>
      <w:tr w:rsidR="004A427D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427D" w:rsidRDefault="003F3A07">
            <w:pPr>
              <w:pStyle w:val="Standard"/>
              <w:spacing w:before="28" w:after="115" w:line="360" w:lineRule="auto"/>
              <w:ind w:firstLine="562"/>
              <w:jc w:val="both"/>
            </w:pPr>
            <w:r>
              <w:rPr>
                <w:color w:val="000000"/>
                <w:sz w:val="28"/>
                <w:szCs w:val="28"/>
              </w:rPr>
              <w:t>Когда вы и ваш ребенок вместе</w:t>
            </w:r>
          </w:p>
        </w:tc>
        <w:tc>
          <w:tcPr>
            <w:tcW w:w="3061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427D" w:rsidRDefault="003F3A07">
            <w:pPr>
              <w:pStyle w:val="Standard"/>
              <w:spacing w:before="28" w:after="115" w:line="360" w:lineRule="auto"/>
              <w:ind w:firstLine="562"/>
              <w:jc w:val="both"/>
            </w:pPr>
            <w:r>
              <w:rPr>
                <w:color w:val="000000"/>
                <w:sz w:val="28"/>
                <w:szCs w:val="28"/>
              </w:rPr>
              <w:t>Вы можете сказать или спросить</w:t>
            </w:r>
          </w:p>
        </w:tc>
      </w:tr>
      <w:tr w:rsidR="004A427D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427D" w:rsidRDefault="004A427D">
            <w:pPr>
              <w:pStyle w:val="Standard"/>
              <w:spacing w:before="28" w:after="115" w:line="360" w:lineRule="auto"/>
              <w:ind w:firstLine="56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427D" w:rsidRDefault="004A427D">
            <w:pPr>
              <w:pStyle w:val="Standard"/>
              <w:spacing w:before="28" w:after="115" w:line="360" w:lineRule="auto"/>
              <w:ind w:firstLine="562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A427D" w:rsidRDefault="004A427D">
      <w:pPr>
        <w:pStyle w:val="Standard"/>
        <w:spacing w:line="360" w:lineRule="auto"/>
        <w:jc w:val="both"/>
      </w:pPr>
    </w:p>
    <w:sectPr w:rsidR="004A427D">
      <w:footerReference w:type="default" r:id="rId10"/>
      <w:pgSz w:w="11906" w:h="16838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A07" w:rsidRDefault="003F3A07">
      <w:r>
        <w:separator/>
      </w:r>
    </w:p>
  </w:endnote>
  <w:endnote w:type="continuationSeparator" w:id="0">
    <w:p w:rsidR="003F3A07" w:rsidRDefault="003F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AA" w:rsidRDefault="003F3A07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436AF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A07" w:rsidRDefault="003F3A07">
      <w:r>
        <w:rPr>
          <w:color w:val="000000"/>
        </w:rPr>
        <w:separator/>
      </w:r>
    </w:p>
  </w:footnote>
  <w:footnote w:type="continuationSeparator" w:id="0">
    <w:p w:rsidR="003F3A07" w:rsidRDefault="003F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201D"/>
    <w:multiLevelType w:val="multilevel"/>
    <w:tmpl w:val="437C5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AA57AB9"/>
    <w:multiLevelType w:val="multilevel"/>
    <w:tmpl w:val="D604FC5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0AAD2FBB"/>
    <w:multiLevelType w:val="multilevel"/>
    <w:tmpl w:val="93E05BAC"/>
    <w:styleLink w:val="WWNum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>
    <w:nsid w:val="0AD410D9"/>
    <w:multiLevelType w:val="multilevel"/>
    <w:tmpl w:val="286E6EC2"/>
    <w:styleLink w:val="WWNum11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0B5F67C4"/>
    <w:multiLevelType w:val="multilevel"/>
    <w:tmpl w:val="3EE41D8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0EC545DC"/>
    <w:multiLevelType w:val="multilevel"/>
    <w:tmpl w:val="960CBBB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>
    <w:nsid w:val="17B65B0A"/>
    <w:multiLevelType w:val="multilevel"/>
    <w:tmpl w:val="A6DCB13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>
    <w:nsid w:val="19114EEF"/>
    <w:multiLevelType w:val="multilevel"/>
    <w:tmpl w:val="F3C45CE8"/>
    <w:styleLink w:val="WWNum8"/>
    <w:lvl w:ilvl="0"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2" w:hanging="360"/>
      </w:pPr>
      <w:rPr>
        <w:rFonts w:ascii="Wingdings" w:hAnsi="Wingdings"/>
      </w:rPr>
    </w:lvl>
  </w:abstractNum>
  <w:abstractNum w:abstractNumId="8">
    <w:nsid w:val="55AC7F11"/>
    <w:multiLevelType w:val="multilevel"/>
    <w:tmpl w:val="09BCD396"/>
    <w:styleLink w:val="WWNum9"/>
    <w:lvl w:ilvl="0">
      <w:numFmt w:val="bullet"/>
      <w:lvlText w:val=""/>
      <w:lvlJc w:val="left"/>
      <w:pPr>
        <w:ind w:left="128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2" w:hanging="360"/>
      </w:pPr>
      <w:rPr>
        <w:rFonts w:ascii="Wingdings" w:hAnsi="Wingdings"/>
      </w:rPr>
    </w:lvl>
  </w:abstractNum>
  <w:abstractNum w:abstractNumId="9">
    <w:nsid w:val="603D5F97"/>
    <w:multiLevelType w:val="multilevel"/>
    <w:tmpl w:val="EC643AE0"/>
    <w:styleLink w:val="WWNum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>
    <w:nsid w:val="61F25B6E"/>
    <w:multiLevelType w:val="multilevel"/>
    <w:tmpl w:val="84F087D2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1">
    <w:nsid w:val="6E0D4328"/>
    <w:multiLevelType w:val="multilevel"/>
    <w:tmpl w:val="3026981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11"/>
    <w:lvlOverride w:ilvl="0"/>
  </w:num>
  <w:num w:numId="13">
    <w:abstractNumId w:val="7"/>
    <w:lvlOverride w:ilvl="0"/>
  </w:num>
  <w:num w:numId="14">
    <w:abstractNumId w:val="8"/>
    <w:lvlOverride w:ilvl="0"/>
  </w:num>
  <w:num w:numId="15">
    <w:abstractNumId w:val="3"/>
    <w:lvlOverride w:ilvl="0"/>
  </w:num>
  <w:num w:numId="16">
    <w:abstractNumId w:val="6"/>
    <w:lvlOverride w:ilvl="0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A427D"/>
    <w:rsid w:val="003F3A07"/>
    <w:rsid w:val="00436AF7"/>
    <w:rsid w:val="004A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34231-1FC0-4821-9450-29C6DDA0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pPr>
      <w:spacing w:before="28" w:after="58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28" w:after="115"/>
    </w:pPr>
    <w:rPr>
      <w:color w:val="000000"/>
    </w:rPr>
  </w:style>
  <w:style w:type="paragraph" w:customStyle="1" w:styleId="western">
    <w:name w:val="western"/>
    <w:basedOn w:val="Standard"/>
    <w:pPr>
      <w:spacing w:before="28" w:after="115"/>
    </w:pPr>
    <w:rPr>
      <w:color w:val="000000"/>
      <w:sz w:val="20"/>
      <w:szCs w:val="20"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Internetlink">
    <w:name w:val="Internet link"/>
    <w:rPr>
      <w:color w:val="0000FF"/>
      <w:u w:val="single"/>
    </w:rPr>
  </w:style>
  <w:style w:type="character" w:styleId="a8">
    <w:name w:val="Emphasis"/>
    <w:rPr>
      <w:i/>
      <w:iCs/>
    </w:rPr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zhizni.ru/tag/%E6%E8%E2%EE%F2%ED%FB%E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zhizni.ru/tag/%F0%E0%F1%F2%E5%ED%E8%F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hkolazhizni.ru/tag/%F4%EE%F2%EE%E0%EB%FC%E1%EE%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4021</Words>
  <Characters>22921</Characters>
  <Application>Microsoft Office Word</Application>
  <DocSecurity>0</DocSecurity>
  <Lines>191</Lines>
  <Paragraphs>53</Paragraphs>
  <ScaleCrop>false</ScaleCrop>
  <Company/>
  <LinksUpToDate>false</LinksUpToDate>
  <CharactersWithSpaces>26889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ОБУЧЕНИЕ ЧЕРЕЗ ИГРУ</dc:title>
  <dc:creator>1</dc:creator>
  <cp:lastModifiedBy>СВЕТЛАНА ДЕМИНА</cp:lastModifiedBy>
  <cp:revision>2</cp:revision>
  <cp:lastPrinted>2012-10-07T16:35:00Z</cp:lastPrinted>
  <dcterms:created xsi:type="dcterms:W3CDTF">2012-11-04T16:59:00Z</dcterms:created>
  <dcterms:modified xsi:type="dcterms:W3CDTF">2014-11-06T16:35:00Z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