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0E" w:rsidRPr="00500B0E" w:rsidRDefault="00500B0E" w:rsidP="00500B0E">
      <w:pPr>
        <w:shd w:val="clear" w:color="auto" w:fill="FFFFFF"/>
        <w:ind w:firstLine="709"/>
        <w:jc w:val="center"/>
        <w:rPr>
          <w:b/>
          <w:bCs/>
        </w:rPr>
      </w:pPr>
      <w:r w:rsidRPr="00500B0E">
        <w:rPr>
          <w:b/>
          <w:bCs/>
        </w:rPr>
        <w:t>Конспект  занятия</w:t>
      </w:r>
    </w:p>
    <w:p w:rsidR="00500B0E" w:rsidRPr="00500B0E" w:rsidRDefault="00500B0E" w:rsidP="00500B0E">
      <w:pPr>
        <w:shd w:val="clear" w:color="auto" w:fill="FFFFFF"/>
        <w:ind w:firstLine="709"/>
        <w:jc w:val="center"/>
        <w:rPr>
          <w:b/>
          <w:bCs/>
        </w:rPr>
      </w:pPr>
      <w:r w:rsidRPr="00500B0E">
        <w:rPr>
          <w:b/>
          <w:bCs/>
        </w:rPr>
        <w:t>Тема занятия: «Фруктов с натуры.  Композиция».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00B0E">
        <w:rPr>
          <w:b/>
        </w:rPr>
        <w:t xml:space="preserve">Тип занятия: </w:t>
      </w:r>
      <w:r w:rsidRPr="00500B0E">
        <w:t>занятие – знакомство с новой темой.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</w:pPr>
      <w:r w:rsidRPr="00500B0E">
        <w:rPr>
          <w:b/>
          <w:bCs/>
        </w:rPr>
        <w:t>Цель занятия:</w:t>
      </w:r>
      <w:r w:rsidRPr="00500B0E">
        <w:t xml:space="preserve"> познакомить с понятием «Композиция».</w:t>
      </w:r>
      <w:r w:rsidRPr="00500B0E">
        <w:br/>
      </w:r>
      <w:r w:rsidRPr="00500B0E">
        <w:rPr>
          <w:b/>
        </w:rPr>
        <w:t xml:space="preserve">Задачи </w:t>
      </w:r>
      <w:r w:rsidRPr="00500B0E">
        <w:rPr>
          <w:b/>
          <w:bCs/>
        </w:rPr>
        <w:t>занятия</w:t>
      </w:r>
      <w:r w:rsidRPr="00500B0E">
        <w:rPr>
          <w:b/>
        </w:rPr>
        <w:t>:</w:t>
      </w:r>
      <w:r w:rsidRPr="00500B0E">
        <w:rPr>
          <w:b/>
        </w:rPr>
        <w:br/>
      </w:r>
      <w:r w:rsidRPr="00500B0E">
        <w:t xml:space="preserve">1. </w:t>
      </w:r>
      <w:r w:rsidRPr="00500B0E">
        <w:rPr>
          <w:u w:val="single"/>
        </w:rPr>
        <w:t>Обучающие:</w:t>
      </w:r>
      <w:r w:rsidRPr="00500B0E">
        <w:br/>
        <w:t>• обеспечить понимание изобразительного термина «Композиция»;</w:t>
      </w:r>
      <w:r w:rsidRPr="00500B0E">
        <w:br/>
        <w:t>• сформировать представление о широком применении понятия «Композиции» в разных видах творчества;</w:t>
      </w:r>
      <w:r w:rsidRPr="00500B0E">
        <w:br/>
        <w:t>• научить применять законы построения композиции в натюрморте;</w:t>
      </w:r>
      <w:r w:rsidRPr="00500B0E">
        <w:br/>
        <w:t>• сформировать навыки и умения в самостоятельном построении композиции;</w:t>
      </w:r>
      <w:r w:rsidRPr="00500B0E">
        <w:br/>
        <w:t>• актуализировать важность применения знаний по составлению композиции в разных сферах изобразительного искусства.</w:t>
      </w:r>
      <w:r w:rsidRPr="00500B0E">
        <w:br/>
        <w:t xml:space="preserve">2. </w:t>
      </w:r>
      <w:r w:rsidRPr="00500B0E">
        <w:rPr>
          <w:u w:val="single"/>
        </w:rPr>
        <w:t>Развивающие:</w:t>
      </w:r>
      <w:r w:rsidRPr="00500B0E">
        <w:br/>
        <w:t>• способствовать развитию эстетического вкуса, чувства меры, формы, цвета и стиля;</w:t>
      </w:r>
      <w:r w:rsidRPr="00500B0E">
        <w:br/>
        <w:t>• содействовать развитию творческой заинтересованности, активности;</w:t>
      </w:r>
      <w:r w:rsidRPr="00500B0E">
        <w:br/>
        <w:t>• помочь преодолеть неуверенность в выборе путей решения задачи;</w:t>
      </w:r>
      <w:r w:rsidRPr="00500B0E">
        <w:br/>
        <w:t>• научить работать коллективно, давать адекватную оценку результатам работ одноклассников, видеть недостатки и ошибки своего рисунка.</w:t>
      </w:r>
      <w:r w:rsidRPr="00500B0E">
        <w:br/>
        <w:t xml:space="preserve">3. </w:t>
      </w:r>
      <w:r w:rsidRPr="00500B0E">
        <w:rPr>
          <w:u w:val="single"/>
        </w:rPr>
        <w:t>Воспитательные:</w:t>
      </w:r>
      <w:r w:rsidRPr="00500B0E">
        <w:br/>
        <w:t>• помочь выявлению и раскрытию неординарных способностей, собственного видения;</w:t>
      </w:r>
      <w:r w:rsidRPr="00500B0E">
        <w:br/>
        <w:t>• возбуждать интерес к процессу творчества;</w:t>
      </w:r>
      <w:r w:rsidRPr="00500B0E">
        <w:br/>
        <w:t>• создавать условия для развития устойчивого положительного эмоционального отклика на занятие творчеством;</w:t>
      </w:r>
      <w:r w:rsidRPr="00500B0E">
        <w:br/>
        <w:t xml:space="preserve">• убедить в целесообразности, значимости умения видеть окружающую действительность с </w:t>
      </w:r>
      <w:proofErr w:type="spellStart"/>
      <w:r w:rsidRPr="00500B0E">
        <w:t>креативной</w:t>
      </w:r>
      <w:proofErr w:type="spellEnd"/>
      <w:r w:rsidRPr="00500B0E">
        <w:t xml:space="preserve"> позиции.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>
        <w:t xml:space="preserve">                                          </w:t>
      </w:r>
      <w:r w:rsidRPr="00500B0E">
        <w:rPr>
          <w:b/>
          <w:bCs/>
        </w:rPr>
        <w:t>Ход  занятия: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ind w:firstLine="709"/>
      </w:pPr>
      <w:r w:rsidRPr="00500B0E">
        <w:br/>
      </w:r>
      <w:r w:rsidRPr="00500B0E">
        <w:rPr>
          <w:b/>
          <w:bCs/>
        </w:rPr>
        <w:t>1.</w:t>
      </w:r>
      <w:r w:rsidRPr="00500B0E">
        <w:t xml:space="preserve"> Организационный момент;</w:t>
      </w:r>
      <w:r w:rsidRPr="00500B0E">
        <w:br/>
      </w:r>
      <w:r w:rsidRPr="00500B0E">
        <w:rPr>
          <w:b/>
          <w:bCs/>
        </w:rPr>
        <w:t>2.</w:t>
      </w:r>
      <w:r w:rsidRPr="00500B0E">
        <w:t xml:space="preserve"> Сообщение темы занятия.</w:t>
      </w:r>
      <w:r w:rsidRPr="00500B0E">
        <w:br/>
      </w:r>
      <w:r w:rsidRPr="00500B0E">
        <w:rPr>
          <w:b/>
        </w:rPr>
        <w:t>Педагог:</w:t>
      </w:r>
      <w:r w:rsidRPr="00500B0E">
        <w:t xml:space="preserve"> то, что мы будем сегодня рисовать, вы узнаете, отгадав загадку: </w:t>
      </w:r>
      <w:r w:rsidRPr="00500B0E">
        <w:br/>
        <w:t>Мы вкусные, сладкие, сочные.</w:t>
      </w:r>
      <w:r w:rsidRPr="00500B0E">
        <w:br/>
        <w:t>Мы с солнышком крепко дружны!</w:t>
      </w:r>
      <w:r w:rsidRPr="00500B0E">
        <w:br/>
        <w:t>К тому же мы очень полезные,</w:t>
      </w:r>
      <w:r w:rsidRPr="00500B0E">
        <w:br/>
        <w:t>Ведь всем витамины нужны!</w:t>
      </w:r>
      <w:r w:rsidRPr="00500B0E">
        <w:br/>
      </w:r>
      <w:r w:rsidRPr="00500B0E">
        <w:rPr>
          <w:b/>
        </w:rPr>
        <w:t>Дети:</w:t>
      </w:r>
      <w:r w:rsidRPr="00500B0E">
        <w:t xml:space="preserve"> это фрукты.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jc w:val="both"/>
      </w:pPr>
      <w:r w:rsidRPr="00500B0E">
        <w:rPr>
          <w:noProof/>
        </w:rPr>
        <w:drawing>
          <wp:inline distT="0" distB="0" distL="0" distR="0">
            <wp:extent cx="2780030" cy="1472022"/>
            <wp:effectExtent l="19050" t="0" r="1270" b="0"/>
            <wp:docPr id="20" name="Рисунок 6" descr="C:\Users\Валентина\Desktop\Все дополнение к программе\maxresdefa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Desktop\Все дополнение к программе\maxresdefaul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22" cy="1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B0E">
        <w:t xml:space="preserve">    </w:t>
      </w:r>
      <w:r w:rsidRPr="00500B0E">
        <w:rPr>
          <w:noProof/>
        </w:rPr>
        <w:drawing>
          <wp:inline distT="0" distB="0" distL="0" distR="0">
            <wp:extent cx="2772713" cy="1476375"/>
            <wp:effectExtent l="19050" t="0" r="8587" b="0"/>
            <wp:docPr id="23" name="Рисунок 7" descr="C:\Users\Валентина\Desktop\Все дополнение к программе\353648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нтина\Desktop\Все дополнение к программе\353648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50" cy="148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ind w:firstLine="709"/>
      </w:pPr>
      <w:r w:rsidRPr="00500B0E">
        <w:br/>
      </w:r>
      <w:r w:rsidRPr="00500B0E">
        <w:rPr>
          <w:b/>
        </w:rPr>
        <w:t xml:space="preserve">Педагог: </w:t>
      </w:r>
      <w:r w:rsidRPr="00500B0E">
        <w:t>Из многообразия фруктов я предлагаю вам четыре, с помощью подсказок вы догадаетесь какие это фрукты.</w:t>
      </w:r>
      <w:r w:rsidRPr="00500B0E">
        <w:br/>
        <w:t>Первый фрукт – «Жёлтый, жёлтый, кислый, кислый!»</w:t>
      </w:r>
      <w:r w:rsidRPr="00500B0E">
        <w:br/>
      </w:r>
      <w:r w:rsidRPr="00500B0E">
        <w:rPr>
          <w:b/>
        </w:rPr>
        <w:t xml:space="preserve">Дети: </w:t>
      </w:r>
      <w:r w:rsidRPr="00500B0E">
        <w:t>Лимон!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Второй фрукт в известной загадке сравнивается с лампочкой.</w:t>
      </w:r>
      <w:r w:rsidRPr="00500B0E">
        <w:br/>
      </w:r>
      <w:r w:rsidRPr="00500B0E">
        <w:rPr>
          <w:b/>
        </w:rPr>
        <w:t xml:space="preserve">Дети: </w:t>
      </w:r>
      <w:r w:rsidRPr="00500B0E">
        <w:t>Груша!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Почему этому фрукту приписывают такое значение?</w:t>
      </w:r>
      <w:r w:rsidRPr="00500B0E">
        <w:br/>
      </w:r>
      <w:r w:rsidRPr="00500B0E">
        <w:rPr>
          <w:b/>
        </w:rPr>
        <w:lastRenderedPageBreak/>
        <w:t xml:space="preserve">Дети: </w:t>
      </w:r>
      <w:r w:rsidRPr="00500B0E">
        <w:t xml:space="preserve">Потому, что груша и лампочка </w:t>
      </w:r>
      <w:proofErr w:type="gramStart"/>
      <w:r w:rsidRPr="00500B0E">
        <w:t>похожи</w:t>
      </w:r>
      <w:proofErr w:type="gramEnd"/>
      <w:r w:rsidRPr="00500B0E">
        <w:t xml:space="preserve"> формой.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Третий фрукт в русских сказках наделяют волшебным свойством показывать всё на свете, катаясь по тарелочке.</w:t>
      </w:r>
      <w:r w:rsidRPr="00500B0E">
        <w:br/>
      </w:r>
      <w:r w:rsidRPr="00500B0E">
        <w:rPr>
          <w:b/>
        </w:rPr>
        <w:t xml:space="preserve">Дети: </w:t>
      </w:r>
      <w:r w:rsidRPr="00500B0E">
        <w:t xml:space="preserve">Яблоко! 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</w:pPr>
      <w:r w:rsidRPr="00500B0E">
        <w:rPr>
          <w:b/>
        </w:rPr>
        <w:t xml:space="preserve">Педагог: </w:t>
      </w:r>
      <w:r w:rsidRPr="00500B0E">
        <w:t>Четвертый фрукт. В кожуре он золотой, весь изогнутый такой, привезен из дальних стран. Мягкий, вкусный фрукт…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</w:pPr>
      <w:r w:rsidRPr="00500B0E">
        <w:rPr>
          <w:b/>
        </w:rPr>
        <w:t xml:space="preserve">Дети: </w:t>
      </w:r>
      <w:r w:rsidRPr="00500B0E">
        <w:t xml:space="preserve">Банан! </w:t>
      </w:r>
      <w:r w:rsidRPr="00500B0E">
        <w:br/>
        <w:t>Педагог  показывает натуральные фрукты большой величины, размещённые на эстампе в одну линию, на некотором расстоянии друг от друга, не составляя композицию.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Вот они,  какие красивые, нам их нужно нарисовать, хорошо разместив на листе, как это делают  художники. А чтобы это сделать правильно, мы познакомимся с новым для нас понятием – «Композиция» .</w:t>
      </w:r>
      <w:r w:rsidRPr="00500B0E">
        <w:br/>
      </w:r>
      <w:r w:rsidRPr="00500B0E">
        <w:rPr>
          <w:b/>
          <w:bCs/>
        </w:rPr>
        <w:t>3.</w:t>
      </w:r>
      <w:r w:rsidRPr="00500B0E">
        <w:t xml:space="preserve"> Ознакомление с новым материалом</w:t>
      </w:r>
      <w:proofErr w:type="gramStart"/>
      <w:r w:rsidRPr="00500B0E">
        <w:t xml:space="preserve"> .</w:t>
      </w:r>
      <w:proofErr w:type="gramEnd"/>
      <w:r w:rsidRPr="00500B0E">
        <w:t xml:space="preserve"> 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 xml:space="preserve"> Что же означает это слово? Оно пришло к нам из французского языка.</w:t>
      </w:r>
      <w:r w:rsidRPr="00500B0E">
        <w:rPr>
          <w:color w:val="7A7A7A"/>
        </w:rPr>
        <w:t xml:space="preserve"> </w:t>
      </w:r>
      <w:r w:rsidRPr="00500B0E">
        <w:t xml:space="preserve">Любое произведение искусства, будь то картина, симфония или же кино, несомненно требует того или иного построения, структуры. Иначе говоря – композиции или компоновки. В живописи — это расположение объектов на рабочей поверхности. Любая картина или рисунок состоит из объектов, которые, в свою очередь состоят из линий и форм. Композицию в целом определяют также цвета, тени, контраст, текстура, формы и пропорции объектов. Задача художника расположить объекты, цвета и тени в определённом порядке, чтоб это всё складывалось в гармоничную картину. </w:t>
      </w:r>
      <w:r w:rsidRPr="00500B0E">
        <w:rPr>
          <w:b/>
        </w:rPr>
        <w:t xml:space="preserve">Педагог: </w:t>
      </w:r>
      <w:r w:rsidRPr="00500B0E">
        <w:t>У вас возникло представление о том, что такое «Композиция»?</w:t>
      </w:r>
      <w:r w:rsidRPr="00500B0E">
        <w:br/>
        <w:t>Давайте слегка отдохнём и подвигаемся.</w:t>
      </w:r>
      <w:r w:rsidRPr="00500B0E">
        <w:br/>
      </w:r>
      <w:r w:rsidRPr="00500B0E">
        <w:rPr>
          <w:b/>
          <w:bCs/>
        </w:rPr>
        <w:t>4.</w:t>
      </w:r>
      <w:r w:rsidRPr="00500B0E">
        <w:t xml:space="preserve"> </w:t>
      </w:r>
      <w:r w:rsidRPr="00500B0E">
        <w:rPr>
          <w:u w:val="single"/>
        </w:rPr>
        <w:t>Физкультурная минутка.</w:t>
      </w:r>
      <w:r w:rsidRPr="00500B0E">
        <w:rPr>
          <w:u w:val="single"/>
        </w:rPr>
        <w:br/>
      </w:r>
      <w:r w:rsidRPr="00500B0E">
        <w:t>У дороги яблоня стоит,  (руки вверх, потянулись)</w:t>
      </w:r>
      <w:r w:rsidRPr="00500B0E">
        <w:br/>
        <w:t>А на ветке яблочко висит</w:t>
      </w:r>
      <w:proofErr w:type="gramStart"/>
      <w:r w:rsidRPr="00500B0E">
        <w:t>.</w:t>
      </w:r>
      <w:proofErr w:type="gramEnd"/>
      <w:r w:rsidRPr="00500B0E">
        <w:t xml:space="preserve"> (</w:t>
      </w:r>
      <w:proofErr w:type="gramStart"/>
      <w:r w:rsidRPr="00500B0E">
        <w:t>п</w:t>
      </w:r>
      <w:proofErr w:type="gramEnd"/>
      <w:r w:rsidRPr="00500B0E">
        <w:t>окачали вверху руками)</w:t>
      </w:r>
      <w:r w:rsidRPr="00500B0E">
        <w:br/>
        <w:t>Сильно ветку я потряс - (руки через стороны вниз, стряхивая кистями рук)</w:t>
      </w:r>
      <w:r w:rsidRPr="00500B0E">
        <w:br/>
        <w:t>Вот уж яблочко у нас! (прыжок вверх с хлопком в ладоши над головой)</w:t>
      </w:r>
      <w:r w:rsidRPr="00500B0E">
        <w:br/>
        <w:t>В сладко яблочко вопьюсь, (вернулись в исходное положение)</w:t>
      </w:r>
      <w:r w:rsidRPr="00500B0E">
        <w:br/>
        <w:t>Ах, какой приятный вкус!</w:t>
      </w:r>
      <w:r w:rsidRPr="00500B0E">
        <w:br/>
      </w:r>
      <w:r w:rsidRPr="00500B0E">
        <w:rPr>
          <w:b/>
          <w:bCs/>
        </w:rPr>
        <w:t>5.</w:t>
      </w:r>
      <w:r w:rsidRPr="00500B0E">
        <w:t xml:space="preserve"> Моделирование у доски.</w:t>
      </w:r>
      <w:r w:rsidRPr="00500B0E">
        <w:br/>
      </w:r>
      <w:r w:rsidRPr="00500B0E">
        <w:rPr>
          <w:b/>
        </w:rPr>
        <w:t>Педагог:</w:t>
      </w:r>
      <w:r w:rsidRPr="00500B0E">
        <w:t xml:space="preserve"> Мы познакомились с некоторыми правилами составления «Композиции». Давайте поподробнее отработаем их у доски.</w:t>
      </w:r>
      <w:r w:rsidRPr="00500B0E">
        <w:br/>
      </w:r>
      <w:r w:rsidRPr="00500B0E">
        <w:rPr>
          <w:u w:val="single"/>
        </w:rPr>
        <w:t>Вопрос:</w:t>
      </w:r>
      <w:r w:rsidRPr="00500B0E">
        <w:t xml:space="preserve"> А может кто-то уже сейчас хочет попробовать составить композицию из целой семейки фруктов?</w:t>
      </w:r>
    </w:p>
    <w:p w:rsidR="00500B0E" w:rsidRPr="00500B0E" w:rsidRDefault="00500B0E" w:rsidP="00500B0E">
      <w:pPr>
        <w:pStyle w:val="a3"/>
        <w:shd w:val="clear" w:color="auto" w:fill="FFFFFF"/>
        <w:spacing w:before="0" w:beforeAutospacing="0" w:after="0" w:afterAutospacing="0"/>
        <w:ind w:firstLine="709"/>
      </w:pPr>
      <w:r w:rsidRPr="00500B0E">
        <w:rPr>
          <w:noProof/>
        </w:rPr>
        <w:drawing>
          <wp:inline distT="0" distB="0" distL="0" distR="0">
            <wp:extent cx="1571625" cy="971550"/>
            <wp:effectExtent l="19050" t="0" r="9525" b="0"/>
            <wp:docPr id="16" name="Рисунок 4" descr="C:\Users\Валентина\Desktop\Все дополнение к программе\5702708-set-fruits-black-contour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Все дополнение к программе\5702708-set-fruits-black-contours[2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B0E">
        <w:br/>
      </w:r>
      <w:r w:rsidRPr="00500B0E">
        <w:rPr>
          <w:b/>
        </w:rPr>
        <w:t xml:space="preserve">Дети: </w:t>
      </w:r>
      <w:r w:rsidRPr="00500B0E">
        <w:t>Да!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К доске пойдёт тот, кто назовёт три тёплых цвета.</w:t>
      </w:r>
      <w:r w:rsidRPr="00500B0E">
        <w:br/>
        <w:t xml:space="preserve">Дети отвечают. </w:t>
      </w:r>
      <w:proofErr w:type="gramStart"/>
      <w:r w:rsidRPr="00500B0E">
        <w:t>Правильно ответивший  на вопрос, самостоятельно работает у доски.</w:t>
      </w:r>
      <w:proofErr w:type="gramEnd"/>
      <w:r w:rsidRPr="00500B0E">
        <w:br/>
        <w:t xml:space="preserve">Ребёнку предлагается набор из пяти плоских изображений фруктов. Он должен разместить фрукты композиционно  на прикрепленном  к мольберту листе с помощью специальной канцелярской липучки, полагаясь на полученные знания. </w:t>
      </w:r>
      <w:r w:rsidRPr="00500B0E">
        <w:br/>
        <w:t>Педагог, обращаясь ко всем: Итак, чтобы гармонично разместить предметы на листе, в самом начале работы нужно задать себе определённые вопросы, которые помогут правильно справиться с постановкой композиции.</w:t>
      </w:r>
      <w:r w:rsidRPr="00500B0E">
        <w:br/>
        <w:t>Каким вопросом мы задаёмся с самого начала?</w:t>
      </w:r>
      <w:r w:rsidRPr="00500B0E">
        <w:br/>
      </w:r>
      <w:r w:rsidRPr="00500B0E">
        <w:rPr>
          <w:b/>
        </w:rPr>
        <w:t xml:space="preserve"> </w:t>
      </w:r>
      <w:r w:rsidRPr="00500B0E">
        <w:t>Педагог вместе с детьми работает над постановкой вопроса и определяет его:</w:t>
      </w:r>
      <w:r w:rsidRPr="00500B0E">
        <w:br/>
        <w:t>все вопросы в виде карточек размещаются в перевёрнутом виде на доске, по ходу определения вопроса карточки открываются.</w:t>
      </w:r>
      <w:r w:rsidRPr="00500B0E">
        <w:br/>
      </w:r>
      <w:r w:rsidRPr="00500B0E">
        <w:rPr>
          <w:b/>
          <w:bCs/>
        </w:rPr>
        <w:lastRenderedPageBreak/>
        <w:t>1. Где?</w:t>
      </w:r>
      <w:r w:rsidRPr="00500B0E">
        <w:t>    (размещаем изображение).</w:t>
      </w:r>
      <w:r w:rsidRPr="00500B0E">
        <w:br/>
        <w:t xml:space="preserve"> </w:t>
      </w:r>
      <w:r w:rsidRPr="00500B0E">
        <w:rPr>
          <w:b/>
        </w:rPr>
        <w:t xml:space="preserve">Дети: </w:t>
      </w:r>
      <w:r w:rsidRPr="00500B0E">
        <w:t>В середине.</w:t>
      </w:r>
      <w:r w:rsidRPr="00500B0E">
        <w:br/>
      </w:r>
      <w:r w:rsidRPr="00500B0E">
        <w:rPr>
          <w:b/>
        </w:rPr>
        <w:t xml:space="preserve"> </w:t>
      </w:r>
      <w:r w:rsidRPr="00500B0E">
        <w:t>Педагог показывает на доске нарисованный альбомный лист, поясняя, что середин может быть 4 (слева, справа, сверху, снизу), а центр один.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Итак, размещаем композицию в центре листа.</w:t>
      </w:r>
      <w:r w:rsidRPr="00500B0E">
        <w:br/>
      </w:r>
      <w:r w:rsidRPr="00500B0E">
        <w:rPr>
          <w:b/>
          <w:bCs/>
        </w:rPr>
        <w:t>2. Каким образом?</w:t>
      </w:r>
      <w:r w:rsidRPr="00500B0E">
        <w:br/>
      </w:r>
      <w:r w:rsidRPr="00500B0E">
        <w:rPr>
          <w:b/>
        </w:rPr>
        <w:t xml:space="preserve">Дети: </w:t>
      </w:r>
      <w:r w:rsidRPr="00500B0E">
        <w:t>Дружной семейкой!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Дружной семейкой – это как?</w:t>
      </w:r>
      <w:r w:rsidRPr="00500B0E">
        <w:br/>
        <w:t xml:space="preserve"> </w:t>
      </w:r>
      <w:r w:rsidRPr="00500B0E">
        <w:rPr>
          <w:b/>
        </w:rPr>
        <w:t xml:space="preserve">Дети: </w:t>
      </w:r>
      <w:r w:rsidRPr="00500B0E">
        <w:t xml:space="preserve">Вместе, дружно, бок </w:t>
      </w:r>
      <w:proofErr w:type="gramStart"/>
      <w:r w:rsidRPr="00500B0E">
        <w:t>о бок</w:t>
      </w:r>
      <w:proofErr w:type="gramEnd"/>
      <w:r w:rsidRPr="00500B0E">
        <w:t>, как бы обнимая друг друга, создавая единство, гармонию, лад.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А чтобы это получилось, какой приём изображения нужно использовать?</w:t>
      </w:r>
      <w:r w:rsidRPr="00500B0E">
        <w:br/>
      </w:r>
      <w:r w:rsidRPr="00500B0E">
        <w:rPr>
          <w:b/>
        </w:rPr>
        <w:t xml:space="preserve">Дети: </w:t>
      </w:r>
      <w:r w:rsidRPr="00500B0E">
        <w:t>Приём наложения.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Кто поможет напомнить нам, что такое приём наложения, показав это на доске? Это будет тот, кто ответит на вопрос.</w:t>
      </w:r>
      <w:r w:rsidRPr="00500B0E">
        <w:br/>
      </w:r>
      <w:r w:rsidRPr="00500B0E">
        <w:rPr>
          <w:u w:val="single"/>
        </w:rPr>
        <w:t>Вопрос:</w:t>
      </w:r>
      <w:r w:rsidRPr="00500B0E">
        <w:t xml:space="preserve"> Что показывает приём наложения? (приближение и удаление предмета)</w:t>
      </w:r>
      <w:r w:rsidRPr="00500B0E">
        <w:br/>
        <w:t>Правильно ответивший ребёнок, конструирует приём наложения из двух плоских моделей фруктов на листе, прикреплённом к доске (при помощи липучки).</w:t>
      </w:r>
      <w:r w:rsidRPr="00500B0E">
        <w:br/>
      </w:r>
      <w:r w:rsidRPr="00500B0E">
        <w:rPr>
          <w:b/>
        </w:rPr>
        <w:t>Педагог:</w:t>
      </w:r>
      <w:r w:rsidRPr="00500B0E">
        <w:t xml:space="preserve"> А если все фрукты разместить на одной линии, то это будет не красиво (как зрители в зале, каждый сам по себе, а не дружной семейкой). У художников такое размещение предметов считается ошибкой.  </w:t>
      </w:r>
      <w:r w:rsidRPr="00500B0E">
        <w:br/>
      </w:r>
      <w:r w:rsidRPr="00500B0E">
        <w:rPr>
          <w:b/>
          <w:bCs/>
        </w:rPr>
        <w:t>3. Какого размера?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А можно ли ошибиться с выбором размера?</w:t>
      </w:r>
    </w:p>
    <w:p w:rsidR="00500B0E" w:rsidRDefault="00500B0E" w:rsidP="00500B0E">
      <w:r w:rsidRPr="00500B0E">
        <w:rPr>
          <w:b/>
        </w:rPr>
        <w:t xml:space="preserve">Дети: </w:t>
      </w:r>
      <w:r w:rsidRPr="00500B0E">
        <w:t>Можно, если мы не будем помнить, что фрукты – главные герои картины, а главные герои должны быть выгодно показаны, во всей своей красе.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Кто хочет решить задачу правильного выбора размера фруктов у доски? К доске пойдёт тот, кто правильно ответит на вопрос.</w:t>
      </w:r>
      <w:r w:rsidRPr="00500B0E">
        <w:br/>
      </w:r>
      <w:r w:rsidRPr="00500B0E">
        <w:rPr>
          <w:u w:val="single"/>
        </w:rPr>
        <w:t>Вопрос:</w:t>
      </w:r>
      <w:r w:rsidRPr="00500B0E">
        <w:t xml:space="preserve"> Что показывает на предмете свет и тень? (объём)</w:t>
      </w:r>
      <w:r w:rsidRPr="00500B0E">
        <w:br/>
        <w:t>Дети отвечают, правильно ответивший ребенок  выходит к доске. На доске размещаются два листа большого и маленького формата, на парте у доски лежат заготовки двух комплектов плоских моделей фруктов, в каждом по три штуки. Ребёнок должен подобрать к каждому формату листа соответствующий размер фруктов.</w:t>
      </w:r>
      <w:r w:rsidRPr="00500B0E">
        <w:br/>
        <w:t>В помощь  можно пригласить к доске ещё одного желающего. Вместе со всеми анализируем результат работы у доски.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А теперь нам не трудно будет ответить на вопрос.</w:t>
      </w:r>
      <w:r w:rsidRPr="00500B0E">
        <w:br/>
      </w:r>
      <w:r w:rsidRPr="00500B0E">
        <w:rPr>
          <w:u w:val="single"/>
        </w:rPr>
        <w:t>Вопрос:</w:t>
      </w:r>
      <w:r w:rsidRPr="00500B0E">
        <w:t xml:space="preserve"> От чего ещё зависит выбор размера предмета?</w:t>
      </w:r>
      <w:r w:rsidRPr="00500B0E">
        <w:br/>
      </w:r>
      <w:r w:rsidRPr="00500B0E">
        <w:rPr>
          <w:b/>
        </w:rPr>
        <w:t xml:space="preserve">Дети: </w:t>
      </w:r>
      <w:r w:rsidRPr="00500B0E">
        <w:t>От размера листа.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Когда мы определились с размером, о чём нужно подумать теперь?</w:t>
      </w:r>
      <w:r w:rsidRPr="00500B0E">
        <w:br/>
      </w:r>
      <w:r w:rsidRPr="00500B0E">
        <w:rPr>
          <w:b/>
        </w:rPr>
        <w:t xml:space="preserve">Дети: </w:t>
      </w:r>
      <w:r w:rsidRPr="00500B0E">
        <w:t>О форме предмета.</w:t>
      </w:r>
      <w:r w:rsidRPr="00500B0E">
        <w:br/>
      </w:r>
      <w:r w:rsidRPr="00500B0E">
        <w:rPr>
          <w:b/>
          <w:bCs/>
        </w:rPr>
        <w:t xml:space="preserve">4. Какой формы? </w:t>
      </w:r>
      <w:r w:rsidRPr="00500B0E">
        <w:br/>
      </w:r>
      <w:r w:rsidRPr="00500B0E">
        <w:rPr>
          <w:b/>
        </w:rPr>
        <w:t xml:space="preserve">Педагог: </w:t>
      </w:r>
      <w:r w:rsidRPr="00500B0E">
        <w:t>Изображать форму этих фруктов мы научились на прошлом уроке, а сейчас наша задача состоит в правильном изображении композиции из фруктов.</w:t>
      </w:r>
      <w:r w:rsidRPr="00500B0E">
        <w:br/>
        <w:t>Но прежде чем рисовать посмотрим, какая получилась композиция на мольберте.</w:t>
      </w:r>
      <w:r w:rsidRPr="00500B0E">
        <w:br/>
        <w:t>Дети смотрят на композицию, исправляют ошибки, анализируют.</w:t>
      </w:r>
      <w:r w:rsidRPr="00500B0E">
        <w:br/>
      </w:r>
      <w:r w:rsidRPr="00500B0E">
        <w:rPr>
          <w:b/>
          <w:bCs/>
        </w:rPr>
        <w:t>6.</w:t>
      </w:r>
      <w:r w:rsidRPr="00500B0E">
        <w:t xml:space="preserve"> Самостоятельная работа.</w:t>
      </w:r>
      <w:r w:rsidRPr="00500B0E">
        <w:br/>
        <w:t>Дети рисуют под музыкальное сопровождение. Аудиозапись: П.И. Чайковский «Вальс цветов».</w:t>
      </w:r>
      <w:r w:rsidRPr="00500B0E">
        <w:br/>
        <w:t>Педагог контролирует процесс самостоятельной работы, помогает, поддерживает в решении, даёт советы в индивидуальном порядке.</w:t>
      </w:r>
      <w:r w:rsidRPr="00500B0E">
        <w:br/>
      </w:r>
      <w:r w:rsidRPr="00500B0E">
        <w:rPr>
          <w:b/>
          <w:bCs/>
        </w:rPr>
        <w:t>7.</w:t>
      </w:r>
      <w:r w:rsidRPr="00500B0E">
        <w:t xml:space="preserve"> Подведение итогов.</w:t>
      </w:r>
      <w:r w:rsidRPr="00500B0E">
        <w:br/>
        <w:t>Педагог  кратко обобщает тему, размещает рисунки на доске, делая вместе с ребятами небольшой анализ работ.</w:t>
      </w:r>
    </w:p>
    <w:p w:rsidR="00500B0E" w:rsidRPr="00500B0E" w:rsidRDefault="00500B0E" w:rsidP="00500B0E">
      <w:r w:rsidRPr="00500B0E">
        <w:rPr>
          <w:bCs/>
        </w:rPr>
        <w:t>8.</w:t>
      </w:r>
      <w:r w:rsidRPr="00500B0E">
        <w:t xml:space="preserve"> Организационный итог занятия.</w:t>
      </w:r>
      <w:r w:rsidRPr="00500B0E">
        <w:br/>
        <w:t xml:space="preserve"> Выставка  работ обучающихся, просмотр обсуждение детских работ.</w:t>
      </w:r>
    </w:p>
    <w:p w:rsidR="000B5C9B" w:rsidRPr="00500B0E" w:rsidRDefault="000B5C9B"/>
    <w:sectPr w:rsidR="000B5C9B" w:rsidRPr="00500B0E" w:rsidSect="00500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0E"/>
    <w:rsid w:val="000B5C9B"/>
    <w:rsid w:val="0050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B0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00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1148</Words>
  <Characters>6544</Characters>
  <Application>Microsoft Office Word</Application>
  <DocSecurity>0</DocSecurity>
  <Lines>54</Lines>
  <Paragraphs>15</Paragraphs>
  <ScaleCrop>false</ScaleCrop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2017-11-15T17:06:00Z</dcterms:created>
  <dcterms:modified xsi:type="dcterms:W3CDTF">2017-11-15T17:14:00Z</dcterms:modified>
</cp:coreProperties>
</file>