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81" w:rsidRDefault="006B33AA" w:rsidP="00187797">
      <w:pPr>
        <w:spacing w:after="0" w:line="240" w:lineRule="auto"/>
        <w:jc w:val="center"/>
        <w:rPr>
          <w:rFonts w:ascii="Times New Roman" w:hAnsi="Times New Roman"/>
          <w:b/>
          <w:bCs/>
          <w:kern w:val="36"/>
          <w:sz w:val="28"/>
          <w:szCs w:val="28"/>
          <w:lang w:eastAsia="ru-RU"/>
        </w:rPr>
      </w:pPr>
      <w:bookmarkStart w:id="0" w:name="_GoBack"/>
      <w:r w:rsidRPr="006B33AA">
        <w:rPr>
          <w:rFonts w:ascii="Times New Roman" w:hAnsi="Times New Roman"/>
          <w:b/>
          <w:bCs/>
          <w:kern w:val="36"/>
          <w:sz w:val="28"/>
          <w:szCs w:val="28"/>
          <w:lang w:eastAsia="ru-RU"/>
        </w:rPr>
        <w:t>Применение различных форм, приёмов и методов системно – деятельностного подхода в обучении</w:t>
      </w:r>
      <w:r>
        <w:rPr>
          <w:rFonts w:ascii="Times New Roman" w:hAnsi="Times New Roman"/>
          <w:b/>
          <w:bCs/>
          <w:kern w:val="36"/>
          <w:sz w:val="28"/>
          <w:szCs w:val="28"/>
          <w:lang w:eastAsia="ru-RU"/>
        </w:rPr>
        <w:t xml:space="preserve"> изобразительному искусству. </w:t>
      </w:r>
    </w:p>
    <w:bookmarkEnd w:id="0"/>
    <w:p w:rsidR="00757681" w:rsidRPr="00E108FC" w:rsidRDefault="00757681" w:rsidP="00967610">
      <w:pPr>
        <w:spacing w:after="0" w:line="240" w:lineRule="auto"/>
        <w:rPr>
          <w:rFonts w:ascii="Times New Roman" w:hAnsi="Times New Roman"/>
          <w:sz w:val="28"/>
          <w:szCs w:val="28"/>
        </w:rPr>
      </w:pPr>
    </w:p>
    <w:p w:rsidR="00757681" w:rsidRDefault="00757681" w:rsidP="00187797">
      <w:pPr>
        <w:spacing w:after="0" w:line="240" w:lineRule="auto"/>
        <w:jc w:val="right"/>
        <w:rPr>
          <w:rFonts w:ascii="Times New Roman" w:hAnsi="Times New Roman"/>
          <w:sz w:val="24"/>
          <w:szCs w:val="24"/>
        </w:rPr>
      </w:pPr>
      <w:r>
        <w:rPr>
          <w:rFonts w:ascii="Times New Roman" w:hAnsi="Times New Roman"/>
          <w:sz w:val="24"/>
          <w:szCs w:val="24"/>
        </w:rPr>
        <w:t>Лыткина Е.П., МКОУ «</w:t>
      </w:r>
      <w:proofErr w:type="spellStart"/>
      <w:r>
        <w:rPr>
          <w:rFonts w:ascii="Times New Roman" w:hAnsi="Times New Roman"/>
          <w:sz w:val="24"/>
          <w:szCs w:val="24"/>
        </w:rPr>
        <w:t>Вихоревская</w:t>
      </w:r>
      <w:proofErr w:type="spellEnd"/>
      <w:r>
        <w:rPr>
          <w:rFonts w:ascii="Times New Roman" w:hAnsi="Times New Roman"/>
          <w:sz w:val="24"/>
          <w:szCs w:val="24"/>
        </w:rPr>
        <w:t xml:space="preserve"> СОШ № 2»,</w:t>
      </w:r>
    </w:p>
    <w:p w:rsidR="00757681" w:rsidRPr="00E108FC" w:rsidRDefault="00757681" w:rsidP="00187797">
      <w:pPr>
        <w:spacing w:line="240" w:lineRule="auto"/>
        <w:jc w:val="right"/>
        <w:rPr>
          <w:rFonts w:ascii="Times New Roman" w:hAnsi="Times New Roman"/>
          <w:sz w:val="24"/>
          <w:szCs w:val="24"/>
        </w:rPr>
      </w:pPr>
      <w:r>
        <w:rPr>
          <w:rFonts w:ascii="Times New Roman" w:hAnsi="Times New Roman"/>
          <w:sz w:val="24"/>
          <w:szCs w:val="24"/>
        </w:rPr>
        <w:t xml:space="preserve">учитель  изобразительного искусства  первой квалификационной категории </w:t>
      </w:r>
    </w:p>
    <w:p w:rsidR="00757681" w:rsidRPr="00EC7BE7" w:rsidRDefault="00757681" w:rsidP="00DF0810">
      <w:pPr>
        <w:autoSpaceDE w:val="0"/>
        <w:autoSpaceDN w:val="0"/>
        <w:adjustRightInd w:val="0"/>
        <w:spacing w:after="0" w:line="240" w:lineRule="auto"/>
        <w:jc w:val="both"/>
        <w:rPr>
          <w:rFonts w:ascii="Microsoft Sans Serif" w:hAnsi="Microsoft Sans Serif" w:cs="Microsoft Sans Serif"/>
          <w:sz w:val="20"/>
          <w:szCs w:val="20"/>
        </w:rPr>
      </w:pPr>
      <w:r>
        <w:rPr>
          <w:rFonts w:ascii="Times New Roman" w:hAnsi="Times New Roman"/>
          <w:sz w:val="24"/>
          <w:szCs w:val="24"/>
        </w:rPr>
        <w:tab/>
      </w:r>
      <w:r>
        <w:rPr>
          <w:rFonts w:ascii="Times New Roman" w:hAnsi="Times New Roman"/>
          <w:color w:val="000000"/>
          <w:sz w:val="24"/>
          <w:szCs w:val="24"/>
        </w:rPr>
        <w:t xml:space="preserve">Введение ФГОС в образовательный </w:t>
      </w:r>
      <w:r w:rsidRPr="00E108FC">
        <w:rPr>
          <w:rFonts w:ascii="Times New Roman" w:hAnsi="Times New Roman"/>
          <w:color w:val="000000"/>
          <w:sz w:val="24"/>
          <w:szCs w:val="24"/>
        </w:rPr>
        <w:t>процесс</w:t>
      </w:r>
      <w:r>
        <w:rPr>
          <w:rFonts w:ascii="Times New Roman" w:hAnsi="Times New Roman"/>
          <w:color w:val="000000"/>
          <w:sz w:val="24"/>
          <w:szCs w:val="24"/>
        </w:rPr>
        <w:t xml:space="preserve"> </w:t>
      </w:r>
      <w:r w:rsidRPr="00E108FC">
        <w:rPr>
          <w:rFonts w:ascii="Times New Roman" w:hAnsi="Times New Roman"/>
          <w:color w:val="000000"/>
          <w:sz w:val="24"/>
          <w:szCs w:val="24"/>
        </w:rPr>
        <w:t xml:space="preserve">позволило по-другому </w:t>
      </w:r>
      <w:r>
        <w:rPr>
          <w:rFonts w:ascii="Times New Roman" w:hAnsi="Times New Roman"/>
          <w:color w:val="000000"/>
          <w:sz w:val="24"/>
          <w:szCs w:val="24"/>
        </w:rPr>
        <w:t>посмотреть на возможность</w:t>
      </w:r>
      <w:r w:rsidRPr="00E108FC">
        <w:rPr>
          <w:rFonts w:ascii="Times New Roman" w:hAnsi="Times New Roman"/>
          <w:color w:val="000000"/>
          <w:sz w:val="24"/>
          <w:szCs w:val="24"/>
        </w:rPr>
        <w:t xml:space="preserve"> организации </w:t>
      </w:r>
      <w:r>
        <w:rPr>
          <w:rFonts w:ascii="Times New Roman" w:hAnsi="Times New Roman"/>
          <w:color w:val="000000"/>
          <w:sz w:val="24"/>
          <w:szCs w:val="24"/>
        </w:rPr>
        <w:t>обучения</w:t>
      </w:r>
      <w:r w:rsidRPr="00E108FC">
        <w:rPr>
          <w:rFonts w:ascii="Times New Roman" w:hAnsi="Times New Roman"/>
          <w:color w:val="000000"/>
          <w:sz w:val="24"/>
          <w:szCs w:val="24"/>
        </w:rPr>
        <w:t xml:space="preserve"> школьников на уроках изобразительного искусства</w:t>
      </w:r>
      <w:r>
        <w:rPr>
          <w:rFonts w:ascii="Times New Roman" w:hAnsi="Times New Roman"/>
          <w:color w:val="000000"/>
          <w:sz w:val="24"/>
          <w:szCs w:val="24"/>
        </w:rPr>
        <w:t xml:space="preserve">. </w:t>
      </w:r>
    </w:p>
    <w:p w:rsidR="00757681" w:rsidRDefault="00757681" w:rsidP="00F50BF5">
      <w:pPr>
        <w:spacing w:after="0" w:line="240" w:lineRule="auto"/>
        <w:jc w:val="both"/>
        <w:rPr>
          <w:rFonts w:ascii="Times New Roman" w:hAnsi="Times New Roman"/>
          <w:color w:val="FF0000"/>
          <w:sz w:val="24"/>
          <w:szCs w:val="24"/>
        </w:rPr>
      </w:pPr>
      <w:r>
        <w:rPr>
          <w:rFonts w:ascii="Times New Roman" w:hAnsi="Times New Roman"/>
          <w:sz w:val="24"/>
          <w:szCs w:val="24"/>
        </w:rPr>
        <w:tab/>
      </w:r>
      <w:r w:rsidRPr="00E108FC">
        <w:rPr>
          <w:rFonts w:ascii="Times New Roman" w:hAnsi="Times New Roman"/>
          <w:color w:val="000000"/>
          <w:sz w:val="24"/>
          <w:szCs w:val="24"/>
        </w:rPr>
        <w:t>Предмет «Из</w:t>
      </w:r>
      <w:r>
        <w:rPr>
          <w:rFonts w:ascii="Times New Roman" w:hAnsi="Times New Roman"/>
          <w:color w:val="000000"/>
          <w:sz w:val="24"/>
          <w:szCs w:val="24"/>
        </w:rPr>
        <w:t xml:space="preserve">образительное искусство» играет огромную </w:t>
      </w:r>
      <w:r w:rsidRPr="00E108FC">
        <w:rPr>
          <w:rFonts w:ascii="Times New Roman" w:hAnsi="Times New Roman"/>
          <w:color w:val="000000"/>
          <w:sz w:val="24"/>
          <w:szCs w:val="24"/>
        </w:rPr>
        <w:t>роль в становлении личности уче</w:t>
      </w:r>
      <w:r>
        <w:rPr>
          <w:rFonts w:ascii="Times New Roman" w:hAnsi="Times New Roman"/>
          <w:color w:val="000000"/>
          <w:sz w:val="24"/>
          <w:szCs w:val="24"/>
        </w:rPr>
        <w:t xml:space="preserve">ника, так как способствует </w:t>
      </w:r>
      <w:r w:rsidRPr="00E108FC">
        <w:rPr>
          <w:rFonts w:ascii="Times New Roman" w:hAnsi="Times New Roman"/>
          <w:color w:val="000000"/>
          <w:sz w:val="24"/>
          <w:szCs w:val="24"/>
        </w:rPr>
        <w:t>развитию эстетического в</w:t>
      </w:r>
      <w:r>
        <w:rPr>
          <w:rFonts w:ascii="Times New Roman" w:hAnsi="Times New Roman"/>
          <w:color w:val="000000"/>
          <w:sz w:val="24"/>
          <w:szCs w:val="24"/>
        </w:rPr>
        <w:t>куса и художественного мышления, способствует</w:t>
      </w:r>
      <w:r w:rsidRPr="00EC7BE7">
        <w:rPr>
          <w:rFonts w:ascii="Times New Roman" w:hAnsi="Times New Roman"/>
          <w:color w:val="000000"/>
          <w:sz w:val="24"/>
          <w:szCs w:val="24"/>
        </w:rPr>
        <w:t xml:space="preserve"> </w:t>
      </w:r>
      <w:r w:rsidRPr="00E108FC">
        <w:rPr>
          <w:rFonts w:ascii="Times New Roman" w:hAnsi="Times New Roman"/>
          <w:color w:val="000000"/>
          <w:sz w:val="24"/>
          <w:szCs w:val="24"/>
        </w:rPr>
        <w:t>его личностному развитию</w:t>
      </w:r>
      <w:r>
        <w:rPr>
          <w:rFonts w:ascii="Times New Roman" w:hAnsi="Times New Roman"/>
          <w:color w:val="000000"/>
          <w:sz w:val="24"/>
          <w:szCs w:val="24"/>
        </w:rPr>
        <w:t>.</w:t>
      </w:r>
      <w:r>
        <w:rPr>
          <w:rFonts w:ascii="Times New Roman" w:hAnsi="Times New Roman"/>
          <w:sz w:val="24"/>
          <w:szCs w:val="24"/>
        </w:rPr>
        <w:t xml:space="preserve"> Опыт моей</w:t>
      </w:r>
      <w:r w:rsidRPr="006A13C1">
        <w:rPr>
          <w:rFonts w:ascii="Times New Roman" w:hAnsi="Times New Roman"/>
          <w:sz w:val="24"/>
          <w:szCs w:val="24"/>
        </w:rPr>
        <w:t xml:space="preserve"> преподав</w:t>
      </w:r>
      <w:r>
        <w:rPr>
          <w:rFonts w:ascii="Times New Roman" w:hAnsi="Times New Roman"/>
          <w:sz w:val="24"/>
          <w:szCs w:val="24"/>
        </w:rPr>
        <w:t xml:space="preserve">ательской деятельности выявил </w:t>
      </w:r>
      <w:r w:rsidRPr="006A13C1">
        <w:rPr>
          <w:rFonts w:ascii="Times New Roman" w:hAnsi="Times New Roman"/>
          <w:bCs/>
          <w:sz w:val="24"/>
          <w:szCs w:val="24"/>
        </w:rPr>
        <w:t>противоречие</w:t>
      </w:r>
      <w:r>
        <w:rPr>
          <w:rFonts w:ascii="Times New Roman" w:hAnsi="Times New Roman"/>
          <w:sz w:val="24"/>
          <w:szCs w:val="24"/>
        </w:rPr>
        <w:t xml:space="preserve"> </w:t>
      </w:r>
      <w:r w:rsidRPr="006A13C1">
        <w:rPr>
          <w:rFonts w:ascii="Times New Roman" w:hAnsi="Times New Roman"/>
          <w:sz w:val="24"/>
          <w:szCs w:val="24"/>
        </w:rPr>
        <w:t xml:space="preserve">между отношением к урокам изобразительного искусства как к второстепенному предмету и в тоже время с высоким требованием государства к современной развитой </w:t>
      </w:r>
      <w:r>
        <w:rPr>
          <w:rFonts w:ascii="Times New Roman" w:hAnsi="Times New Roman"/>
          <w:sz w:val="24"/>
          <w:szCs w:val="24"/>
        </w:rPr>
        <w:t xml:space="preserve">творческой </w:t>
      </w:r>
      <w:r w:rsidRPr="006A13C1">
        <w:rPr>
          <w:rFonts w:ascii="Times New Roman" w:hAnsi="Times New Roman"/>
          <w:sz w:val="24"/>
          <w:szCs w:val="24"/>
        </w:rPr>
        <w:t>личности.</w:t>
      </w:r>
      <w:r w:rsidRPr="00A0733C">
        <w:rPr>
          <w:rFonts w:ascii="Times New Roman" w:hAnsi="Times New Roman"/>
          <w:color w:val="FF0000"/>
          <w:sz w:val="24"/>
          <w:szCs w:val="24"/>
        </w:rPr>
        <w:t xml:space="preserve"> </w:t>
      </w:r>
    </w:p>
    <w:p w:rsidR="00757681" w:rsidRDefault="00757681" w:rsidP="00F50BF5">
      <w:pPr>
        <w:spacing w:after="0" w:line="24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Я уверена, что для реализации данного требования, для успешного преподавания</w:t>
      </w:r>
      <w:r w:rsidRPr="00E108FC">
        <w:rPr>
          <w:rFonts w:ascii="Times New Roman" w:hAnsi="Times New Roman"/>
          <w:sz w:val="24"/>
          <w:szCs w:val="24"/>
        </w:rPr>
        <w:t xml:space="preserve"> </w:t>
      </w:r>
      <w:r>
        <w:rPr>
          <w:rFonts w:ascii="Times New Roman" w:hAnsi="Times New Roman"/>
          <w:color w:val="FF0000"/>
          <w:sz w:val="24"/>
          <w:szCs w:val="24"/>
        </w:rPr>
        <w:t xml:space="preserve"> </w:t>
      </w:r>
      <w:proofErr w:type="gramStart"/>
      <w:r w:rsidRPr="00B61A80">
        <w:rPr>
          <w:rFonts w:ascii="Times New Roman" w:hAnsi="Times New Roman"/>
          <w:sz w:val="24"/>
          <w:szCs w:val="24"/>
        </w:rPr>
        <w:t>ИЗО</w:t>
      </w:r>
      <w:proofErr w:type="gramEnd"/>
      <w:r>
        <w:rPr>
          <w:rFonts w:ascii="Times New Roman" w:hAnsi="Times New Roman"/>
          <w:sz w:val="24"/>
          <w:szCs w:val="24"/>
        </w:rPr>
        <w:t xml:space="preserve"> необходимо создать условия</w:t>
      </w:r>
      <w:r w:rsidRPr="00E108FC">
        <w:rPr>
          <w:rFonts w:ascii="Times New Roman" w:hAnsi="Times New Roman"/>
          <w:sz w:val="24"/>
          <w:szCs w:val="24"/>
        </w:rPr>
        <w:t xml:space="preserve">, </w:t>
      </w:r>
      <w:r>
        <w:rPr>
          <w:rFonts w:ascii="Times New Roman" w:hAnsi="Times New Roman"/>
          <w:sz w:val="24"/>
          <w:szCs w:val="24"/>
        </w:rPr>
        <w:t xml:space="preserve">которые окажут положительное влияние </w:t>
      </w:r>
      <w:r w:rsidRPr="00E108FC">
        <w:rPr>
          <w:rFonts w:ascii="Times New Roman" w:hAnsi="Times New Roman"/>
          <w:sz w:val="24"/>
          <w:szCs w:val="24"/>
        </w:rPr>
        <w:t xml:space="preserve">на развитие художественного творчества </w:t>
      </w:r>
      <w:r>
        <w:rPr>
          <w:rFonts w:ascii="Times New Roman" w:hAnsi="Times New Roman"/>
          <w:sz w:val="24"/>
          <w:szCs w:val="24"/>
        </w:rPr>
        <w:t>детей</w:t>
      </w:r>
      <w:r w:rsidRPr="00E108FC">
        <w:rPr>
          <w:rFonts w:ascii="Times New Roman" w:hAnsi="Times New Roman"/>
          <w:sz w:val="24"/>
          <w:szCs w:val="24"/>
        </w:rPr>
        <w:t>.</w:t>
      </w:r>
      <w:r>
        <w:rPr>
          <w:rFonts w:ascii="Times New Roman" w:hAnsi="Times New Roman"/>
          <w:sz w:val="24"/>
          <w:szCs w:val="24"/>
        </w:rPr>
        <w:t xml:space="preserve"> </w:t>
      </w:r>
      <w:r w:rsidRPr="00E108FC">
        <w:rPr>
          <w:rFonts w:ascii="Times New Roman" w:hAnsi="Times New Roman"/>
          <w:bCs/>
          <w:iCs/>
          <w:sz w:val="24"/>
          <w:szCs w:val="24"/>
        </w:rPr>
        <w:t>Развитие интереса школьника</w:t>
      </w:r>
      <w:r w:rsidRPr="00E108FC">
        <w:rPr>
          <w:rFonts w:ascii="Times New Roman" w:hAnsi="Times New Roman"/>
          <w:sz w:val="24"/>
          <w:szCs w:val="24"/>
        </w:rPr>
        <w:t xml:space="preserve"> к изучению изобразительного искусства, к теме урока, к творческому </w:t>
      </w:r>
      <w:r>
        <w:rPr>
          <w:rFonts w:ascii="Times New Roman" w:hAnsi="Times New Roman"/>
          <w:sz w:val="24"/>
          <w:szCs w:val="24"/>
        </w:rPr>
        <w:t xml:space="preserve">практическому заданию – это необходимое </w:t>
      </w:r>
      <w:r w:rsidRPr="00E108FC">
        <w:rPr>
          <w:rFonts w:ascii="Times New Roman" w:hAnsi="Times New Roman"/>
          <w:sz w:val="24"/>
          <w:szCs w:val="24"/>
        </w:rPr>
        <w:t>условие проявлен</w:t>
      </w:r>
      <w:r>
        <w:rPr>
          <w:rFonts w:ascii="Times New Roman" w:hAnsi="Times New Roman"/>
          <w:sz w:val="24"/>
          <w:szCs w:val="24"/>
        </w:rPr>
        <w:t xml:space="preserve">ия художественного творчества. </w:t>
      </w:r>
    </w:p>
    <w:p w:rsidR="00757681" w:rsidRPr="00DF0810" w:rsidRDefault="00757681" w:rsidP="00F50BF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 xml:space="preserve">На уроках </w:t>
      </w:r>
      <w:proofErr w:type="gramStart"/>
      <w:r>
        <w:rPr>
          <w:rFonts w:ascii="Times New Roman" w:hAnsi="Times New Roman"/>
          <w:color w:val="000000"/>
          <w:sz w:val="24"/>
          <w:szCs w:val="24"/>
        </w:rPr>
        <w:t>ИЗО</w:t>
      </w:r>
      <w:proofErr w:type="gramEnd"/>
      <w:r w:rsidRPr="00CC4790">
        <w:rPr>
          <w:rFonts w:ascii="Times New Roman" w:hAnsi="Times New Roman"/>
          <w:color w:val="000000"/>
          <w:sz w:val="24"/>
          <w:szCs w:val="24"/>
        </w:rPr>
        <w:t xml:space="preserve"> </w:t>
      </w:r>
      <w:proofErr w:type="gramStart"/>
      <w:r w:rsidRPr="00E108FC">
        <w:rPr>
          <w:rFonts w:ascii="Times New Roman" w:hAnsi="Times New Roman"/>
          <w:color w:val="000000"/>
          <w:sz w:val="24"/>
          <w:szCs w:val="24"/>
        </w:rPr>
        <w:t>при</w:t>
      </w:r>
      <w:proofErr w:type="gramEnd"/>
      <w:r w:rsidRPr="00E108FC">
        <w:rPr>
          <w:rFonts w:ascii="Times New Roman" w:hAnsi="Times New Roman"/>
          <w:color w:val="000000"/>
          <w:sz w:val="24"/>
          <w:szCs w:val="24"/>
        </w:rPr>
        <w:t xml:space="preserve"> выполнени</w:t>
      </w:r>
      <w:r>
        <w:rPr>
          <w:rFonts w:ascii="Times New Roman" w:hAnsi="Times New Roman"/>
          <w:color w:val="000000"/>
          <w:sz w:val="24"/>
          <w:szCs w:val="24"/>
        </w:rPr>
        <w:t xml:space="preserve">и практических творческих работ </w:t>
      </w:r>
      <w:r w:rsidRPr="00E108FC">
        <w:rPr>
          <w:rFonts w:ascii="Times New Roman" w:hAnsi="Times New Roman"/>
          <w:color w:val="000000"/>
          <w:sz w:val="24"/>
          <w:szCs w:val="24"/>
        </w:rPr>
        <w:t xml:space="preserve">происходит формирование навыков самостоятельной </w:t>
      </w:r>
      <w:r>
        <w:rPr>
          <w:rFonts w:ascii="Times New Roman" w:hAnsi="Times New Roman"/>
          <w:color w:val="000000"/>
          <w:sz w:val="24"/>
          <w:szCs w:val="24"/>
        </w:rPr>
        <w:t xml:space="preserve">деятельности, формирование </w:t>
      </w:r>
      <w:r w:rsidRPr="00E108FC">
        <w:rPr>
          <w:rFonts w:ascii="Times New Roman" w:hAnsi="Times New Roman"/>
          <w:color w:val="000000"/>
          <w:sz w:val="24"/>
          <w:szCs w:val="24"/>
        </w:rPr>
        <w:t xml:space="preserve">способности чувствовать и воспринимать </w:t>
      </w:r>
      <w:r>
        <w:rPr>
          <w:rFonts w:ascii="Times New Roman" w:hAnsi="Times New Roman"/>
          <w:color w:val="000000"/>
          <w:sz w:val="24"/>
          <w:szCs w:val="24"/>
        </w:rPr>
        <w:t>изобразительное искусство</w:t>
      </w:r>
      <w:r w:rsidRPr="00E108FC">
        <w:rPr>
          <w:rFonts w:ascii="Times New Roman" w:hAnsi="Times New Roman"/>
          <w:color w:val="000000"/>
          <w:sz w:val="24"/>
          <w:szCs w:val="24"/>
        </w:rPr>
        <w:t xml:space="preserve"> во всем многообразии жанров</w:t>
      </w:r>
      <w:r>
        <w:rPr>
          <w:rFonts w:ascii="Times New Roman" w:hAnsi="Times New Roman"/>
          <w:color w:val="000000"/>
          <w:sz w:val="24"/>
          <w:szCs w:val="24"/>
        </w:rPr>
        <w:t xml:space="preserve"> и видов. У детей развивается</w:t>
      </w:r>
      <w:r w:rsidRPr="00E108FC">
        <w:rPr>
          <w:rFonts w:ascii="Times New Roman" w:hAnsi="Times New Roman"/>
          <w:color w:val="000000"/>
          <w:sz w:val="24"/>
          <w:szCs w:val="24"/>
        </w:rPr>
        <w:t> умение познавать мир через образы и формы</w:t>
      </w:r>
      <w:r>
        <w:rPr>
          <w:rFonts w:ascii="Times New Roman" w:hAnsi="Times New Roman"/>
          <w:color w:val="000000"/>
          <w:sz w:val="24"/>
          <w:szCs w:val="24"/>
        </w:rPr>
        <w:t xml:space="preserve">. </w:t>
      </w:r>
      <w:r w:rsidRPr="00E108FC">
        <w:rPr>
          <w:rFonts w:ascii="Times New Roman" w:hAnsi="Times New Roman"/>
          <w:color w:val="000000"/>
          <w:sz w:val="24"/>
          <w:szCs w:val="24"/>
        </w:rPr>
        <w:t xml:space="preserve">При этом </w:t>
      </w:r>
      <w:r>
        <w:rPr>
          <w:rFonts w:ascii="Times New Roman" w:hAnsi="Times New Roman"/>
          <w:color w:val="000000"/>
          <w:sz w:val="24"/>
          <w:szCs w:val="24"/>
        </w:rPr>
        <w:t xml:space="preserve">учащийся </w:t>
      </w:r>
      <w:r w:rsidRPr="00E108FC">
        <w:rPr>
          <w:rFonts w:ascii="Times New Roman" w:hAnsi="Times New Roman"/>
          <w:color w:val="000000"/>
          <w:sz w:val="24"/>
          <w:szCs w:val="24"/>
        </w:rPr>
        <w:t>анализ</w:t>
      </w:r>
      <w:r>
        <w:rPr>
          <w:rFonts w:ascii="Times New Roman" w:hAnsi="Times New Roman"/>
          <w:color w:val="000000"/>
          <w:sz w:val="24"/>
          <w:szCs w:val="24"/>
        </w:rPr>
        <w:t xml:space="preserve">ирует и сравнивает. </w:t>
      </w:r>
      <w:r w:rsidRPr="00E108FC">
        <w:rPr>
          <w:rFonts w:ascii="Times New Roman" w:hAnsi="Times New Roman"/>
          <w:color w:val="000000"/>
          <w:sz w:val="24"/>
          <w:szCs w:val="24"/>
        </w:rPr>
        <w:t>Личностные результаты проявляются</w:t>
      </w:r>
      <w:r w:rsidRPr="006A13C1">
        <w:rPr>
          <w:rFonts w:ascii="Times New Roman" w:hAnsi="Times New Roman"/>
          <w:color w:val="000000"/>
          <w:sz w:val="24"/>
          <w:szCs w:val="24"/>
        </w:rPr>
        <w:t xml:space="preserve"> </w:t>
      </w:r>
      <w:r w:rsidRPr="00E108FC">
        <w:rPr>
          <w:rFonts w:ascii="Times New Roman" w:hAnsi="Times New Roman"/>
          <w:color w:val="000000"/>
          <w:sz w:val="24"/>
          <w:szCs w:val="24"/>
        </w:rPr>
        <w:t>в авторском стиле учащегося</w:t>
      </w:r>
      <w:r>
        <w:rPr>
          <w:rFonts w:ascii="Times New Roman" w:hAnsi="Times New Roman"/>
          <w:color w:val="000000"/>
          <w:sz w:val="24"/>
          <w:szCs w:val="24"/>
        </w:rPr>
        <w:t>,</w:t>
      </w:r>
      <w:r w:rsidRPr="00E108FC">
        <w:rPr>
          <w:rFonts w:ascii="Times New Roman" w:hAnsi="Times New Roman"/>
          <w:color w:val="000000"/>
          <w:sz w:val="24"/>
          <w:szCs w:val="24"/>
        </w:rPr>
        <w:t xml:space="preserve"> в умении использовать для достижения своих творческих замыслов</w:t>
      </w:r>
      <w:r w:rsidRPr="00FB406E">
        <w:rPr>
          <w:rFonts w:ascii="Times New Roman" w:hAnsi="Times New Roman"/>
          <w:color w:val="000000"/>
          <w:sz w:val="24"/>
          <w:szCs w:val="24"/>
        </w:rPr>
        <w:t xml:space="preserve"> </w:t>
      </w:r>
      <w:r>
        <w:rPr>
          <w:rFonts w:ascii="Times New Roman" w:hAnsi="Times New Roman"/>
          <w:color w:val="000000"/>
          <w:sz w:val="24"/>
          <w:szCs w:val="24"/>
        </w:rPr>
        <w:t>композицию,</w:t>
      </w:r>
      <w:r w:rsidRPr="00E108FC">
        <w:rPr>
          <w:rFonts w:ascii="Times New Roman" w:hAnsi="Times New Roman"/>
          <w:color w:val="000000"/>
          <w:sz w:val="24"/>
          <w:szCs w:val="24"/>
        </w:rPr>
        <w:t xml:space="preserve"> цвет, линию, </w:t>
      </w:r>
      <w:r>
        <w:rPr>
          <w:rFonts w:ascii="Times New Roman" w:hAnsi="Times New Roman"/>
          <w:color w:val="000000"/>
          <w:sz w:val="24"/>
          <w:szCs w:val="24"/>
        </w:rPr>
        <w:t>объем, фактуру.</w:t>
      </w:r>
    </w:p>
    <w:p w:rsidR="00757681" w:rsidRPr="00DF0810" w:rsidRDefault="00757681" w:rsidP="00F50BF5">
      <w:pPr>
        <w:spacing w:after="0" w:line="240" w:lineRule="auto"/>
        <w:jc w:val="both"/>
        <w:rPr>
          <w:rFonts w:ascii="Times New Roman" w:hAnsi="Times New Roman"/>
          <w:bCs/>
          <w:kern w:val="36"/>
          <w:sz w:val="24"/>
          <w:szCs w:val="24"/>
          <w:lang w:eastAsia="ru-RU"/>
        </w:rPr>
      </w:pPr>
      <w:r>
        <w:rPr>
          <w:rFonts w:ascii="Times New Roman" w:hAnsi="Times New Roman"/>
          <w:color w:val="FF0000"/>
          <w:sz w:val="24"/>
          <w:szCs w:val="24"/>
        </w:rPr>
        <w:tab/>
      </w:r>
      <w:r w:rsidRPr="00E108FC">
        <w:rPr>
          <w:rFonts w:ascii="Times New Roman" w:hAnsi="Times New Roman"/>
          <w:sz w:val="24"/>
          <w:szCs w:val="24"/>
        </w:rPr>
        <w:t>Применение различных фор</w:t>
      </w:r>
      <w:r>
        <w:rPr>
          <w:rFonts w:ascii="Times New Roman" w:hAnsi="Times New Roman"/>
          <w:sz w:val="24"/>
          <w:szCs w:val="24"/>
        </w:rPr>
        <w:t>м, приёмов и методов</w:t>
      </w:r>
      <w:r w:rsidRPr="000E1441">
        <w:rPr>
          <w:rFonts w:ascii="Times New Roman" w:hAnsi="Times New Roman"/>
          <w:bCs/>
          <w:kern w:val="36"/>
          <w:sz w:val="24"/>
          <w:szCs w:val="24"/>
          <w:lang w:eastAsia="ru-RU"/>
        </w:rPr>
        <w:t xml:space="preserve"> </w:t>
      </w:r>
      <w:r>
        <w:rPr>
          <w:rFonts w:ascii="Times New Roman" w:hAnsi="Times New Roman"/>
          <w:bCs/>
          <w:kern w:val="36"/>
          <w:sz w:val="24"/>
          <w:szCs w:val="24"/>
          <w:lang w:eastAsia="ru-RU"/>
        </w:rPr>
        <w:t xml:space="preserve">системно – </w:t>
      </w:r>
      <w:proofErr w:type="spellStart"/>
      <w:r>
        <w:rPr>
          <w:rFonts w:ascii="Times New Roman" w:hAnsi="Times New Roman"/>
          <w:bCs/>
          <w:kern w:val="36"/>
          <w:sz w:val="24"/>
          <w:szCs w:val="24"/>
          <w:lang w:eastAsia="ru-RU"/>
        </w:rPr>
        <w:t>деятельностного</w:t>
      </w:r>
      <w:proofErr w:type="spellEnd"/>
      <w:r>
        <w:rPr>
          <w:rFonts w:ascii="Times New Roman" w:hAnsi="Times New Roman"/>
          <w:bCs/>
          <w:kern w:val="36"/>
          <w:sz w:val="24"/>
          <w:szCs w:val="24"/>
          <w:lang w:eastAsia="ru-RU"/>
        </w:rPr>
        <w:t xml:space="preserve"> подхода</w:t>
      </w:r>
      <w:r>
        <w:rPr>
          <w:rFonts w:ascii="Times New Roman" w:hAnsi="Times New Roman"/>
          <w:sz w:val="24"/>
          <w:szCs w:val="24"/>
        </w:rPr>
        <w:t xml:space="preserve"> в обучении </w:t>
      </w:r>
      <w:r w:rsidRPr="00E108FC">
        <w:rPr>
          <w:rFonts w:ascii="Times New Roman" w:hAnsi="Times New Roman"/>
          <w:sz w:val="24"/>
          <w:szCs w:val="24"/>
        </w:rPr>
        <w:t>позволяет мне</w:t>
      </w:r>
      <w:r>
        <w:rPr>
          <w:rFonts w:ascii="Times New Roman" w:hAnsi="Times New Roman"/>
          <w:sz w:val="24"/>
          <w:szCs w:val="24"/>
        </w:rPr>
        <w:t xml:space="preserve"> </w:t>
      </w:r>
      <w:r w:rsidRPr="00E108FC">
        <w:rPr>
          <w:rFonts w:ascii="Times New Roman" w:hAnsi="Times New Roman"/>
          <w:sz w:val="24"/>
          <w:szCs w:val="24"/>
        </w:rPr>
        <w:t>более эффективно осуществлять свою</w:t>
      </w:r>
      <w:r>
        <w:rPr>
          <w:rFonts w:ascii="Times New Roman" w:hAnsi="Times New Roman"/>
          <w:sz w:val="24"/>
          <w:szCs w:val="24"/>
        </w:rPr>
        <w:t xml:space="preserve"> педагогическую </w:t>
      </w:r>
      <w:r w:rsidRPr="00E108FC">
        <w:rPr>
          <w:rFonts w:ascii="Times New Roman" w:hAnsi="Times New Roman"/>
          <w:sz w:val="24"/>
          <w:szCs w:val="24"/>
        </w:rPr>
        <w:t xml:space="preserve">деятельность. Например, </w:t>
      </w:r>
      <w:r>
        <w:rPr>
          <w:rFonts w:ascii="Times New Roman" w:hAnsi="Times New Roman"/>
          <w:sz w:val="24"/>
          <w:szCs w:val="24"/>
        </w:rPr>
        <w:t xml:space="preserve">через уроки с применением ИКТ удается </w:t>
      </w:r>
      <w:r w:rsidRPr="00E108FC">
        <w:rPr>
          <w:rFonts w:ascii="Times New Roman" w:hAnsi="Times New Roman"/>
          <w:sz w:val="24"/>
          <w:szCs w:val="24"/>
        </w:rPr>
        <w:t xml:space="preserve">пробудить </w:t>
      </w:r>
      <w:r>
        <w:rPr>
          <w:rFonts w:ascii="Times New Roman" w:hAnsi="Times New Roman"/>
          <w:sz w:val="24"/>
          <w:szCs w:val="24"/>
        </w:rPr>
        <w:t xml:space="preserve">познавательный </w:t>
      </w:r>
      <w:r w:rsidRPr="00E108FC">
        <w:rPr>
          <w:rFonts w:ascii="Times New Roman" w:hAnsi="Times New Roman"/>
          <w:sz w:val="24"/>
          <w:szCs w:val="24"/>
        </w:rPr>
        <w:t xml:space="preserve">интерес к </w:t>
      </w:r>
      <w:r>
        <w:rPr>
          <w:rFonts w:ascii="Times New Roman" w:hAnsi="Times New Roman"/>
          <w:sz w:val="24"/>
          <w:szCs w:val="24"/>
        </w:rPr>
        <w:t xml:space="preserve">предмету. </w:t>
      </w:r>
    </w:p>
    <w:p w:rsidR="00757681" w:rsidRDefault="00757681" w:rsidP="00F50BF5">
      <w:pPr>
        <w:spacing w:after="0" w:line="240" w:lineRule="auto"/>
        <w:jc w:val="both"/>
        <w:rPr>
          <w:rFonts w:ascii="Times New Roman" w:hAnsi="Times New Roman"/>
          <w:sz w:val="24"/>
          <w:szCs w:val="24"/>
        </w:rPr>
      </w:pPr>
      <w:r>
        <w:rPr>
          <w:rFonts w:ascii="Times New Roman" w:hAnsi="Times New Roman"/>
          <w:sz w:val="24"/>
          <w:szCs w:val="24"/>
        </w:rPr>
        <w:tab/>
        <w:t xml:space="preserve">Использование ИКТ таит в себе массу </w:t>
      </w:r>
      <w:r w:rsidRPr="00A0733C">
        <w:rPr>
          <w:rFonts w:ascii="Times New Roman" w:hAnsi="Times New Roman"/>
          <w:sz w:val="24"/>
          <w:szCs w:val="24"/>
        </w:rPr>
        <w:t>преимуществ, делает процесс обучения более ярким и эмоционально насыщ</w:t>
      </w:r>
      <w:r>
        <w:rPr>
          <w:rFonts w:ascii="Times New Roman" w:hAnsi="Times New Roman"/>
          <w:sz w:val="24"/>
          <w:szCs w:val="24"/>
        </w:rPr>
        <w:t>енным. Применение электронных образовательных ресурсов</w:t>
      </w:r>
      <w:r w:rsidRPr="00A0733C">
        <w:rPr>
          <w:rFonts w:ascii="Times New Roman" w:hAnsi="Times New Roman"/>
          <w:sz w:val="24"/>
          <w:szCs w:val="24"/>
        </w:rPr>
        <w:t xml:space="preserve"> в процессе урока хорошо сочетается с развивающим, проблемным и дифференциров</w:t>
      </w:r>
      <w:r>
        <w:rPr>
          <w:rFonts w:ascii="Times New Roman" w:hAnsi="Times New Roman"/>
          <w:sz w:val="24"/>
          <w:szCs w:val="24"/>
        </w:rPr>
        <w:t xml:space="preserve">анным обучением. В современных условиях ИКТ </w:t>
      </w:r>
      <w:r w:rsidRPr="00A0733C">
        <w:rPr>
          <w:rFonts w:ascii="Times New Roman" w:hAnsi="Times New Roman"/>
          <w:sz w:val="24"/>
          <w:szCs w:val="24"/>
        </w:rPr>
        <w:t>являются мощным средс</w:t>
      </w:r>
      <w:r>
        <w:rPr>
          <w:rFonts w:ascii="Times New Roman" w:hAnsi="Times New Roman"/>
          <w:sz w:val="24"/>
          <w:szCs w:val="24"/>
        </w:rPr>
        <w:t xml:space="preserve">твом обучения, и их применение на уроке </w:t>
      </w:r>
      <w:r w:rsidRPr="00A0733C">
        <w:rPr>
          <w:rFonts w:ascii="Times New Roman" w:hAnsi="Times New Roman"/>
          <w:sz w:val="24"/>
          <w:szCs w:val="24"/>
        </w:rPr>
        <w:t>с</w:t>
      </w:r>
      <w:r>
        <w:rPr>
          <w:rFonts w:ascii="Times New Roman" w:hAnsi="Times New Roman"/>
          <w:sz w:val="24"/>
          <w:szCs w:val="24"/>
        </w:rPr>
        <w:t xml:space="preserve">лужит серьезным подспорьем для меня </w:t>
      </w:r>
      <w:r w:rsidRPr="00A0733C">
        <w:rPr>
          <w:rFonts w:ascii="Times New Roman" w:hAnsi="Times New Roman"/>
          <w:sz w:val="24"/>
          <w:szCs w:val="24"/>
        </w:rPr>
        <w:t>в повышении качества образования и эффективности обучения.</w:t>
      </w:r>
      <w:r>
        <w:rPr>
          <w:rFonts w:ascii="Times New Roman" w:hAnsi="Times New Roman"/>
          <w:sz w:val="24"/>
          <w:szCs w:val="24"/>
        </w:rPr>
        <w:t xml:space="preserve"> </w:t>
      </w:r>
    </w:p>
    <w:p w:rsidR="00757681" w:rsidRDefault="00757681" w:rsidP="00F50BF5">
      <w:pPr>
        <w:spacing w:after="0" w:line="240" w:lineRule="auto"/>
        <w:jc w:val="both"/>
        <w:rPr>
          <w:rFonts w:ascii="Times New Roman" w:hAnsi="Times New Roman"/>
          <w:sz w:val="24"/>
          <w:szCs w:val="24"/>
        </w:rPr>
      </w:pPr>
      <w:r>
        <w:rPr>
          <w:rFonts w:ascii="Times New Roman" w:hAnsi="Times New Roman"/>
          <w:sz w:val="24"/>
          <w:szCs w:val="24"/>
        </w:rPr>
        <w:tab/>
      </w:r>
      <w:r w:rsidRPr="00E108FC">
        <w:rPr>
          <w:rFonts w:ascii="Times New Roman" w:hAnsi="Times New Roman"/>
          <w:sz w:val="24"/>
          <w:szCs w:val="24"/>
        </w:rPr>
        <w:t>В процессе раб</w:t>
      </w:r>
      <w:r>
        <w:rPr>
          <w:rFonts w:ascii="Times New Roman" w:hAnsi="Times New Roman"/>
          <w:sz w:val="24"/>
          <w:szCs w:val="24"/>
        </w:rPr>
        <w:t>оты я поняла, что использование</w:t>
      </w:r>
      <w:r w:rsidRPr="00E108FC">
        <w:rPr>
          <w:rFonts w:ascii="Times New Roman" w:hAnsi="Times New Roman"/>
          <w:sz w:val="24"/>
          <w:szCs w:val="24"/>
        </w:rPr>
        <w:t xml:space="preserve"> ИКТ позволяет задавать темп изучения материала, адаптировать учебные задания к возможностям учеников. </w:t>
      </w:r>
      <w:r w:rsidRPr="00B61A80">
        <w:rPr>
          <w:rFonts w:ascii="Times New Roman" w:hAnsi="Times New Roman"/>
          <w:sz w:val="24"/>
          <w:szCs w:val="24"/>
          <w:lang w:eastAsia="zh-CN"/>
        </w:rPr>
        <w:t>[1]</w:t>
      </w:r>
      <w:r>
        <w:rPr>
          <w:rFonts w:ascii="Times New Roman" w:hAnsi="Times New Roman"/>
          <w:sz w:val="24"/>
          <w:szCs w:val="24"/>
          <w:lang w:eastAsia="zh-CN"/>
        </w:rPr>
        <w:t xml:space="preserve"> </w:t>
      </w:r>
      <w:r w:rsidRPr="00E108FC">
        <w:rPr>
          <w:rFonts w:ascii="Times New Roman" w:hAnsi="Times New Roman"/>
          <w:sz w:val="24"/>
          <w:szCs w:val="24"/>
        </w:rPr>
        <w:t xml:space="preserve">Возникла необходимость в создании презентаций, выполненных при помощи </w:t>
      </w:r>
      <w:proofErr w:type="spellStart"/>
      <w:r w:rsidRPr="00E108FC">
        <w:rPr>
          <w:rFonts w:ascii="Times New Roman" w:hAnsi="Times New Roman"/>
          <w:sz w:val="24"/>
          <w:szCs w:val="24"/>
        </w:rPr>
        <w:t>Microsoft</w:t>
      </w:r>
      <w:proofErr w:type="spellEnd"/>
      <w:r w:rsidRPr="00E108FC">
        <w:rPr>
          <w:rFonts w:ascii="Times New Roman" w:hAnsi="Times New Roman"/>
          <w:sz w:val="24"/>
          <w:szCs w:val="24"/>
        </w:rPr>
        <w:t xml:space="preserve"> </w:t>
      </w:r>
      <w:proofErr w:type="spellStart"/>
      <w:r w:rsidRPr="00E108FC">
        <w:rPr>
          <w:rFonts w:ascii="Times New Roman" w:hAnsi="Times New Roman"/>
          <w:sz w:val="24"/>
          <w:szCs w:val="24"/>
        </w:rPr>
        <w:t>Power</w:t>
      </w:r>
      <w:proofErr w:type="spellEnd"/>
      <w:r w:rsidRPr="00E108FC">
        <w:rPr>
          <w:rFonts w:ascii="Times New Roman" w:hAnsi="Times New Roman"/>
          <w:sz w:val="24"/>
          <w:szCs w:val="24"/>
        </w:rPr>
        <w:t xml:space="preserve"> </w:t>
      </w:r>
      <w:proofErr w:type="spellStart"/>
      <w:r w:rsidRPr="00E108FC">
        <w:rPr>
          <w:rFonts w:ascii="Times New Roman" w:hAnsi="Times New Roman"/>
          <w:sz w:val="24"/>
          <w:szCs w:val="24"/>
        </w:rPr>
        <w:t>Point</w:t>
      </w:r>
      <w:proofErr w:type="spellEnd"/>
      <w:r w:rsidRPr="00E108FC">
        <w:rPr>
          <w:rFonts w:ascii="Times New Roman" w:hAnsi="Times New Roman"/>
          <w:sz w:val="24"/>
          <w:szCs w:val="24"/>
        </w:rPr>
        <w:t xml:space="preserve">. </w:t>
      </w:r>
      <w:r>
        <w:rPr>
          <w:rFonts w:ascii="Times New Roman" w:hAnsi="Times New Roman"/>
          <w:sz w:val="24"/>
          <w:szCs w:val="24"/>
        </w:rPr>
        <w:tab/>
      </w:r>
      <w:r w:rsidRPr="00E108FC">
        <w:rPr>
          <w:rFonts w:ascii="Times New Roman" w:hAnsi="Times New Roman"/>
          <w:sz w:val="24"/>
          <w:szCs w:val="24"/>
        </w:rPr>
        <w:t>Собранный материал к теме урока, его структурирование, систематизирование, оформленные на слайде стали достигать поставленной на уроке цели. Презентация помогает мне объединить огромное количество демонстрационного материала, освобождая от большого объема бумажных наглядных пособий, таблиц, репродукций, альбомов по искусству, недостающих предметов натурного фо</w:t>
      </w:r>
      <w:r>
        <w:rPr>
          <w:rFonts w:ascii="Times New Roman" w:hAnsi="Times New Roman"/>
          <w:sz w:val="24"/>
          <w:szCs w:val="24"/>
        </w:rPr>
        <w:t>нда, аудио и видео аппаратуры.</w:t>
      </w:r>
      <w:r>
        <w:rPr>
          <w:color w:val="000000"/>
          <w:sz w:val="21"/>
          <w:szCs w:val="21"/>
        </w:rPr>
        <w:tab/>
      </w:r>
      <w:r w:rsidRPr="00E108FC">
        <w:rPr>
          <w:rFonts w:ascii="Times New Roman" w:hAnsi="Times New Roman"/>
          <w:sz w:val="24"/>
          <w:szCs w:val="24"/>
        </w:rPr>
        <w:t xml:space="preserve">Во время урока </w:t>
      </w:r>
      <w:r>
        <w:rPr>
          <w:rFonts w:ascii="Times New Roman" w:hAnsi="Times New Roman"/>
          <w:sz w:val="24"/>
          <w:szCs w:val="24"/>
        </w:rPr>
        <w:t>на этапе изучения нового материала</w:t>
      </w:r>
      <w:r w:rsidRPr="00E108FC">
        <w:rPr>
          <w:rFonts w:ascii="Times New Roman" w:hAnsi="Times New Roman"/>
          <w:sz w:val="24"/>
          <w:szCs w:val="24"/>
        </w:rPr>
        <w:t xml:space="preserve"> приходится бесконечно рисовать на доске</w:t>
      </w:r>
      <w:r>
        <w:rPr>
          <w:rFonts w:ascii="Times New Roman" w:hAnsi="Times New Roman"/>
          <w:sz w:val="24"/>
          <w:szCs w:val="24"/>
        </w:rPr>
        <w:t xml:space="preserve"> множество эскизов, объяснять и показывать типичные ошибки. </w:t>
      </w:r>
      <w:r w:rsidRPr="00E108FC">
        <w:rPr>
          <w:rFonts w:ascii="Times New Roman" w:hAnsi="Times New Roman"/>
          <w:sz w:val="24"/>
          <w:szCs w:val="24"/>
        </w:rPr>
        <w:t xml:space="preserve">На экране все композиционные ошибки наглядны, тем более что можно сопоставлять несколько эскизов на экране одновременно, выявить их достоинства и недостатки. Благодаря презентации, ребята окунаются в мир того события, той эпохи, о которой повествует художник. Они учатся рассматривать, анализировать, высказывать своё мнение и отношение к художественным произведениям. </w:t>
      </w:r>
      <w:r>
        <w:rPr>
          <w:rFonts w:ascii="Times New Roman" w:hAnsi="Times New Roman"/>
          <w:sz w:val="24"/>
          <w:szCs w:val="24"/>
        </w:rPr>
        <w:t xml:space="preserve">Такие просмотры с комментариями </w:t>
      </w:r>
      <w:r w:rsidRPr="00E108FC">
        <w:rPr>
          <w:rFonts w:ascii="Times New Roman" w:hAnsi="Times New Roman"/>
          <w:sz w:val="24"/>
          <w:szCs w:val="24"/>
        </w:rPr>
        <w:t xml:space="preserve">производят на учащихся </w:t>
      </w:r>
      <w:r>
        <w:rPr>
          <w:rFonts w:ascii="Times New Roman" w:hAnsi="Times New Roman"/>
          <w:sz w:val="24"/>
          <w:szCs w:val="24"/>
        </w:rPr>
        <w:t>большое</w:t>
      </w:r>
      <w:r w:rsidRPr="00E108FC">
        <w:rPr>
          <w:rFonts w:ascii="Times New Roman" w:hAnsi="Times New Roman"/>
          <w:sz w:val="24"/>
          <w:szCs w:val="24"/>
        </w:rPr>
        <w:t xml:space="preserve"> впечатление, что дает</w:t>
      </w:r>
      <w:r>
        <w:rPr>
          <w:rFonts w:ascii="Times New Roman" w:hAnsi="Times New Roman"/>
          <w:sz w:val="24"/>
          <w:szCs w:val="24"/>
        </w:rPr>
        <w:t xml:space="preserve"> огромный толчок к творчеству. </w:t>
      </w:r>
    </w:p>
    <w:p w:rsidR="00757681" w:rsidRPr="00F50BF5" w:rsidRDefault="00757681" w:rsidP="00F50BF5">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E108FC">
        <w:rPr>
          <w:rFonts w:ascii="Times New Roman" w:hAnsi="Times New Roman"/>
          <w:sz w:val="24"/>
          <w:szCs w:val="24"/>
        </w:rPr>
        <w:t xml:space="preserve">После изучения теоретической части следует </w:t>
      </w:r>
      <w:r>
        <w:rPr>
          <w:rFonts w:ascii="Times New Roman" w:hAnsi="Times New Roman"/>
          <w:sz w:val="24"/>
          <w:szCs w:val="24"/>
        </w:rPr>
        <w:t xml:space="preserve">учебное </w:t>
      </w:r>
      <w:r w:rsidRPr="00E108FC">
        <w:rPr>
          <w:rFonts w:ascii="Times New Roman" w:hAnsi="Times New Roman"/>
          <w:sz w:val="24"/>
          <w:szCs w:val="24"/>
        </w:rPr>
        <w:t xml:space="preserve">задание и практическая работа учащихся. </w:t>
      </w:r>
      <w:r>
        <w:rPr>
          <w:rFonts w:ascii="Times New Roman" w:hAnsi="Times New Roman"/>
          <w:sz w:val="24"/>
          <w:szCs w:val="24"/>
        </w:rPr>
        <w:t>П</w:t>
      </w:r>
      <w:r w:rsidRPr="00E108FC">
        <w:rPr>
          <w:rFonts w:ascii="Times New Roman" w:hAnsi="Times New Roman"/>
          <w:sz w:val="24"/>
          <w:szCs w:val="24"/>
        </w:rPr>
        <w:t>ри</w:t>
      </w:r>
      <w:r>
        <w:rPr>
          <w:rFonts w:ascii="Times New Roman" w:hAnsi="Times New Roman"/>
          <w:sz w:val="24"/>
          <w:szCs w:val="24"/>
        </w:rPr>
        <w:t xml:space="preserve"> </w:t>
      </w:r>
      <w:r w:rsidRPr="00E108FC">
        <w:rPr>
          <w:rFonts w:ascii="Times New Roman" w:hAnsi="Times New Roman"/>
          <w:sz w:val="24"/>
          <w:szCs w:val="24"/>
        </w:rPr>
        <w:t xml:space="preserve">использовании компьютерной техники можно наглядно и последовательно показать приемы изображения на большом экране. Видно и понятно всем. Ученики при этом получают навыки приемов рисования, уверенно повторяют линии, вносят свою фантазию. </w:t>
      </w:r>
      <w:r>
        <w:rPr>
          <w:rFonts w:ascii="Times New Roman" w:hAnsi="Times New Roman"/>
          <w:sz w:val="24"/>
          <w:szCs w:val="24"/>
        </w:rPr>
        <w:t xml:space="preserve">ИКТ используются как еще один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приём, способствующий достижению целей</w:t>
      </w:r>
      <w:r w:rsidRPr="00E108FC">
        <w:rPr>
          <w:rFonts w:ascii="Times New Roman" w:hAnsi="Times New Roman"/>
          <w:sz w:val="24"/>
          <w:szCs w:val="24"/>
        </w:rPr>
        <w:t xml:space="preserve"> урока.</w:t>
      </w:r>
    </w:p>
    <w:p w:rsidR="00757681" w:rsidRDefault="00757681" w:rsidP="00E108FC">
      <w:pPr>
        <w:spacing w:after="0" w:line="240" w:lineRule="auto"/>
        <w:jc w:val="both"/>
        <w:rPr>
          <w:rFonts w:ascii="Times New Roman" w:hAnsi="Times New Roman"/>
          <w:sz w:val="24"/>
          <w:szCs w:val="24"/>
        </w:rPr>
      </w:pPr>
      <w:r>
        <w:rPr>
          <w:rFonts w:ascii="Times New Roman" w:hAnsi="Times New Roman"/>
          <w:color w:val="FF0000"/>
          <w:sz w:val="24"/>
          <w:szCs w:val="24"/>
        </w:rPr>
        <w:tab/>
      </w:r>
      <w:r w:rsidRPr="00B67CD7">
        <w:rPr>
          <w:rFonts w:ascii="Times New Roman" w:hAnsi="Times New Roman"/>
          <w:sz w:val="24"/>
          <w:szCs w:val="24"/>
        </w:rPr>
        <w:t xml:space="preserve">Изобразительное творчество - одно из любимых занятий большинства детей. Эта работа требует </w:t>
      </w:r>
      <w:r>
        <w:rPr>
          <w:rFonts w:ascii="Times New Roman" w:hAnsi="Times New Roman"/>
          <w:sz w:val="24"/>
          <w:szCs w:val="24"/>
        </w:rPr>
        <w:t>наличие творческого воображения</w:t>
      </w:r>
      <w:r w:rsidRPr="00B67CD7">
        <w:rPr>
          <w:rFonts w:ascii="Times New Roman" w:hAnsi="Times New Roman"/>
          <w:sz w:val="24"/>
          <w:szCs w:val="24"/>
        </w:rPr>
        <w:t>, знаний изобразитель</w:t>
      </w:r>
      <w:r>
        <w:rPr>
          <w:rFonts w:ascii="Times New Roman" w:hAnsi="Times New Roman"/>
          <w:sz w:val="24"/>
          <w:szCs w:val="24"/>
        </w:rPr>
        <w:t xml:space="preserve">ной грамоты, необходимый запас </w:t>
      </w:r>
      <w:r w:rsidRPr="00B67CD7">
        <w:rPr>
          <w:rFonts w:ascii="Times New Roman" w:hAnsi="Times New Roman"/>
          <w:sz w:val="24"/>
          <w:szCs w:val="24"/>
        </w:rPr>
        <w:t>жизненных впеч</w:t>
      </w:r>
      <w:r>
        <w:rPr>
          <w:rFonts w:ascii="Times New Roman" w:hAnsi="Times New Roman"/>
          <w:sz w:val="24"/>
          <w:szCs w:val="24"/>
        </w:rPr>
        <w:t xml:space="preserve">атлений и зрительных образов. </w:t>
      </w:r>
    </w:p>
    <w:p w:rsidR="00757681" w:rsidRPr="00B67CD7" w:rsidRDefault="00757681" w:rsidP="00E108FC">
      <w:pPr>
        <w:spacing w:after="0" w:line="240" w:lineRule="auto"/>
        <w:jc w:val="both"/>
        <w:rPr>
          <w:rFonts w:ascii="Times New Roman" w:hAnsi="Times New Roman"/>
          <w:i/>
          <w:color w:val="FF0000"/>
          <w:sz w:val="24"/>
          <w:szCs w:val="24"/>
        </w:rPr>
      </w:pPr>
      <w:r>
        <w:rPr>
          <w:rFonts w:ascii="Times New Roman" w:hAnsi="Times New Roman"/>
          <w:sz w:val="24"/>
          <w:szCs w:val="24"/>
        </w:rPr>
        <w:tab/>
      </w:r>
      <w:r w:rsidRPr="00B67CD7">
        <w:rPr>
          <w:rFonts w:ascii="Times New Roman" w:hAnsi="Times New Roman"/>
          <w:sz w:val="24"/>
          <w:szCs w:val="24"/>
        </w:rPr>
        <w:t>Опыт моей работы показывает, что изобразительное искусство – достаточно сложный предмет, который содержит в себе знания о цвете, композиции, пропорциях, перспективе.</w:t>
      </w:r>
      <w:r>
        <w:rPr>
          <w:rFonts w:ascii="Times New Roman" w:hAnsi="Times New Roman"/>
          <w:sz w:val="24"/>
          <w:szCs w:val="24"/>
        </w:rPr>
        <w:t xml:space="preserve"> Поэтому, приходится постоянно </w:t>
      </w:r>
      <w:r w:rsidRPr="00B67CD7">
        <w:rPr>
          <w:rFonts w:ascii="Times New Roman" w:hAnsi="Times New Roman"/>
          <w:sz w:val="24"/>
          <w:szCs w:val="24"/>
        </w:rPr>
        <w:t xml:space="preserve">искать приёмы, формы и методы работы, которые сделают процесс обучения более </w:t>
      </w:r>
      <w:r>
        <w:rPr>
          <w:rFonts w:ascii="Times New Roman" w:hAnsi="Times New Roman"/>
          <w:sz w:val="24"/>
          <w:szCs w:val="24"/>
        </w:rPr>
        <w:t xml:space="preserve">интересным и </w:t>
      </w:r>
      <w:r w:rsidRPr="00B67CD7">
        <w:rPr>
          <w:rFonts w:ascii="Times New Roman" w:hAnsi="Times New Roman"/>
          <w:sz w:val="24"/>
          <w:szCs w:val="24"/>
        </w:rPr>
        <w:t>результативным. Выстраивая свои уроки с использованием раз</w:t>
      </w:r>
      <w:r>
        <w:rPr>
          <w:rFonts w:ascii="Times New Roman" w:hAnsi="Times New Roman"/>
          <w:sz w:val="24"/>
          <w:szCs w:val="24"/>
        </w:rPr>
        <w:t xml:space="preserve">личных форм, приёмов и методов </w:t>
      </w:r>
      <w:r w:rsidRPr="00B67CD7">
        <w:rPr>
          <w:rFonts w:ascii="Times New Roman" w:hAnsi="Times New Roman"/>
          <w:sz w:val="24"/>
          <w:szCs w:val="24"/>
        </w:rPr>
        <w:t>системно-</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стараюсь научить</w:t>
      </w:r>
      <w:r w:rsidRPr="00E108FC">
        <w:rPr>
          <w:rFonts w:ascii="Times New Roman" w:hAnsi="Times New Roman"/>
          <w:sz w:val="24"/>
          <w:szCs w:val="24"/>
        </w:rPr>
        <w:t xml:space="preserve"> своих </w:t>
      </w:r>
      <w:r>
        <w:rPr>
          <w:rFonts w:ascii="Times New Roman" w:hAnsi="Times New Roman"/>
          <w:sz w:val="24"/>
          <w:szCs w:val="24"/>
        </w:rPr>
        <w:t xml:space="preserve">учеников продуктивно трудиться, проявлять самостоятельность и творческую инициативу. </w:t>
      </w:r>
    </w:p>
    <w:p w:rsidR="00757681" w:rsidRDefault="00757681" w:rsidP="00E108FC">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0"/>
        <w:gridCol w:w="7329"/>
      </w:tblGrid>
      <w:tr w:rsidR="00757681" w:rsidRPr="003E02BD" w:rsidTr="00187452">
        <w:trPr>
          <w:trHeight w:val="401"/>
        </w:trPr>
        <w:tc>
          <w:tcPr>
            <w:tcW w:w="2310" w:type="dxa"/>
          </w:tcPr>
          <w:p w:rsidR="00757681" w:rsidRPr="003E02BD" w:rsidRDefault="00757681" w:rsidP="00A25035">
            <w:pPr>
              <w:spacing w:after="0" w:line="240" w:lineRule="auto"/>
              <w:contextualSpacing/>
              <w:rPr>
                <w:rFonts w:ascii="Times New Roman" w:hAnsi="Times New Roman"/>
                <w:sz w:val="24"/>
                <w:szCs w:val="24"/>
                <w:lang w:eastAsia="ru-RU"/>
              </w:rPr>
            </w:pPr>
            <w:r w:rsidRPr="003E02BD">
              <w:rPr>
                <w:rFonts w:ascii="Times New Roman" w:hAnsi="Times New Roman"/>
                <w:sz w:val="24"/>
                <w:szCs w:val="24"/>
                <w:lang w:eastAsia="ru-RU"/>
              </w:rPr>
              <w:t xml:space="preserve">  Методы </w:t>
            </w:r>
          </w:p>
        </w:tc>
        <w:tc>
          <w:tcPr>
            <w:tcW w:w="7329" w:type="dxa"/>
          </w:tcPr>
          <w:p w:rsidR="00757681" w:rsidRPr="003E02BD" w:rsidRDefault="0075768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Обоснование </w:t>
            </w:r>
            <w:r w:rsidRPr="003E02BD">
              <w:rPr>
                <w:rFonts w:ascii="Times New Roman" w:hAnsi="Times New Roman"/>
                <w:sz w:val="24"/>
                <w:szCs w:val="24"/>
                <w:lang w:eastAsia="ru-RU"/>
              </w:rPr>
              <w:t>применения</w:t>
            </w:r>
          </w:p>
        </w:tc>
      </w:tr>
      <w:tr w:rsidR="00757681" w:rsidRPr="003E02BD" w:rsidTr="00187452">
        <w:trPr>
          <w:trHeight w:val="279"/>
        </w:trPr>
        <w:tc>
          <w:tcPr>
            <w:tcW w:w="2310" w:type="dxa"/>
          </w:tcPr>
          <w:p w:rsidR="00757681" w:rsidRPr="003E02BD" w:rsidRDefault="00757681" w:rsidP="003B567C">
            <w:pPr>
              <w:spacing w:after="0" w:line="240" w:lineRule="auto"/>
              <w:contextualSpacing/>
              <w:rPr>
                <w:rFonts w:ascii="Times New Roman" w:hAnsi="Times New Roman"/>
                <w:sz w:val="24"/>
                <w:szCs w:val="24"/>
                <w:lang w:eastAsia="ru-RU"/>
              </w:rPr>
            </w:pPr>
            <w:proofErr w:type="spellStart"/>
            <w:r w:rsidRPr="003E02BD">
              <w:rPr>
                <w:rFonts w:ascii="Times New Roman" w:hAnsi="Times New Roman"/>
                <w:spacing w:val="4"/>
                <w:sz w:val="24"/>
                <w:szCs w:val="24"/>
              </w:rPr>
              <w:t>Деятельностный</w:t>
            </w:r>
            <w:proofErr w:type="spellEnd"/>
            <w:r w:rsidRPr="003E02BD">
              <w:rPr>
                <w:rFonts w:ascii="Times New Roman" w:hAnsi="Times New Roman"/>
                <w:spacing w:val="4"/>
                <w:sz w:val="24"/>
                <w:szCs w:val="24"/>
              </w:rPr>
              <w:t xml:space="preserve">  метод обучения</w:t>
            </w:r>
          </w:p>
        </w:tc>
        <w:tc>
          <w:tcPr>
            <w:tcW w:w="7329" w:type="dxa"/>
          </w:tcPr>
          <w:p w:rsidR="00757681" w:rsidRPr="003E02BD" w:rsidRDefault="00757681" w:rsidP="00441F55">
            <w:pPr>
              <w:spacing w:after="180" w:line="240" w:lineRule="auto"/>
              <w:ind w:right="34"/>
              <w:jc w:val="both"/>
              <w:rPr>
                <w:rFonts w:ascii="Times New Roman" w:hAnsi="Times New Roman"/>
                <w:spacing w:val="-2"/>
                <w:sz w:val="24"/>
                <w:szCs w:val="24"/>
              </w:rPr>
            </w:pPr>
            <w:r w:rsidRPr="003E02BD">
              <w:rPr>
                <w:rFonts w:ascii="Times New Roman" w:hAnsi="Times New Roman"/>
                <w:spacing w:val="4"/>
                <w:sz w:val="24"/>
                <w:szCs w:val="24"/>
              </w:rPr>
              <w:t>Данный метод основан на ме</w:t>
            </w:r>
            <w:r w:rsidRPr="003E02BD">
              <w:rPr>
                <w:rFonts w:ascii="Times New Roman" w:hAnsi="Times New Roman"/>
                <w:spacing w:val="-2"/>
                <w:sz w:val="24"/>
                <w:szCs w:val="24"/>
              </w:rPr>
              <w:t>тоде рефлексивной самоорганизации,</w:t>
            </w:r>
            <w:r w:rsidRPr="003E02BD">
              <w:rPr>
                <w:b/>
                <w:sz w:val="26"/>
                <w:szCs w:val="26"/>
              </w:rPr>
              <w:t xml:space="preserve"> </w:t>
            </w:r>
            <w:r w:rsidRPr="003E02BD">
              <w:rPr>
                <w:rFonts w:ascii="Times New Roman" w:hAnsi="Times New Roman"/>
                <w:sz w:val="24"/>
                <w:szCs w:val="24"/>
              </w:rPr>
              <w:t>учащиеся</w:t>
            </w:r>
            <w:r w:rsidRPr="003E02BD">
              <w:rPr>
                <w:rFonts w:ascii="Times New Roman" w:hAnsi="Times New Roman"/>
                <w:spacing w:val="-4"/>
                <w:sz w:val="24"/>
                <w:szCs w:val="24"/>
              </w:rPr>
              <w:t xml:space="preserve"> получают возможность </w:t>
            </w:r>
            <w:r>
              <w:rPr>
                <w:rFonts w:ascii="Times New Roman" w:hAnsi="Times New Roman"/>
                <w:spacing w:val="-4"/>
                <w:sz w:val="24"/>
                <w:szCs w:val="24"/>
              </w:rPr>
              <w:t>вырабатывать умение учиться,</w:t>
            </w:r>
            <w:r w:rsidRPr="003E02BD">
              <w:rPr>
                <w:rFonts w:ascii="Times New Roman" w:hAnsi="Times New Roman"/>
                <w:spacing w:val="-4"/>
                <w:sz w:val="24"/>
                <w:szCs w:val="24"/>
              </w:rPr>
              <w:t xml:space="preserve"> системно овладевать всем комплексом </w:t>
            </w:r>
            <w:r>
              <w:rPr>
                <w:rFonts w:ascii="Times New Roman" w:hAnsi="Times New Roman"/>
                <w:spacing w:val="-4"/>
                <w:sz w:val="24"/>
                <w:szCs w:val="24"/>
              </w:rPr>
              <w:t xml:space="preserve">УУД </w:t>
            </w:r>
            <w:r w:rsidRPr="003E02BD">
              <w:rPr>
                <w:rFonts w:ascii="Times New Roman" w:hAnsi="Times New Roman"/>
                <w:spacing w:val="-4"/>
                <w:sz w:val="24"/>
                <w:szCs w:val="24"/>
              </w:rPr>
              <w:t xml:space="preserve">и </w:t>
            </w:r>
            <w:r>
              <w:rPr>
                <w:rFonts w:ascii="Times New Roman" w:hAnsi="Times New Roman"/>
                <w:spacing w:val="-4"/>
                <w:sz w:val="24"/>
                <w:szCs w:val="24"/>
              </w:rPr>
              <w:t xml:space="preserve">учебной деятельностью. </w:t>
            </w:r>
            <w:r w:rsidRPr="003E02BD">
              <w:rPr>
                <w:rFonts w:ascii="Times New Roman" w:hAnsi="Times New Roman"/>
                <w:spacing w:val="-4"/>
                <w:sz w:val="24"/>
                <w:szCs w:val="24"/>
              </w:rPr>
              <w:t xml:space="preserve"> </w:t>
            </w:r>
            <w:r>
              <w:rPr>
                <w:rFonts w:ascii="Times New Roman" w:hAnsi="Times New Roman"/>
                <w:spacing w:val="-4"/>
                <w:sz w:val="24"/>
                <w:szCs w:val="24"/>
              </w:rPr>
              <w:t xml:space="preserve"> </w:t>
            </w:r>
            <w:r w:rsidRPr="003E02BD">
              <w:rPr>
                <w:rFonts w:ascii="Times New Roman" w:hAnsi="Times New Roman"/>
                <w:spacing w:val="-4"/>
                <w:sz w:val="24"/>
                <w:szCs w:val="24"/>
              </w:rPr>
              <w:t xml:space="preserve"> </w:t>
            </w:r>
          </w:p>
        </w:tc>
      </w:tr>
      <w:tr w:rsidR="00757681" w:rsidRPr="003E02BD" w:rsidTr="00187452">
        <w:trPr>
          <w:trHeight w:val="279"/>
        </w:trPr>
        <w:tc>
          <w:tcPr>
            <w:tcW w:w="2310" w:type="dxa"/>
          </w:tcPr>
          <w:p w:rsidR="00757681" w:rsidRPr="003E02BD" w:rsidRDefault="00757681" w:rsidP="003B567C">
            <w:pPr>
              <w:spacing w:after="0" w:line="240" w:lineRule="auto"/>
              <w:contextualSpacing/>
              <w:rPr>
                <w:rFonts w:ascii="Times New Roman" w:hAnsi="Times New Roman"/>
                <w:sz w:val="24"/>
                <w:szCs w:val="24"/>
                <w:lang w:eastAsia="ru-RU"/>
              </w:rPr>
            </w:pPr>
            <w:r w:rsidRPr="003E02BD">
              <w:rPr>
                <w:rFonts w:ascii="Times New Roman" w:hAnsi="Times New Roman"/>
                <w:sz w:val="24"/>
                <w:szCs w:val="24"/>
                <w:lang w:eastAsia="ru-RU"/>
              </w:rPr>
              <w:t xml:space="preserve"> </w:t>
            </w:r>
            <w:r w:rsidRPr="003E02BD">
              <w:rPr>
                <w:rFonts w:ascii="Times New Roman" w:hAnsi="Times New Roman"/>
                <w:sz w:val="24"/>
                <w:szCs w:val="24"/>
                <w:shd w:val="clear" w:color="auto" w:fill="FFFFFF"/>
              </w:rPr>
              <w:t>Метод проектов</w:t>
            </w:r>
          </w:p>
          <w:p w:rsidR="00757681" w:rsidRPr="003E02BD" w:rsidRDefault="00757681" w:rsidP="003B567C">
            <w:pPr>
              <w:spacing w:after="0" w:line="240" w:lineRule="auto"/>
              <w:contextualSpacing/>
              <w:rPr>
                <w:rFonts w:ascii="Times New Roman" w:hAnsi="Times New Roman"/>
                <w:sz w:val="24"/>
                <w:szCs w:val="24"/>
                <w:lang w:eastAsia="ru-RU"/>
              </w:rPr>
            </w:pPr>
          </w:p>
        </w:tc>
        <w:tc>
          <w:tcPr>
            <w:tcW w:w="7329" w:type="dxa"/>
          </w:tcPr>
          <w:p w:rsidR="00757681" w:rsidRPr="003E02BD" w:rsidRDefault="00757681" w:rsidP="00441F55">
            <w:pPr>
              <w:spacing w:after="0" w:line="240" w:lineRule="auto"/>
              <w:contextualSpacing/>
              <w:rPr>
                <w:rFonts w:ascii="Times New Roman" w:hAnsi="Times New Roman"/>
                <w:sz w:val="24"/>
                <w:szCs w:val="24"/>
                <w:lang w:eastAsia="ru-RU"/>
              </w:rPr>
            </w:pPr>
            <w:r w:rsidRPr="003E02BD">
              <w:rPr>
                <w:rFonts w:ascii="Times New Roman" w:hAnsi="Times New Roman"/>
                <w:sz w:val="24"/>
                <w:szCs w:val="24"/>
                <w:lang w:eastAsia="ru-RU"/>
              </w:rPr>
              <w:t xml:space="preserve"> Данный метод </w:t>
            </w:r>
            <w:r w:rsidRPr="003E02BD">
              <w:rPr>
                <w:rFonts w:ascii="Times New Roman" w:hAnsi="Times New Roman"/>
                <w:sz w:val="24"/>
                <w:szCs w:val="24"/>
                <w:shd w:val="clear" w:color="auto" w:fill="FFFFFF"/>
              </w:rPr>
              <w:t xml:space="preserve">  развивает познавательные </w:t>
            </w:r>
            <w:r>
              <w:rPr>
                <w:rFonts w:ascii="Times New Roman" w:hAnsi="Times New Roman"/>
                <w:sz w:val="24"/>
                <w:szCs w:val="24"/>
                <w:shd w:val="clear" w:color="auto" w:fill="FFFFFF"/>
              </w:rPr>
              <w:t xml:space="preserve"> УУД</w:t>
            </w:r>
            <w:r w:rsidRPr="003E02BD">
              <w:rPr>
                <w:rFonts w:ascii="Times New Roman" w:hAnsi="Times New Roman"/>
                <w:sz w:val="24"/>
                <w:szCs w:val="24"/>
                <w:shd w:val="clear" w:color="auto" w:fill="FFFFFF"/>
              </w:rPr>
              <w:t xml:space="preserve"> учащихся, умение самостоятельно мыслить</w:t>
            </w:r>
            <w:r>
              <w:rPr>
                <w:rFonts w:ascii="Times New Roman" w:hAnsi="Times New Roman"/>
                <w:sz w:val="24"/>
                <w:szCs w:val="24"/>
                <w:shd w:val="clear" w:color="auto" w:fill="FFFFFF"/>
              </w:rPr>
              <w:t>, развивает</w:t>
            </w:r>
            <w:r w:rsidRPr="003E02BD">
              <w:rPr>
                <w:rFonts w:ascii="Times New Roman" w:hAnsi="Times New Roman"/>
                <w:sz w:val="24"/>
                <w:szCs w:val="24"/>
                <w:shd w:val="clear" w:color="auto" w:fill="FFFFFF"/>
              </w:rPr>
              <w:t xml:space="preserve"> творческую инициативу, </w:t>
            </w:r>
            <w:r>
              <w:rPr>
                <w:rFonts w:ascii="Times New Roman" w:hAnsi="Times New Roman"/>
                <w:sz w:val="24"/>
                <w:szCs w:val="24"/>
                <w:shd w:val="clear" w:color="auto" w:fill="FFFFFF"/>
              </w:rPr>
              <w:t>умение</w:t>
            </w:r>
            <w:r w:rsidRPr="003E02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3E02BD">
              <w:rPr>
                <w:rFonts w:ascii="Times New Roman" w:hAnsi="Times New Roman"/>
                <w:sz w:val="24"/>
                <w:szCs w:val="24"/>
                <w:shd w:val="clear" w:color="auto" w:fill="FFFFFF"/>
              </w:rPr>
              <w:t xml:space="preserve"> решать проблемы, ориентироваться в </w:t>
            </w:r>
            <w:r>
              <w:rPr>
                <w:rFonts w:ascii="Times New Roman" w:hAnsi="Times New Roman"/>
                <w:sz w:val="24"/>
                <w:szCs w:val="24"/>
                <w:shd w:val="clear" w:color="auto" w:fill="FFFFFF"/>
              </w:rPr>
              <w:t xml:space="preserve"> ЦОР</w:t>
            </w:r>
            <w:r w:rsidRPr="003E02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развивает </w:t>
            </w:r>
            <w:r w:rsidRPr="003E02BD">
              <w:rPr>
                <w:rFonts w:ascii="Times New Roman" w:hAnsi="Times New Roman"/>
                <w:sz w:val="24"/>
                <w:szCs w:val="24"/>
                <w:shd w:val="clear" w:color="auto" w:fill="FFFFFF"/>
              </w:rPr>
              <w:t>умения</w:t>
            </w:r>
            <w:r>
              <w:rPr>
                <w:rFonts w:ascii="Times New Roman" w:hAnsi="Times New Roman"/>
                <w:sz w:val="24"/>
                <w:szCs w:val="24"/>
                <w:shd w:val="clear" w:color="auto" w:fill="FFFFFF"/>
              </w:rPr>
              <w:t xml:space="preserve"> делать</w:t>
            </w:r>
            <w:r w:rsidRPr="003E02BD">
              <w:rPr>
                <w:rFonts w:ascii="Times New Roman" w:hAnsi="Times New Roman"/>
                <w:sz w:val="24"/>
                <w:szCs w:val="24"/>
                <w:shd w:val="clear" w:color="auto" w:fill="FFFFFF"/>
              </w:rPr>
              <w:t xml:space="preserve"> прогноз</w:t>
            </w:r>
            <w:r>
              <w:rPr>
                <w:rFonts w:ascii="Times New Roman" w:hAnsi="Times New Roman"/>
                <w:sz w:val="24"/>
                <w:szCs w:val="24"/>
                <w:shd w:val="clear" w:color="auto" w:fill="FFFFFF"/>
              </w:rPr>
              <w:t xml:space="preserve"> </w:t>
            </w:r>
            <w:r w:rsidRPr="003E02BD">
              <w:rPr>
                <w:rFonts w:ascii="Times New Roman" w:hAnsi="Times New Roman"/>
                <w:sz w:val="24"/>
                <w:szCs w:val="24"/>
                <w:shd w:val="clear" w:color="auto" w:fill="FFFFFF"/>
              </w:rPr>
              <w:t xml:space="preserve"> и оценивать результаты </w:t>
            </w:r>
            <w:r>
              <w:rPr>
                <w:rFonts w:ascii="Times New Roman" w:hAnsi="Times New Roman"/>
                <w:sz w:val="24"/>
                <w:szCs w:val="24"/>
                <w:shd w:val="clear" w:color="auto" w:fill="FFFFFF"/>
              </w:rPr>
              <w:t xml:space="preserve"> своей творческой работы</w:t>
            </w:r>
            <w:r w:rsidRPr="003E02BD">
              <w:rPr>
                <w:rFonts w:ascii="Times New Roman" w:hAnsi="Times New Roman"/>
                <w:sz w:val="24"/>
                <w:szCs w:val="24"/>
                <w:shd w:val="clear" w:color="auto" w:fill="FFFFFF"/>
              </w:rPr>
              <w:t>. Метод проектов ориентирован</w:t>
            </w:r>
            <w:r>
              <w:rPr>
                <w:rFonts w:ascii="Times New Roman" w:hAnsi="Times New Roman"/>
                <w:sz w:val="24"/>
                <w:szCs w:val="24"/>
                <w:shd w:val="clear" w:color="auto" w:fill="FFFFFF"/>
              </w:rPr>
              <w:t xml:space="preserve">   </w:t>
            </w:r>
            <w:r w:rsidRPr="003E02BD">
              <w:rPr>
                <w:rFonts w:ascii="Times New Roman" w:hAnsi="Times New Roman"/>
                <w:sz w:val="24"/>
                <w:szCs w:val="24"/>
                <w:shd w:val="clear" w:color="auto" w:fill="FFFFFF"/>
              </w:rPr>
              <w:t xml:space="preserve">на </w:t>
            </w:r>
            <w:r>
              <w:rPr>
                <w:rFonts w:ascii="Times New Roman" w:hAnsi="Times New Roman"/>
                <w:sz w:val="24"/>
                <w:szCs w:val="24"/>
                <w:shd w:val="clear" w:color="auto" w:fill="FFFFFF"/>
              </w:rPr>
              <w:t xml:space="preserve"> </w:t>
            </w:r>
            <w:r w:rsidRPr="003E02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индивидуальную, парную и групповую  формы работы уча</w:t>
            </w:r>
            <w:r w:rsidRPr="003E02BD">
              <w:rPr>
                <w:rFonts w:ascii="Times New Roman" w:hAnsi="Times New Roman"/>
                <w:sz w:val="24"/>
                <w:szCs w:val="24"/>
                <w:shd w:val="clear" w:color="auto" w:fill="FFFFFF"/>
              </w:rPr>
              <w:t>щихся</w:t>
            </w:r>
            <w:r>
              <w:rPr>
                <w:rFonts w:ascii="Times New Roman" w:hAnsi="Times New Roman"/>
                <w:sz w:val="24"/>
                <w:szCs w:val="24"/>
                <w:shd w:val="clear" w:color="auto" w:fill="FFFFFF"/>
              </w:rPr>
              <w:t>.</w:t>
            </w:r>
          </w:p>
        </w:tc>
      </w:tr>
      <w:tr w:rsidR="00757681" w:rsidRPr="003E02BD" w:rsidTr="00187452">
        <w:trPr>
          <w:trHeight w:val="294"/>
        </w:trPr>
        <w:tc>
          <w:tcPr>
            <w:tcW w:w="2310" w:type="dxa"/>
          </w:tcPr>
          <w:p w:rsidR="00757681" w:rsidRPr="003E02BD" w:rsidRDefault="00757681">
            <w:pPr>
              <w:spacing w:after="0" w:line="240" w:lineRule="auto"/>
              <w:contextualSpacing/>
              <w:rPr>
                <w:rFonts w:ascii="Times New Roman" w:hAnsi="Times New Roman"/>
                <w:sz w:val="24"/>
                <w:szCs w:val="24"/>
                <w:lang w:eastAsia="ru-RU"/>
              </w:rPr>
            </w:pPr>
            <w:r w:rsidRPr="003E02BD">
              <w:rPr>
                <w:rFonts w:ascii="Times New Roman" w:hAnsi="Times New Roman"/>
                <w:sz w:val="24"/>
                <w:szCs w:val="24"/>
                <w:shd w:val="clear" w:color="auto" w:fill="FFFFFF"/>
              </w:rPr>
              <w:t>Исследовательский метод</w:t>
            </w:r>
          </w:p>
        </w:tc>
        <w:tc>
          <w:tcPr>
            <w:tcW w:w="7329" w:type="dxa"/>
          </w:tcPr>
          <w:p w:rsidR="00757681" w:rsidRPr="003E02BD" w:rsidRDefault="00757681" w:rsidP="006B18B3">
            <w:pPr>
              <w:spacing w:after="0" w:line="240" w:lineRule="auto"/>
              <w:contextualSpacing/>
              <w:jc w:val="both"/>
              <w:rPr>
                <w:rFonts w:ascii="Times New Roman" w:hAnsi="Times New Roman"/>
                <w:sz w:val="24"/>
                <w:szCs w:val="24"/>
                <w:lang w:eastAsia="ru-RU"/>
              </w:rPr>
            </w:pPr>
            <w:r>
              <w:rPr>
                <w:rFonts w:ascii="Times New Roman" w:hAnsi="Times New Roman"/>
                <w:sz w:val="24"/>
                <w:szCs w:val="24"/>
                <w:shd w:val="clear" w:color="auto" w:fill="FFFFFF"/>
              </w:rPr>
              <w:t xml:space="preserve"> </w:t>
            </w:r>
            <w:r>
              <w:rPr>
                <w:rFonts w:ascii="Times New Roman" w:hAnsi="Times New Roman"/>
                <w:sz w:val="24"/>
                <w:szCs w:val="24"/>
                <w:lang w:eastAsia="zh-CN"/>
              </w:rPr>
              <w:t>[2</w:t>
            </w:r>
            <w:r w:rsidRPr="00126F00">
              <w:rPr>
                <w:rFonts w:ascii="Times New Roman" w:hAnsi="Times New Roman"/>
                <w:sz w:val="24"/>
                <w:szCs w:val="24"/>
                <w:lang w:eastAsia="zh-CN"/>
              </w:rPr>
              <w:t>]</w:t>
            </w:r>
            <w:r>
              <w:rPr>
                <w:rFonts w:ascii="Times New Roman" w:hAnsi="Times New Roman"/>
                <w:b/>
                <w:bCs/>
                <w:i/>
                <w:sz w:val="24"/>
                <w:szCs w:val="24"/>
                <w:lang w:eastAsia="zh-CN"/>
              </w:rPr>
              <w:t xml:space="preserve"> </w:t>
            </w:r>
            <w:r>
              <w:rPr>
                <w:rFonts w:ascii="Times New Roman" w:hAnsi="Times New Roman"/>
                <w:sz w:val="24"/>
                <w:szCs w:val="24"/>
                <w:shd w:val="clear" w:color="auto" w:fill="FFFFFF"/>
              </w:rPr>
              <w:t>Исследовательская деятельность формирует</w:t>
            </w:r>
            <w:r w:rsidRPr="003E02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умение</w:t>
            </w:r>
            <w:r w:rsidRPr="003E02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применять в творческой работе</w:t>
            </w:r>
            <w:r w:rsidRPr="003E02BD">
              <w:rPr>
                <w:rFonts w:ascii="Times New Roman" w:hAnsi="Times New Roman"/>
                <w:sz w:val="24"/>
                <w:szCs w:val="24"/>
                <w:shd w:val="clear" w:color="auto" w:fill="FFFFFF"/>
              </w:rPr>
              <w:t xml:space="preserve"> самостоятельность</w:t>
            </w:r>
            <w:r>
              <w:rPr>
                <w:rFonts w:ascii="Times New Roman" w:hAnsi="Times New Roman"/>
                <w:sz w:val="24"/>
                <w:szCs w:val="24"/>
                <w:shd w:val="clear" w:color="auto" w:fill="FFFFFF"/>
              </w:rPr>
              <w:t>, развивает наблюдательность, воображение, умение</w:t>
            </w:r>
            <w:r w:rsidRPr="003E02BD">
              <w:rPr>
                <w:rFonts w:ascii="Times New Roman" w:hAnsi="Times New Roman"/>
                <w:sz w:val="24"/>
                <w:szCs w:val="24"/>
                <w:shd w:val="clear" w:color="auto" w:fill="FFFFFF"/>
              </w:rPr>
              <w:t xml:space="preserve"> нестандартно мыслить, выражать и отстаивать </w:t>
            </w:r>
            <w:r>
              <w:rPr>
                <w:rFonts w:ascii="Times New Roman" w:hAnsi="Times New Roman"/>
                <w:sz w:val="24"/>
                <w:szCs w:val="24"/>
                <w:shd w:val="clear" w:color="auto" w:fill="FFFFFF"/>
              </w:rPr>
              <w:t xml:space="preserve">свою или групповую точку зрения.  </w:t>
            </w:r>
            <w:r w:rsidRPr="003E02BD">
              <w:rPr>
                <w:rFonts w:ascii="Times New Roman" w:hAnsi="Times New Roman"/>
                <w:sz w:val="24"/>
                <w:szCs w:val="24"/>
                <w:shd w:val="clear" w:color="auto" w:fill="FFFFFF"/>
              </w:rPr>
              <w:t xml:space="preserve"> </w:t>
            </w:r>
            <w:r>
              <w:rPr>
                <w:rFonts w:ascii="Times New Roman" w:hAnsi="Times New Roman"/>
                <w:color w:val="00B050"/>
                <w:sz w:val="24"/>
                <w:szCs w:val="24"/>
                <w:shd w:val="clear" w:color="auto" w:fill="FFFFFF"/>
              </w:rPr>
              <w:t xml:space="preserve"> </w:t>
            </w:r>
          </w:p>
        </w:tc>
      </w:tr>
      <w:tr w:rsidR="00757681" w:rsidRPr="003E02BD" w:rsidTr="00187452">
        <w:trPr>
          <w:trHeight w:val="294"/>
        </w:trPr>
        <w:tc>
          <w:tcPr>
            <w:tcW w:w="2310" w:type="dxa"/>
          </w:tcPr>
          <w:p w:rsidR="00757681" w:rsidRPr="003E02BD" w:rsidRDefault="00757681">
            <w:pPr>
              <w:spacing w:after="0" w:line="240" w:lineRule="auto"/>
              <w:contextualSpacing/>
              <w:rPr>
                <w:rFonts w:ascii="Times New Roman" w:hAnsi="Times New Roman"/>
                <w:sz w:val="24"/>
                <w:szCs w:val="24"/>
                <w:shd w:val="clear" w:color="auto" w:fill="FFFFFF"/>
              </w:rPr>
            </w:pPr>
            <w:r w:rsidRPr="003E02BD">
              <w:rPr>
                <w:rFonts w:ascii="Times New Roman" w:hAnsi="Times New Roman"/>
                <w:sz w:val="24"/>
                <w:szCs w:val="24"/>
                <w:shd w:val="clear" w:color="auto" w:fill="FFFFFF"/>
              </w:rPr>
              <w:t>Метод проблемного обучения</w:t>
            </w:r>
          </w:p>
        </w:tc>
        <w:tc>
          <w:tcPr>
            <w:tcW w:w="7329" w:type="dxa"/>
          </w:tcPr>
          <w:p w:rsidR="00757681" w:rsidRPr="003E02BD" w:rsidRDefault="00757681" w:rsidP="006B18B3">
            <w:pPr>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Pr>
                <w:rFonts w:ascii="Times New Roman" w:hAnsi="Times New Roman"/>
                <w:sz w:val="24"/>
                <w:szCs w:val="24"/>
                <w:lang w:eastAsia="zh-CN"/>
              </w:rPr>
              <w:t>[3</w:t>
            </w:r>
            <w:r w:rsidRPr="00126F00">
              <w:rPr>
                <w:rFonts w:ascii="Times New Roman" w:hAnsi="Times New Roman"/>
                <w:sz w:val="24"/>
                <w:szCs w:val="24"/>
                <w:lang w:eastAsia="zh-CN"/>
              </w:rPr>
              <w:t>]</w:t>
            </w:r>
            <w:r>
              <w:rPr>
                <w:rFonts w:ascii="Times New Roman" w:hAnsi="Times New Roman"/>
                <w:b/>
                <w:bCs/>
                <w:i/>
                <w:sz w:val="24"/>
                <w:szCs w:val="24"/>
                <w:lang w:eastAsia="zh-CN"/>
              </w:rPr>
              <w:t xml:space="preserve"> </w:t>
            </w:r>
            <w:r w:rsidRPr="003E02BD">
              <w:rPr>
                <w:rFonts w:ascii="Times New Roman" w:hAnsi="Times New Roman"/>
                <w:sz w:val="24"/>
                <w:szCs w:val="24"/>
                <w:shd w:val="clear" w:color="auto" w:fill="FFFFFF"/>
              </w:rPr>
              <w:t>Метод проблемного обучения позволяет приобретение учащимися новых знаний;</w:t>
            </w:r>
            <w:r>
              <w:rPr>
                <w:rFonts w:ascii="Times New Roman" w:hAnsi="Times New Roman"/>
                <w:sz w:val="24"/>
                <w:szCs w:val="24"/>
                <w:shd w:val="clear" w:color="auto" w:fill="FFFFFF"/>
              </w:rPr>
              <w:t xml:space="preserve"> формирование прочности знаний; </w:t>
            </w:r>
            <w:r w:rsidRPr="003E02BD">
              <w:rPr>
                <w:rFonts w:ascii="Times New Roman" w:hAnsi="Times New Roman"/>
                <w:sz w:val="24"/>
                <w:szCs w:val="24"/>
                <w:shd w:val="clear" w:color="auto" w:fill="FFFFFF"/>
              </w:rPr>
              <w:t>формирование познавательных и творческих спо</w:t>
            </w:r>
            <w:r>
              <w:rPr>
                <w:rFonts w:ascii="Times New Roman" w:hAnsi="Times New Roman"/>
                <w:sz w:val="24"/>
                <w:szCs w:val="24"/>
                <w:shd w:val="clear" w:color="auto" w:fill="FFFFFF"/>
              </w:rPr>
              <w:t xml:space="preserve">собностей.   Проблемный метод </w:t>
            </w:r>
            <w:r w:rsidRPr="003E02BD">
              <w:rPr>
                <w:rFonts w:ascii="Times New Roman" w:hAnsi="Times New Roman"/>
                <w:sz w:val="24"/>
                <w:szCs w:val="24"/>
                <w:shd w:val="clear" w:color="auto" w:fill="FFFFFF"/>
              </w:rPr>
              <w:t>основан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w:t>
            </w:r>
            <w:r>
              <w:rPr>
                <w:rFonts w:ascii="Times New Roman" w:hAnsi="Times New Roman"/>
                <w:sz w:val="24"/>
                <w:szCs w:val="24"/>
                <w:shd w:val="clear" w:color="auto" w:fill="FFFFFF"/>
              </w:rPr>
              <w:t xml:space="preserve"> </w:t>
            </w:r>
            <w:r w:rsidRPr="003E02BD">
              <w:rPr>
                <w:rFonts w:ascii="Times New Roman" w:hAnsi="Times New Roman"/>
                <w:sz w:val="24"/>
                <w:szCs w:val="24"/>
                <w:shd w:val="clear" w:color="auto" w:fill="FFFFFF"/>
              </w:rPr>
              <w:t xml:space="preserve">На своих уроках часто использую следующие проблемные ситуации: ситуация неожиданности, ситуация-предположение, ситуация-опровержение, ситуация-несоответствие, ситуация неопределенности; эвристическая беседа, проблемные задания. </w:t>
            </w:r>
          </w:p>
        </w:tc>
      </w:tr>
      <w:tr w:rsidR="00757681" w:rsidRPr="003E02BD" w:rsidTr="00187452">
        <w:trPr>
          <w:trHeight w:val="834"/>
        </w:trPr>
        <w:tc>
          <w:tcPr>
            <w:tcW w:w="2310" w:type="dxa"/>
          </w:tcPr>
          <w:p w:rsidR="00757681" w:rsidRPr="003E02BD" w:rsidRDefault="00757681" w:rsidP="000A05ED">
            <w:pPr>
              <w:spacing w:after="0" w:line="240" w:lineRule="auto"/>
              <w:contextualSpacing/>
              <w:rPr>
                <w:rFonts w:ascii="Times New Roman" w:hAnsi="Times New Roman"/>
                <w:bCs/>
                <w:iCs/>
                <w:sz w:val="24"/>
                <w:szCs w:val="24"/>
                <w:lang w:eastAsia="ru-RU"/>
              </w:rPr>
            </w:pPr>
            <w:r w:rsidRPr="003E02BD">
              <w:rPr>
                <w:rFonts w:ascii="Times New Roman" w:hAnsi="Times New Roman"/>
                <w:bCs/>
                <w:iCs/>
                <w:sz w:val="24"/>
                <w:szCs w:val="24"/>
                <w:lang w:eastAsia="ru-RU"/>
              </w:rPr>
              <w:t xml:space="preserve">Методы стимулирования учебной деятельности  </w:t>
            </w:r>
          </w:p>
        </w:tc>
        <w:tc>
          <w:tcPr>
            <w:tcW w:w="7329" w:type="dxa"/>
          </w:tcPr>
          <w:p w:rsidR="00757681" w:rsidRPr="003E02BD" w:rsidRDefault="00757681" w:rsidP="00DD3ABC">
            <w:pPr>
              <w:spacing w:after="0" w:line="240" w:lineRule="auto"/>
              <w:contextualSpacing/>
              <w:jc w:val="both"/>
              <w:rPr>
                <w:rFonts w:ascii="Times New Roman" w:hAnsi="Times New Roman"/>
                <w:sz w:val="24"/>
                <w:szCs w:val="24"/>
                <w:lang w:eastAsia="ru-RU"/>
              </w:rPr>
            </w:pPr>
            <w:r w:rsidRPr="003E02BD">
              <w:rPr>
                <w:rFonts w:ascii="Times New Roman" w:hAnsi="Times New Roman"/>
                <w:sz w:val="24"/>
                <w:szCs w:val="24"/>
                <w:lang w:eastAsia="ru-RU"/>
              </w:rPr>
              <w:t xml:space="preserve"> Методы </w:t>
            </w:r>
            <w:r>
              <w:rPr>
                <w:rFonts w:ascii="Times New Roman" w:hAnsi="Times New Roman"/>
                <w:sz w:val="24"/>
                <w:szCs w:val="24"/>
                <w:lang w:eastAsia="ru-RU"/>
              </w:rPr>
              <w:t xml:space="preserve">стимулирует </w:t>
            </w:r>
            <w:r w:rsidRPr="003E02BD">
              <w:rPr>
                <w:rFonts w:ascii="Times New Roman" w:hAnsi="Times New Roman"/>
                <w:sz w:val="24"/>
                <w:szCs w:val="24"/>
                <w:lang w:eastAsia="ru-RU"/>
              </w:rPr>
              <w:t xml:space="preserve">возникновение положительных эмоций по отношению к </w:t>
            </w:r>
            <w:r>
              <w:rPr>
                <w:rFonts w:ascii="Times New Roman" w:hAnsi="Times New Roman"/>
                <w:sz w:val="24"/>
                <w:szCs w:val="24"/>
                <w:lang w:eastAsia="ru-RU"/>
              </w:rPr>
              <w:t xml:space="preserve"> творческой работе</w:t>
            </w:r>
            <w:r w:rsidRPr="003E02BD">
              <w:rPr>
                <w:rFonts w:ascii="Times New Roman" w:hAnsi="Times New Roman"/>
                <w:sz w:val="24"/>
                <w:szCs w:val="24"/>
                <w:lang w:eastAsia="ru-RU"/>
              </w:rPr>
              <w:t>, к содержанию</w:t>
            </w:r>
            <w:r>
              <w:rPr>
                <w:rFonts w:ascii="Times New Roman" w:hAnsi="Times New Roman"/>
                <w:sz w:val="24"/>
                <w:szCs w:val="24"/>
                <w:lang w:eastAsia="ru-RU"/>
              </w:rPr>
              <w:t xml:space="preserve"> учебных занятий</w:t>
            </w:r>
            <w:r w:rsidRPr="003E02BD">
              <w:rPr>
                <w:rFonts w:ascii="Times New Roman" w:hAnsi="Times New Roman"/>
                <w:sz w:val="24"/>
                <w:szCs w:val="24"/>
                <w:lang w:eastAsia="ru-RU"/>
              </w:rPr>
              <w:t xml:space="preserve">, </w:t>
            </w:r>
            <w:r>
              <w:rPr>
                <w:rFonts w:ascii="Times New Roman" w:hAnsi="Times New Roman"/>
                <w:sz w:val="24"/>
                <w:szCs w:val="24"/>
                <w:lang w:eastAsia="ru-RU"/>
              </w:rPr>
              <w:t>к формам осуществления учебной задачи. Используется</w:t>
            </w:r>
            <w:r w:rsidRPr="003E02BD">
              <w:rPr>
                <w:rFonts w:ascii="Times New Roman" w:hAnsi="Times New Roman"/>
                <w:sz w:val="24"/>
                <w:szCs w:val="24"/>
                <w:lang w:eastAsia="ru-RU"/>
              </w:rPr>
              <w:t xml:space="preserve"> </w:t>
            </w:r>
            <w:r w:rsidRPr="003E02BD">
              <w:rPr>
                <w:rFonts w:ascii="Times New Roman" w:hAnsi="Times New Roman"/>
                <w:bCs/>
                <w:iCs/>
                <w:sz w:val="24"/>
                <w:szCs w:val="24"/>
                <w:lang w:eastAsia="ru-RU"/>
              </w:rPr>
              <w:t>приём удивл</w:t>
            </w:r>
            <w:r>
              <w:rPr>
                <w:rFonts w:ascii="Times New Roman" w:hAnsi="Times New Roman"/>
                <w:bCs/>
                <w:iCs/>
                <w:sz w:val="24"/>
                <w:szCs w:val="24"/>
                <w:lang w:eastAsia="ru-RU"/>
              </w:rPr>
              <w:t>ения,</w:t>
            </w:r>
            <w:r w:rsidRPr="003E02BD">
              <w:rPr>
                <w:rFonts w:ascii="Times New Roman" w:hAnsi="Times New Roman"/>
                <w:bCs/>
                <w:iCs/>
                <w:sz w:val="24"/>
                <w:szCs w:val="24"/>
                <w:lang w:eastAsia="ru-RU"/>
              </w:rPr>
              <w:t xml:space="preserve"> игровые моменты, создание </w:t>
            </w:r>
            <w:r>
              <w:rPr>
                <w:rFonts w:ascii="Times New Roman" w:hAnsi="Times New Roman"/>
                <w:bCs/>
                <w:iCs/>
                <w:sz w:val="24"/>
                <w:szCs w:val="24"/>
                <w:lang w:eastAsia="ru-RU"/>
              </w:rPr>
              <w:t xml:space="preserve">мотивационных </w:t>
            </w:r>
            <w:r w:rsidRPr="003E02BD">
              <w:rPr>
                <w:rFonts w:ascii="Times New Roman" w:hAnsi="Times New Roman"/>
                <w:bCs/>
                <w:iCs/>
                <w:sz w:val="24"/>
                <w:szCs w:val="24"/>
                <w:lang w:eastAsia="ru-RU"/>
              </w:rPr>
              <w:t>ситуаций</w:t>
            </w:r>
            <w:r>
              <w:rPr>
                <w:rFonts w:ascii="Times New Roman" w:hAnsi="Times New Roman"/>
                <w:bCs/>
                <w:iCs/>
                <w:sz w:val="24"/>
                <w:szCs w:val="24"/>
                <w:lang w:eastAsia="ru-RU"/>
              </w:rPr>
              <w:t xml:space="preserve"> успеха. </w:t>
            </w:r>
            <w:r w:rsidRPr="003E02BD">
              <w:rPr>
                <w:rFonts w:ascii="Times New Roman" w:hAnsi="Times New Roman"/>
                <w:sz w:val="24"/>
                <w:szCs w:val="24"/>
                <w:lang w:eastAsia="ru-RU"/>
              </w:rPr>
              <w:t xml:space="preserve">Игра </w:t>
            </w:r>
            <w:r>
              <w:rPr>
                <w:rFonts w:ascii="Times New Roman" w:hAnsi="Times New Roman"/>
                <w:sz w:val="24"/>
                <w:szCs w:val="24"/>
                <w:lang w:eastAsia="ru-RU"/>
              </w:rPr>
              <w:t>развивает познавательный интерес к предмету и активизирует творческую</w:t>
            </w:r>
            <w:r w:rsidRPr="003E02BD">
              <w:rPr>
                <w:rFonts w:ascii="Times New Roman" w:hAnsi="Times New Roman"/>
                <w:sz w:val="24"/>
                <w:szCs w:val="24"/>
                <w:lang w:eastAsia="ru-RU"/>
              </w:rPr>
              <w:t xml:space="preserve"> </w:t>
            </w:r>
            <w:r>
              <w:rPr>
                <w:rFonts w:ascii="Times New Roman" w:hAnsi="Times New Roman"/>
                <w:sz w:val="24"/>
                <w:szCs w:val="24"/>
                <w:lang w:eastAsia="ru-RU"/>
              </w:rPr>
              <w:t>деятельность учащихся, помогает детям развивать</w:t>
            </w:r>
            <w:r w:rsidRPr="003E02BD">
              <w:rPr>
                <w:rFonts w:ascii="Times New Roman" w:hAnsi="Times New Roman"/>
                <w:sz w:val="24"/>
                <w:szCs w:val="24"/>
                <w:lang w:eastAsia="ru-RU"/>
              </w:rPr>
              <w:t xml:space="preserve"> </w:t>
            </w:r>
            <w:r>
              <w:rPr>
                <w:rFonts w:ascii="Times New Roman" w:hAnsi="Times New Roman"/>
                <w:sz w:val="24"/>
                <w:szCs w:val="24"/>
                <w:lang w:eastAsia="ru-RU"/>
              </w:rPr>
              <w:t>речь, формирует коммуникативные УУД,</w:t>
            </w:r>
            <w:r w:rsidRPr="003E02BD">
              <w:rPr>
                <w:rFonts w:ascii="Times New Roman" w:hAnsi="Times New Roman"/>
                <w:sz w:val="24"/>
                <w:szCs w:val="24"/>
                <w:lang w:eastAsia="ru-RU"/>
              </w:rPr>
              <w:t xml:space="preserve"> стимулирует умственную деятельность учащихс</w:t>
            </w:r>
            <w:r>
              <w:rPr>
                <w:rFonts w:ascii="Times New Roman" w:hAnsi="Times New Roman"/>
                <w:sz w:val="24"/>
                <w:szCs w:val="24"/>
                <w:lang w:eastAsia="ru-RU"/>
              </w:rPr>
              <w:t xml:space="preserve">я, развивает внимание и скорость </w:t>
            </w:r>
            <w:r>
              <w:rPr>
                <w:rFonts w:ascii="Times New Roman" w:hAnsi="Times New Roman"/>
                <w:sz w:val="24"/>
                <w:szCs w:val="24"/>
                <w:lang w:eastAsia="ru-RU"/>
              </w:rPr>
              <w:lastRenderedPageBreak/>
              <w:t>реакции, преодолевает пассивность</w:t>
            </w:r>
            <w:r w:rsidRPr="003E02BD">
              <w:rPr>
                <w:rFonts w:ascii="Times New Roman" w:hAnsi="Times New Roman"/>
                <w:sz w:val="24"/>
                <w:szCs w:val="24"/>
                <w:lang w:eastAsia="ru-RU"/>
              </w:rPr>
              <w:t xml:space="preserve">. Ситуации успеха </w:t>
            </w:r>
            <w:r>
              <w:rPr>
                <w:rFonts w:ascii="Times New Roman" w:hAnsi="Times New Roman"/>
                <w:sz w:val="24"/>
                <w:szCs w:val="24"/>
                <w:lang w:eastAsia="ru-RU"/>
              </w:rPr>
              <w:t>поощряют промежуточные действия</w:t>
            </w:r>
            <w:r w:rsidRPr="003E02BD">
              <w:rPr>
                <w:rFonts w:ascii="Times New Roman" w:hAnsi="Times New Roman"/>
                <w:sz w:val="24"/>
                <w:szCs w:val="24"/>
                <w:lang w:eastAsia="ru-RU"/>
              </w:rPr>
              <w:t xml:space="preserve"> </w:t>
            </w:r>
            <w:r>
              <w:rPr>
                <w:rFonts w:ascii="Times New Roman" w:hAnsi="Times New Roman"/>
                <w:sz w:val="24"/>
                <w:szCs w:val="24"/>
                <w:lang w:eastAsia="ru-RU"/>
              </w:rPr>
              <w:t xml:space="preserve">учащегося </w:t>
            </w:r>
            <w:r w:rsidRPr="003E02BD">
              <w:rPr>
                <w:rFonts w:ascii="Times New Roman" w:hAnsi="Times New Roman"/>
                <w:sz w:val="24"/>
                <w:szCs w:val="24"/>
                <w:lang w:eastAsia="ru-RU"/>
              </w:rPr>
              <w:t>путем</w:t>
            </w:r>
            <w:r>
              <w:rPr>
                <w:rFonts w:ascii="Times New Roman" w:hAnsi="Times New Roman"/>
                <w:sz w:val="24"/>
                <w:szCs w:val="24"/>
                <w:lang w:eastAsia="ru-RU"/>
              </w:rPr>
              <w:t xml:space="preserve"> похвалы и</w:t>
            </w:r>
            <w:r w:rsidRPr="003E02BD">
              <w:rPr>
                <w:rFonts w:ascii="Times New Roman" w:hAnsi="Times New Roman"/>
                <w:sz w:val="24"/>
                <w:szCs w:val="24"/>
                <w:lang w:eastAsia="ru-RU"/>
              </w:rPr>
              <w:t xml:space="preserve"> </w:t>
            </w:r>
            <w:r>
              <w:rPr>
                <w:rFonts w:ascii="Times New Roman" w:hAnsi="Times New Roman"/>
                <w:sz w:val="24"/>
                <w:szCs w:val="24"/>
                <w:lang w:eastAsia="ru-RU"/>
              </w:rPr>
              <w:t xml:space="preserve"> подбадривания его на новую</w:t>
            </w:r>
            <w:r w:rsidRPr="003E02BD">
              <w:rPr>
                <w:rFonts w:ascii="Times New Roman" w:hAnsi="Times New Roman"/>
                <w:sz w:val="24"/>
                <w:szCs w:val="24"/>
                <w:lang w:eastAsia="ru-RU"/>
              </w:rPr>
              <w:t xml:space="preserve"> </w:t>
            </w:r>
            <w:r>
              <w:rPr>
                <w:rFonts w:ascii="Times New Roman" w:hAnsi="Times New Roman"/>
                <w:sz w:val="24"/>
                <w:szCs w:val="24"/>
                <w:lang w:eastAsia="ru-RU"/>
              </w:rPr>
              <w:t>деятельность</w:t>
            </w:r>
            <w:r w:rsidRPr="003E02BD">
              <w:rPr>
                <w:rFonts w:ascii="Times New Roman" w:hAnsi="Times New Roman"/>
                <w:sz w:val="24"/>
                <w:szCs w:val="24"/>
                <w:lang w:eastAsia="ru-RU"/>
              </w:rPr>
              <w:t xml:space="preserve">.   </w:t>
            </w:r>
          </w:p>
        </w:tc>
      </w:tr>
    </w:tbl>
    <w:p w:rsidR="00757681" w:rsidRDefault="00757681" w:rsidP="00A96F2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757681" w:rsidRPr="00F50BF5" w:rsidRDefault="00757681" w:rsidP="002D18AF">
      <w:pPr>
        <w:spacing w:after="0" w:line="240" w:lineRule="auto"/>
        <w:jc w:val="both"/>
        <w:rPr>
          <w:rFonts w:ascii="Times New Roman" w:hAnsi="Times New Roman"/>
          <w:sz w:val="24"/>
          <w:szCs w:val="24"/>
          <w:shd w:val="clear" w:color="auto" w:fill="FFFFFF"/>
        </w:rPr>
      </w:pPr>
      <w:r>
        <w:rPr>
          <w:rFonts w:ascii="Times New Roman" w:hAnsi="Times New Roman"/>
          <w:sz w:val="24"/>
          <w:szCs w:val="24"/>
        </w:rPr>
        <w:tab/>
      </w:r>
      <w:r w:rsidRPr="00FC549C">
        <w:rPr>
          <w:rFonts w:ascii="Times New Roman" w:hAnsi="Times New Roman"/>
          <w:sz w:val="24"/>
          <w:szCs w:val="24"/>
          <w:shd w:val="clear" w:color="auto" w:fill="FFFFFF"/>
        </w:rPr>
        <w:t>Использование системно</w:t>
      </w:r>
      <w:r>
        <w:rPr>
          <w:rFonts w:ascii="Times New Roman" w:hAnsi="Times New Roman"/>
          <w:sz w:val="24"/>
          <w:szCs w:val="24"/>
          <w:shd w:val="clear" w:color="auto" w:fill="FFFFFF"/>
        </w:rPr>
        <w:t xml:space="preserve"> – </w:t>
      </w:r>
      <w:proofErr w:type="spellStart"/>
      <w:r w:rsidRPr="00FC549C">
        <w:rPr>
          <w:rFonts w:ascii="Times New Roman" w:hAnsi="Times New Roman"/>
          <w:sz w:val="24"/>
          <w:szCs w:val="24"/>
          <w:shd w:val="clear" w:color="auto" w:fill="FFFFFF"/>
        </w:rPr>
        <w:t>деятельностного</w:t>
      </w:r>
      <w:proofErr w:type="spellEnd"/>
      <w:r w:rsidRPr="00FC549C">
        <w:rPr>
          <w:rFonts w:ascii="Times New Roman" w:hAnsi="Times New Roman"/>
          <w:sz w:val="24"/>
          <w:szCs w:val="24"/>
          <w:shd w:val="clear" w:color="auto" w:fill="FFFFFF"/>
        </w:rPr>
        <w:t xml:space="preserve"> подхода на уроках </w:t>
      </w:r>
      <w:r>
        <w:rPr>
          <w:rFonts w:ascii="Times New Roman" w:hAnsi="Times New Roman"/>
          <w:sz w:val="24"/>
          <w:szCs w:val="24"/>
          <w:shd w:val="clear" w:color="auto" w:fill="FFFFFF"/>
        </w:rPr>
        <w:t xml:space="preserve">изобразительного искусства </w:t>
      </w:r>
      <w:r w:rsidRPr="00FC549C">
        <w:rPr>
          <w:rFonts w:ascii="Times New Roman" w:hAnsi="Times New Roman"/>
          <w:sz w:val="24"/>
          <w:szCs w:val="24"/>
          <w:shd w:val="clear" w:color="auto" w:fill="FFFFFF"/>
        </w:rPr>
        <w:t xml:space="preserve">формирует у учащихся положительную мотивацию к изучению </w:t>
      </w:r>
      <w:r>
        <w:rPr>
          <w:rFonts w:ascii="Times New Roman" w:hAnsi="Times New Roman"/>
          <w:sz w:val="24"/>
          <w:szCs w:val="24"/>
          <w:shd w:val="clear" w:color="auto" w:fill="FFFFFF"/>
        </w:rPr>
        <w:t>предмета</w:t>
      </w:r>
      <w:r w:rsidRPr="00FC549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развивает </w:t>
      </w:r>
      <w:r w:rsidRPr="00FC549C">
        <w:rPr>
          <w:rFonts w:ascii="Times New Roman" w:hAnsi="Times New Roman"/>
          <w:sz w:val="24"/>
          <w:szCs w:val="24"/>
          <w:shd w:val="clear" w:color="auto" w:fill="FFFFFF"/>
        </w:rPr>
        <w:t>умение ставить перед собой задачи</w:t>
      </w:r>
      <w:r>
        <w:rPr>
          <w:rFonts w:ascii="Times New Roman" w:hAnsi="Times New Roman"/>
          <w:sz w:val="24"/>
          <w:szCs w:val="24"/>
          <w:shd w:val="clear" w:color="auto" w:fill="FFFFFF"/>
        </w:rPr>
        <w:t xml:space="preserve"> </w:t>
      </w:r>
      <w:r w:rsidRPr="00FC549C">
        <w:rPr>
          <w:rFonts w:ascii="Times New Roman" w:hAnsi="Times New Roman"/>
          <w:sz w:val="24"/>
          <w:szCs w:val="24"/>
          <w:shd w:val="clear" w:color="auto" w:fill="FFFFFF"/>
        </w:rPr>
        <w:t>и искать пути</w:t>
      </w:r>
      <w:r>
        <w:rPr>
          <w:rFonts w:ascii="Times New Roman" w:hAnsi="Times New Roman"/>
          <w:sz w:val="24"/>
          <w:szCs w:val="24"/>
          <w:shd w:val="clear" w:color="auto" w:fill="FFFFFF"/>
        </w:rPr>
        <w:t xml:space="preserve"> их</w:t>
      </w:r>
      <w:r w:rsidRPr="00FC549C">
        <w:rPr>
          <w:rFonts w:ascii="Times New Roman" w:hAnsi="Times New Roman"/>
          <w:sz w:val="24"/>
          <w:szCs w:val="24"/>
          <w:shd w:val="clear" w:color="auto" w:fill="FFFFFF"/>
        </w:rPr>
        <w:t xml:space="preserve"> решения</w:t>
      </w:r>
      <w:r>
        <w:rPr>
          <w:rFonts w:ascii="Times New Roman" w:hAnsi="Times New Roman"/>
          <w:sz w:val="24"/>
          <w:szCs w:val="24"/>
          <w:shd w:val="clear" w:color="auto" w:fill="FFFFFF"/>
        </w:rPr>
        <w:t xml:space="preserve">. </w:t>
      </w:r>
    </w:p>
    <w:p w:rsidR="00757681" w:rsidRDefault="00757681" w:rsidP="002D18AF">
      <w:pPr>
        <w:spacing w:after="0" w:line="240" w:lineRule="auto"/>
        <w:jc w:val="both"/>
        <w:rPr>
          <w:rFonts w:ascii="Times New Roman" w:hAnsi="Times New Roman"/>
          <w:sz w:val="24"/>
          <w:szCs w:val="24"/>
        </w:rPr>
      </w:pPr>
      <w:r>
        <w:rPr>
          <w:rFonts w:ascii="Times New Roman" w:hAnsi="Times New Roman"/>
          <w:sz w:val="24"/>
          <w:szCs w:val="24"/>
        </w:rPr>
        <w:tab/>
        <w:t>В традиционной, проектной или исследовательской работе</w:t>
      </w:r>
      <w:r w:rsidRPr="00DC21DC">
        <w:rPr>
          <w:rFonts w:ascii="Times New Roman" w:hAnsi="Times New Roman"/>
          <w:sz w:val="24"/>
          <w:szCs w:val="24"/>
        </w:rPr>
        <w:t xml:space="preserve"> </w:t>
      </w:r>
      <w:r>
        <w:rPr>
          <w:rFonts w:ascii="Times New Roman" w:hAnsi="Times New Roman"/>
          <w:sz w:val="24"/>
          <w:szCs w:val="24"/>
        </w:rPr>
        <w:t xml:space="preserve">дети </w:t>
      </w:r>
      <w:r w:rsidRPr="00DC21DC">
        <w:rPr>
          <w:rFonts w:ascii="Times New Roman" w:hAnsi="Times New Roman"/>
          <w:sz w:val="24"/>
          <w:szCs w:val="24"/>
        </w:rPr>
        <w:t>применяю</w:t>
      </w:r>
      <w:r>
        <w:rPr>
          <w:rFonts w:ascii="Times New Roman" w:hAnsi="Times New Roman"/>
          <w:sz w:val="24"/>
          <w:szCs w:val="24"/>
        </w:rPr>
        <w:t>т</w:t>
      </w:r>
      <w:r w:rsidRPr="00DC21DC">
        <w:rPr>
          <w:rFonts w:ascii="Times New Roman" w:hAnsi="Times New Roman"/>
          <w:sz w:val="24"/>
          <w:szCs w:val="24"/>
        </w:rPr>
        <w:t xml:space="preserve"> использование нестандартных </w:t>
      </w:r>
      <w:r>
        <w:rPr>
          <w:rFonts w:ascii="Times New Roman" w:hAnsi="Times New Roman"/>
          <w:sz w:val="24"/>
          <w:szCs w:val="24"/>
        </w:rPr>
        <w:t xml:space="preserve">техник и приёмов </w:t>
      </w:r>
      <w:r w:rsidRPr="00DC21DC">
        <w:rPr>
          <w:rFonts w:ascii="Times New Roman" w:hAnsi="Times New Roman"/>
          <w:sz w:val="24"/>
          <w:szCs w:val="24"/>
        </w:rPr>
        <w:t>рисования</w:t>
      </w:r>
      <w:r>
        <w:rPr>
          <w:rFonts w:ascii="Times New Roman" w:hAnsi="Times New Roman"/>
          <w:sz w:val="24"/>
          <w:szCs w:val="24"/>
        </w:rPr>
        <w:t xml:space="preserve">. </w:t>
      </w:r>
      <w:r w:rsidRPr="00E108FC">
        <w:rPr>
          <w:rFonts w:ascii="Times New Roman" w:hAnsi="Times New Roman"/>
          <w:sz w:val="24"/>
          <w:szCs w:val="24"/>
        </w:rPr>
        <w:t xml:space="preserve">Техника любого вида изобразительного искусства не существует сама по себе — она подчинена задаче изображения. </w:t>
      </w:r>
    </w:p>
    <w:p w:rsidR="00757681" w:rsidRPr="006C1A87" w:rsidRDefault="00757681" w:rsidP="002D18AF">
      <w:pPr>
        <w:spacing w:after="0" w:line="240" w:lineRule="auto"/>
        <w:jc w:val="both"/>
        <w:rPr>
          <w:rFonts w:ascii="Times New Roman" w:hAnsi="Times New Roman"/>
          <w:sz w:val="24"/>
          <w:szCs w:val="24"/>
        </w:rPr>
      </w:pPr>
      <w:r>
        <w:rPr>
          <w:rFonts w:ascii="Times New Roman" w:hAnsi="Times New Roman"/>
          <w:sz w:val="24"/>
          <w:szCs w:val="24"/>
        </w:rPr>
        <w:tab/>
      </w:r>
      <w:r w:rsidRPr="00E108FC">
        <w:rPr>
          <w:rFonts w:ascii="Times New Roman" w:hAnsi="Times New Roman"/>
          <w:sz w:val="24"/>
          <w:szCs w:val="24"/>
        </w:rPr>
        <w:t>Неоценимое значение</w:t>
      </w:r>
      <w:r>
        <w:rPr>
          <w:rFonts w:ascii="Times New Roman" w:hAnsi="Times New Roman"/>
          <w:sz w:val="24"/>
          <w:szCs w:val="24"/>
        </w:rPr>
        <w:t xml:space="preserve"> при</w:t>
      </w:r>
      <w:r w:rsidRPr="00A96F24">
        <w:rPr>
          <w:rFonts w:ascii="Times New Roman" w:hAnsi="Times New Roman"/>
          <w:sz w:val="24"/>
          <w:szCs w:val="24"/>
        </w:rPr>
        <w:t xml:space="preserve"> </w:t>
      </w:r>
      <w:r>
        <w:rPr>
          <w:rFonts w:ascii="Times New Roman" w:hAnsi="Times New Roman"/>
          <w:sz w:val="24"/>
          <w:szCs w:val="24"/>
        </w:rPr>
        <w:t xml:space="preserve">системно – </w:t>
      </w:r>
      <w:proofErr w:type="spellStart"/>
      <w:r>
        <w:rPr>
          <w:rFonts w:ascii="Times New Roman" w:hAnsi="Times New Roman"/>
          <w:sz w:val="24"/>
          <w:szCs w:val="24"/>
        </w:rPr>
        <w:t>деятельностном</w:t>
      </w:r>
      <w:proofErr w:type="spellEnd"/>
      <w:r>
        <w:rPr>
          <w:rFonts w:ascii="Times New Roman" w:hAnsi="Times New Roman"/>
          <w:sz w:val="24"/>
          <w:szCs w:val="24"/>
        </w:rPr>
        <w:t xml:space="preserve"> подходе</w:t>
      </w:r>
      <w:r w:rsidRPr="00E108FC">
        <w:rPr>
          <w:rFonts w:ascii="Times New Roman" w:hAnsi="Times New Roman"/>
          <w:sz w:val="24"/>
          <w:szCs w:val="24"/>
        </w:rPr>
        <w:t xml:space="preserve"> имеют разнообразные виды художес</w:t>
      </w:r>
      <w:r>
        <w:rPr>
          <w:rFonts w:ascii="Times New Roman" w:hAnsi="Times New Roman"/>
          <w:sz w:val="24"/>
          <w:szCs w:val="24"/>
        </w:rPr>
        <w:t>твенно-творческой деятельности:</w:t>
      </w:r>
      <w:r w:rsidRPr="00E108FC">
        <w:rPr>
          <w:rFonts w:ascii="Times New Roman" w:hAnsi="Times New Roman"/>
          <w:sz w:val="24"/>
          <w:szCs w:val="24"/>
        </w:rPr>
        <w:t xml:space="preserve"> рисование,</w:t>
      </w:r>
      <w:r>
        <w:rPr>
          <w:rFonts w:ascii="Times New Roman" w:hAnsi="Times New Roman"/>
          <w:sz w:val="24"/>
          <w:szCs w:val="24"/>
        </w:rPr>
        <w:t xml:space="preserve"> лепка, аппликация, роспись, </w:t>
      </w:r>
      <w:proofErr w:type="spellStart"/>
      <w:r w:rsidRPr="00E108FC">
        <w:rPr>
          <w:rFonts w:ascii="Times New Roman" w:hAnsi="Times New Roman"/>
          <w:sz w:val="24"/>
          <w:szCs w:val="24"/>
        </w:rPr>
        <w:t>кляксография</w:t>
      </w:r>
      <w:proofErr w:type="spellEnd"/>
      <w:r w:rsidRPr="00E108FC">
        <w:rPr>
          <w:rFonts w:ascii="Times New Roman" w:hAnsi="Times New Roman"/>
          <w:sz w:val="24"/>
          <w:szCs w:val="24"/>
        </w:rPr>
        <w:t xml:space="preserve">, торцевание, выдувание, рисование ватными палочками и др. Выбор того или иного материала для создания рисунка определяется его выразительными возможностями. </w:t>
      </w:r>
      <w:r>
        <w:rPr>
          <w:rFonts w:ascii="Times New Roman" w:hAnsi="Times New Roman"/>
          <w:sz w:val="24"/>
          <w:szCs w:val="24"/>
        </w:rPr>
        <w:tab/>
        <w:t xml:space="preserve">На уроках происходит освоение </w:t>
      </w:r>
      <w:r w:rsidRPr="00E108FC">
        <w:rPr>
          <w:rFonts w:ascii="Times New Roman" w:hAnsi="Times New Roman"/>
          <w:sz w:val="24"/>
          <w:szCs w:val="24"/>
        </w:rPr>
        <w:t>д</w:t>
      </w:r>
      <w:r>
        <w:rPr>
          <w:rFonts w:ascii="Times New Roman" w:hAnsi="Times New Roman"/>
          <w:sz w:val="24"/>
          <w:szCs w:val="24"/>
        </w:rPr>
        <w:t xml:space="preserve">етьми различных художественных </w:t>
      </w:r>
      <w:r w:rsidRPr="00E108FC">
        <w:rPr>
          <w:rFonts w:ascii="Times New Roman" w:hAnsi="Times New Roman"/>
          <w:sz w:val="24"/>
          <w:szCs w:val="24"/>
        </w:rPr>
        <w:t>материалов (краски гуашь и акварель, каранд</w:t>
      </w:r>
      <w:r>
        <w:rPr>
          <w:rFonts w:ascii="Times New Roman" w:hAnsi="Times New Roman"/>
          <w:sz w:val="24"/>
          <w:szCs w:val="24"/>
        </w:rPr>
        <w:t>аши цветные и акварельные, пластилин, картон,</w:t>
      </w:r>
      <w:r w:rsidRPr="00E108FC">
        <w:rPr>
          <w:rFonts w:ascii="Times New Roman" w:hAnsi="Times New Roman"/>
          <w:sz w:val="24"/>
          <w:szCs w:val="24"/>
        </w:rPr>
        <w:t xml:space="preserve"> мелки</w:t>
      </w:r>
      <w:r>
        <w:rPr>
          <w:rFonts w:ascii="Times New Roman" w:hAnsi="Times New Roman"/>
          <w:sz w:val="24"/>
          <w:szCs w:val="24"/>
        </w:rPr>
        <w:t xml:space="preserve"> восковые и масляные</w:t>
      </w:r>
      <w:r w:rsidRPr="00E108FC">
        <w:rPr>
          <w:rFonts w:ascii="Times New Roman" w:hAnsi="Times New Roman"/>
          <w:sz w:val="24"/>
          <w:szCs w:val="24"/>
        </w:rPr>
        <w:t>, бумага разного</w:t>
      </w:r>
      <w:r>
        <w:rPr>
          <w:rFonts w:ascii="Times New Roman" w:hAnsi="Times New Roman"/>
          <w:sz w:val="24"/>
          <w:szCs w:val="24"/>
        </w:rPr>
        <w:t xml:space="preserve"> цвета и</w:t>
      </w:r>
      <w:r w:rsidRPr="00E108FC">
        <w:rPr>
          <w:rFonts w:ascii="Times New Roman" w:hAnsi="Times New Roman"/>
          <w:sz w:val="24"/>
          <w:szCs w:val="24"/>
        </w:rPr>
        <w:t xml:space="preserve"> качества, разной структуры и фактуры</w:t>
      </w:r>
      <w:r>
        <w:rPr>
          <w:rFonts w:ascii="Times New Roman" w:hAnsi="Times New Roman"/>
          <w:sz w:val="24"/>
          <w:szCs w:val="24"/>
        </w:rPr>
        <w:t xml:space="preserve"> и т. д.). </w:t>
      </w:r>
      <w:r>
        <w:rPr>
          <w:rFonts w:ascii="Times New Roman" w:hAnsi="Times New Roman"/>
          <w:sz w:val="24"/>
          <w:szCs w:val="24"/>
        </w:rPr>
        <w:tab/>
      </w:r>
      <w:r w:rsidRPr="00E108FC">
        <w:rPr>
          <w:rFonts w:ascii="Times New Roman" w:hAnsi="Times New Roman"/>
          <w:sz w:val="24"/>
          <w:szCs w:val="24"/>
        </w:rPr>
        <w:t xml:space="preserve">Овладение различными материалами, </w:t>
      </w:r>
      <w:r>
        <w:rPr>
          <w:rFonts w:ascii="Times New Roman" w:hAnsi="Times New Roman"/>
          <w:sz w:val="24"/>
          <w:szCs w:val="24"/>
        </w:rPr>
        <w:t>приёмами</w:t>
      </w:r>
      <w:r w:rsidRPr="00E108FC">
        <w:rPr>
          <w:rFonts w:ascii="Times New Roman" w:hAnsi="Times New Roman"/>
          <w:sz w:val="24"/>
          <w:szCs w:val="24"/>
        </w:rPr>
        <w:t xml:space="preserve"> работы с ними</w:t>
      </w:r>
      <w:r>
        <w:rPr>
          <w:rFonts w:ascii="Times New Roman" w:hAnsi="Times New Roman"/>
          <w:sz w:val="24"/>
          <w:szCs w:val="24"/>
        </w:rPr>
        <w:t xml:space="preserve"> </w:t>
      </w:r>
      <w:r w:rsidRPr="00E108FC">
        <w:rPr>
          <w:rFonts w:ascii="Times New Roman" w:hAnsi="Times New Roman"/>
          <w:sz w:val="24"/>
          <w:szCs w:val="24"/>
        </w:rPr>
        <w:t>позволяет детям</w:t>
      </w:r>
      <w:r>
        <w:rPr>
          <w:rFonts w:ascii="Times New Roman" w:hAnsi="Times New Roman"/>
          <w:sz w:val="24"/>
          <w:szCs w:val="24"/>
        </w:rPr>
        <w:t xml:space="preserve"> подходить</w:t>
      </w:r>
      <w:r w:rsidRPr="00E108FC">
        <w:rPr>
          <w:rFonts w:ascii="Times New Roman" w:hAnsi="Times New Roman"/>
          <w:sz w:val="24"/>
          <w:szCs w:val="24"/>
        </w:rPr>
        <w:t xml:space="preserve"> более </w:t>
      </w:r>
      <w:r>
        <w:rPr>
          <w:rFonts w:ascii="Times New Roman" w:hAnsi="Times New Roman"/>
          <w:sz w:val="24"/>
          <w:szCs w:val="24"/>
        </w:rPr>
        <w:t>творчески в</w:t>
      </w:r>
      <w:r w:rsidRPr="00E108FC">
        <w:rPr>
          <w:rFonts w:ascii="Times New Roman" w:hAnsi="Times New Roman"/>
          <w:sz w:val="24"/>
          <w:szCs w:val="24"/>
        </w:rPr>
        <w:t xml:space="preserve"> </w:t>
      </w:r>
      <w:r>
        <w:rPr>
          <w:rFonts w:ascii="Times New Roman" w:hAnsi="Times New Roman"/>
          <w:sz w:val="24"/>
          <w:szCs w:val="24"/>
        </w:rPr>
        <w:t xml:space="preserve">их </w:t>
      </w:r>
      <w:r w:rsidRPr="00E108FC">
        <w:rPr>
          <w:rFonts w:ascii="Times New Roman" w:hAnsi="Times New Roman"/>
          <w:sz w:val="24"/>
          <w:szCs w:val="24"/>
        </w:rPr>
        <w:t>испол</w:t>
      </w:r>
      <w:r>
        <w:rPr>
          <w:rFonts w:ascii="Times New Roman" w:hAnsi="Times New Roman"/>
          <w:sz w:val="24"/>
          <w:szCs w:val="24"/>
        </w:rPr>
        <w:t>ьзовании</w:t>
      </w:r>
      <w:r w:rsidRPr="00E108FC">
        <w:rPr>
          <w:rFonts w:ascii="Times New Roman" w:hAnsi="Times New Roman"/>
          <w:sz w:val="24"/>
          <w:szCs w:val="24"/>
        </w:rPr>
        <w:t xml:space="preserve"> при отражении в </w:t>
      </w:r>
      <w:r>
        <w:rPr>
          <w:rFonts w:ascii="Times New Roman" w:hAnsi="Times New Roman"/>
          <w:sz w:val="24"/>
          <w:szCs w:val="24"/>
        </w:rPr>
        <w:t>творческих работах своих впечатлений</w:t>
      </w:r>
      <w:r w:rsidRPr="00E108FC">
        <w:rPr>
          <w:rFonts w:ascii="Times New Roman" w:hAnsi="Times New Roman"/>
          <w:sz w:val="24"/>
          <w:szCs w:val="24"/>
        </w:rPr>
        <w:t xml:space="preserve">. </w:t>
      </w:r>
      <w:r w:rsidRPr="001256D8">
        <w:rPr>
          <w:rFonts w:ascii="Times New Roman" w:hAnsi="Times New Roman"/>
          <w:color w:val="C00000"/>
          <w:sz w:val="24"/>
          <w:szCs w:val="24"/>
        </w:rPr>
        <w:t xml:space="preserve"> </w:t>
      </w:r>
    </w:p>
    <w:p w:rsidR="00757681" w:rsidRPr="003A5829" w:rsidRDefault="00757681" w:rsidP="002D18AF">
      <w:pPr>
        <w:spacing w:after="0" w:line="240" w:lineRule="auto"/>
        <w:jc w:val="both"/>
        <w:rPr>
          <w:rFonts w:ascii="Times New Roman" w:hAnsi="Times New Roman"/>
          <w:sz w:val="24"/>
          <w:szCs w:val="24"/>
        </w:rPr>
      </w:pPr>
      <w:r>
        <w:rPr>
          <w:rFonts w:ascii="Times New Roman" w:hAnsi="Times New Roman"/>
          <w:color w:val="C00000"/>
          <w:sz w:val="24"/>
          <w:szCs w:val="24"/>
        </w:rPr>
        <w:tab/>
      </w:r>
      <w:r w:rsidRPr="00016C89">
        <w:rPr>
          <w:rFonts w:ascii="Times New Roman" w:hAnsi="Times New Roman"/>
          <w:sz w:val="24"/>
          <w:szCs w:val="24"/>
        </w:rPr>
        <w:t>Творческая деятельность</w:t>
      </w:r>
      <w:r>
        <w:rPr>
          <w:rFonts w:ascii="Times New Roman" w:hAnsi="Times New Roman"/>
          <w:sz w:val="24"/>
          <w:szCs w:val="24"/>
        </w:rPr>
        <w:t xml:space="preserve"> вселяет</w:t>
      </w:r>
      <w:r w:rsidRPr="00E108FC">
        <w:rPr>
          <w:rFonts w:ascii="Times New Roman" w:hAnsi="Times New Roman"/>
          <w:sz w:val="24"/>
          <w:szCs w:val="24"/>
        </w:rPr>
        <w:t xml:space="preserve"> уверенность в каждом ученике</w:t>
      </w:r>
      <w:r>
        <w:rPr>
          <w:rFonts w:ascii="Times New Roman" w:hAnsi="Times New Roman"/>
          <w:sz w:val="24"/>
          <w:szCs w:val="24"/>
        </w:rPr>
        <w:t xml:space="preserve"> в том</w:t>
      </w:r>
      <w:r w:rsidRPr="00E108FC">
        <w:rPr>
          <w:rFonts w:ascii="Times New Roman" w:hAnsi="Times New Roman"/>
          <w:sz w:val="24"/>
          <w:szCs w:val="24"/>
        </w:rPr>
        <w:t xml:space="preserve">, что он может </w:t>
      </w:r>
      <w:r>
        <w:rPr>
          <w:rFonts w:ascii="Times New Roman" w:hAnsi="Times New Roman"/>
          <w:sz w:val="24"/>
          <w:szCs w:val="24"/>
        </w:rPr>
        <w:t xml:space="preserve">фантазировать. </w:t>
      </w:r>
      <w:r w:rsidRPr="00E108FC">
        <w:rPr>
          <w:rFonts w:ascii="Times New Roman" w:hAnsi="Times New Roman"/>
          <w:sz w:val="24"/>
          <w:szCs w:val="24"/>
        </w:rPr>
        <w:t xml:space="preserve">Одним из способов развития </w:t>
      </w:r>
      <w:r>
        <w:rPr>
          <w:rFonts w:ascii="Times New Roman" w:hAnsi="Times New Roman"/>
          <w:sz w:val="24"/>
          <w:szCs w:val="24"/>
        </w:rPr>
        <w:t xml:space="preserve">творческих способностей и </w:t>
      </w:r>
      <w:r w:rsidRPr="00E108FC">
        <w:rPr>
          <w:rFonts w:ascii="Times New Roman" w:hAnsi="Times New Roman"/>
          <w:sz w:val="24"/>
          <w:szCs w:val="24"/>
        </w:rPr>
        <w:t>фантазии явл</w:t>
      </w:r>
      <w:r>
        <w:rPr>
          <w:rFonts w:ascii="Times New Roman" w:hAnsi="Times New Roman"/>
          <w:sz w:val="24"/>
          <w:szCs w:val="24"/>
        </w:rPr>
        <w:t>яется выполнение ряда необычных</w:t>
      </w:r>
      <w:r w:rsidRPr="00E108FC">
        <w:rPr>
          <w:rFonts w:ascii="Times New Roman" w:hAnsi="Times New Roman"/>
          <w:sz w:val="24"/>
          <w:szCs w:val="24"/>
        </w:rPr>
        <w:t xml:space="preserve"> </w:t>
      </w:r>
      <w:r>
        <w:rPr>
          <w:rFonts w:ascii="Times New Roman" w:hAnsi="Times New Roman"/>
          <w:sz w:val="24"/>
          <w:szCs w:val="24"/>
        </w:rPr>
        <w:t xml:space="preserve">проблемно-исследовательских </w:t>
      </w:r>
      <w:r w:rsidRPr="00E108FC">
        <w:rPr>
          <w:rFonts w:ascii="Times New Roman" w:hAnsi="Times New Roman"/>
          <w:sz w:val="24"/>
          <w:szCs w:val="24"/>
        </w:rPr>
        <w:t>заданий</w:t>
      </w:r>
      <w:r>
        <w:rPr>
          <w:rFonts w:ascii="Times New Roman" w:hAnsi="Times New Roman"/>
          <w:sz w:val="24"/>
          <w:szCs w:val="24"/>
        </w:rPr>
        <w:t xml:space="preserve">, </w:t>
      </w:r>
      <w:r w:rsidRPr="00E108FC">
        <w:rPr>
          <w:rFonts w:ascii="Times New Roman" w:hAnsi="Times New Roman"/>
          <w:sz w:val="24"/>
          <w:szCs w:val="24"/>
        </w:rPr>
        <w:t xml:space="preserve">которые </w:t>
      </w:r>
      <w:r>
        <w:rPr>
          <w:rFonts w:ascii="Times New Roman" w:hAnsi="Times New Roman"/>
          <w:sz w:val="24"/>
          <w:szCs w:val="24"/>
        </w:rPr>
        <w:t>развивают воображение, умение отойти от шаблона</w:t>
      </w:r>
      <w:r w:rsidRPr="00E108FC">
        <w:rPr>
          <w:rFonts w:ascii="Times New Roman" w:hAnsi="Times New Roman"/>
          <w:sz w:val="24"/>
          <w:szCs w:val="24"/>
        </w:rPr>
        <w:t xml:space="preserve"> и работать по собственному замыслу: </w:t>
      </w:r>
      <w:r>
        <w:rPr>
          <w:rFonts w:ascii="Times New Roman" w:hAnsi="Times New Roman"/>
          <w:sz w:val="24"/>
          <w:szCs w:val="24"/>
        </w:rPr>
        <w:t xml:space="preserve">сказочные птицы; сказочный </w:t>
      </w:r>
      <w:r w:rsidRPr="00E108FC">
        <w:rPr>
          <w:rFonts w:ascii="Times New Roman" w:hAnsi="Times New Roman"/>
          <w:sz w:val="24"/>
          <w:szCs w:val="24"/>
        </w:rPr>
        <w:t>дом;</w:t>
      </w:r>
      <w:r w:rsidRPr="00054547">
        <w:rPr>
          <w:rFonts w:ascii="Times New Roman" w:hAnsi="Times New Roman"/>
          <w:sz w:val="24"/>
          <w:szCs w:val="24"/>
        </w:rPr>
        <w:t xml:space="preserve"> </w:t>
      </w:r>
      <w:r>
        <w:rPr>
          <w:rFonts w:ascii="Times New Roman" w:hAnsi="Times New Roman"/>
          <w:sz w:val="24"/>
          <w:szCs w:val="24"/>
        </w:rPr>
        <w:t>необычная игрушка;</w:t>
      </w:r>
      <w:r w:rsidRPr="00C70B78">
        <w:rPr>
          <w:rFonts w:ascii="Times New Roman" w:hAnsi="Times New Roman"/>
          <w:sz w:val="24"/>
          <w:szCs w:val="24"/>
        </w:rPr>
        <w:t xml:space="preserve"> </w:t>
      </w:r>
      <w:r>
        <w:rPr>
          <w:rFonts w:ascii="Times New Roman" w:hAnsi="Times New Roman"/>
          <w:sz w:val="24"/>
          <w:szCs w:val="24"/>
        </w:rPr>
        <w:t xml:space="preserve">выполнение орнаментов на разные темы; </w:t>
      </w:r>
      <w:r w:rsidRPr="00E108FC">
        <w:rPr>
          <w:rFonts w:ascii="Times New Roman" w:hAnsi="Times New Roman"/>
          <w:sz w:val="24"/>
          <w:szCs w:val="24"/>
        </w:rPr>
        <w:t>чудо-зверь</w:t>
      </w:r>
      <w:r>
        <w:rPr>
          <w:rFonts w:ascii="Times New Roman" w:hAnsi="Times New Roman"/>
          <w:sz w:val="24"/>
          <w:szCs w:val="24"/>
        </w:rPr>
        <w:t xml:space="preserve">; </w:t>
      </w:r>
      <w:r w:rsidRPr="00E108FC">
        <w:rPr>
          <w:rFonts w:ascii="Times New Roman" w:hAnsi="Times New Roman"/>
          <w:sz w:val="24"/>
          <w:szCs w:val="24"/>
        </w:rPr>
        <w:t>фантазийное царство;</w:t>
      </w:r>
      <w:r>
        <w:rPr>
          <w:rFonts w:ascii="Times New Roman" w:hAnsi="Times New Roman"/>
          <w:sz w:val="24"/>
          <w:szCs w:val="24"/>
        </w:rPr>
        <w:t xml:space="preserve"> </w:t>
      </w:r>
      <w:r w:rsidRPr="00E108FC">
        <w:rPr>
          <w:rFonts w:ascii="Times New Roman" w:hAnsi="Times New Roman"/>
          <w:sz w:val="24"/>
          <w:szCs w:val="24"/>
        </w:rPr>
        <w:t>образ солнца;</w:t>
      </w:r>
      <w:r>
        <w:rPr>
          <w:rFonts w:ascii="Times New Roman" w:hAnsi="Times New Roman"/>
          <w:sz w:val="24"/>
          <w:szCs w:val="24"/>
        </w:rPr>
        <w:t xml:space="preserve"> </w:t>
      </w:r>
      <w:r w:rsidRPr="00E108FC">
        <w:rPr>
          <w:rFonts w:ascii="Times New Roman" w:hAnsi="Times New Roman"/>
          <w:sz w:val="24"/>
          <w:szCs w:val="24"/>
        </w:rPr>
        <w:t>образ дерева;</w:t>
      </w:r>
      <w:r>
        <w:rPr>
          <w:rFonts w:ascii="Times New Roman" w:hAnsi="Times New Roman"/>
          <w:sz w:val="24"/>
          <w:szCs w:val="24"/>
        </w:rPr>
        <w:t xml:space="preserve"> </w:t>
      </w:r>
      <w:r w:rsidRPr="00E108FC">
        <w:rPr>
          <w:rFonts w:ascii="Times New Roman" w:hAnsi="Times New Roman"/>
          <w:sz w:val="24"/>
          <w:szCs w:val="24"/>
        </w:rPr>
        <w:t>портрет, сос</w:t>
      </w:r>
      <w:r>
        <w:rPr>
          <w:rFonts w:ascii="Times New Roman" w:hAnsi="Times New Roman"/>
          <w:sz w:val="24"/>
          <w:szCs w:val="24"/>
        </w:rPr>
        <w:t xml:space="preserve">тавленный из изображений овощей, фруктов; образы животных из </w:t>
      </w:r>
      <w:r w:rsidRPr="00E108FC">
        <w:rPr>
          <w:rFonts w:ascii="Times New Roman" w:hAnsi="Times New Roman"/>
          <w:sz w:val="24"/>
          <w:szCs w:val="24"/>
        </w:rPr>
        <w:t xml:space="preserve"> геометрич</w:t>
      </w:r>
      <w:r>
        <w:rPr>
          <w:rFonts w:ascii="Times New Roman" w:hAnsi="Times New Roman"/>
          <w:sz w:val="24"/>
          <w:szCs w:val="24"/>
        </w:rPr>
        <w:t xml:space="preserve">еских фигур </w:t>
      </w:r>
      <w:r w:rsidRPr="00E108FC">
        <w:rPr>
          <w:rFonts w:ascii="Times New Roman" w:hAnsi="Times New Roman"/>
          <w:sz w:val="24"/>
          <w:szCs w:val="24"/>
        </w:rPr>
        <w:t>и многое другое.</w:t>
      </w:r>
    </w:p>
    <w:p w:rsidR="00757681" w:rsidRPr="006B18B3" w:rsidRDefault="00757681" w:rsidP="00043AAC">
      <w:pPr>
        <w:spacing w:line="240" w:lineRule="auto"/>
        <w:jc w:val="both"/>
        <w:rPr>
          <w:rFonts w:ascii="Times New Roman" w:hAnsi="Times New Roman"/>
          <w:sz w:val="24"/>
          <w:szCs w:val="24"/>
        </w:rPr>
      </w:pPr>
      <w:r>
        <w:rPr>
          <w:rFonts w:ascii="Times New Roman" w:hAnsi="Times New Roman"/>
          <w:b/>
          <w:sz w:val="24"/>
          <w:szCs w:val="24"/>
        </w:rPr>
        <w:tab/>
      </w:r>
      <w:r w:rsidRPr="006B18B3">
        <w:rPr>
          <w:rFonts w:ascii="Times New Roman" w:hAnsi="Times New Roman"/>
          <w:sz w:val="24"/>
          <w:szCs w:val="24"/>
        </w:rPr>
        <w:t xml:space="preserve">Одним из главных условий развития творческих способностей учащихся является </w:t>
      </w:r>
      <w:r>
        <w:rPr>
          <w:rFonts w:ascii="Times New Roman" w:hAnsi="Times New Roman"/>
          <w:sz w:val="24"/>
          <w:szCs w:val="24"/>
        </w:rPr>
        <w:t xml:space="preserve">применение системно – </w:t>
      </w:r>
      <w:proofErr w:type="spellStart"/>
      <w:r>
        <w:rPr>
          <w:rFonts w:ascii="Times New Roman" w:hAnsi="Times New Roman"/>
          <w:sz w:val="24"/>
          <w:szCs w:val="24"/>
        </w:rPr>
        <w:t>деятельностного</w:t>
      </w:r>
      <w:proofErr w:type="spellEnd"/>
      <w:r w:rsidRPr="006B18B3">
        <w:rPr>
          <w:rFonts w:ascii="Times New Roman" w:hAnsi="Times New Roman"/>
          <w:sz w:val="24"/>
          <w:szCs w:val="24"/>
        </w:rPr>
        <w:t xml:space="preserve"> подход</w:t>
      </w:r>
      <w:r>
        <w:rPr>
          <w:rFonts w:ascii="Times New Roman" w:hAnsi="Times New Roman"/>
          <w:sz w:val="24"/>
          <w:szCs w:val="24"/>
        </w:rPr>
        <w:t>а</w:t>
      </w:r>
      <w:r w:rsidRPr="006B18B3">
        <w:rPr>
          <w:rFonts w:ascii="Times New Roman" w:hAnsi="Times New Roman"/>
          <w:sz w:val="24"/>
          <w:szCs w:val="24"/>
        </w:rPr>
        <w:t xml:space="preserve"> в обучении.</w:t>
      </w:r>
      <w:r>
        <w:t xml:space="preserve"> </w:t>
      </w:r>
      <w:r w:rsidRPr="006B18B3">
        <w:rPr>
          <w:rFonts w:ascii="Times New Roman" w:hAnsi="Times New Roman"/>
          <w:sz w:val="24"/>
          <w:szCs w:val="24"/>
        </w:rPr>
        <w:t>Творческие способности не могут быть одинаковыми у всех ребят в силу их особенностей, поэтому необходимо дать каждому школьнику возможность проявить себя и испытать радость  от своей творческой деятельности. Необходимо организовывать творческую практическую деятельность так, чтобы все учащиеся, в особенности дети, испытывающие затруднения, проявили желание учиться и стремление не отставать от других</w:t>
      </w:r>
      <w:r>
        <w:rPr>
          <w:rFonts w:ascii="Times New Roman" w:hAnsi="Times New Roman"/>
          <w:sz w:val="24"/>
          <w:szCs w:val="24"/>
        </w:rPr>
        <w:t xml:space="preserve"> учеников, научились </w:t>
      </w:r>
      <w:r w:rsidRPr="006B18B3">
        <w:rPr>
          <w:rFonts w:ascii="Times New Roman" w:hAnsi="Times New Roman"/>
          <w:sz w:val="24"/>
          <w:szCs w:val="24"/>
        </w:rPr>
        <w:t xml:space="preserve">работать самостоятельно и с увлечением.   </w:t>
      </w:r>
    </w:p>
    <w:p w:rsidR="00757681" w:rsidRPr="00FE0B1C" w:rsidRDefault="00757681" w:rsidP="00043AAC">
      <w:pPr>
        <w:spacing w:line="240" w:lineRule="auto"/>
        <w:jc w:val="both"/>
        <w:rPr>
          <w:rFonts w:ascii="Times New Roman" w:hAnsi="Times New Roman"/>
          <w:b/>
          <w:color w:val="FF0000"/>
          <w:sz w:val="24"/>
          <w:szCs w:val="24"/>
        </w:rPr>
      </w:pPr>
      <w:r>
        <w:rPr>
          <w:rFonts w:ascii="Times New Roman" w:hAnsi="Times New Roman"/>
          <w:color w:val="FF0000"/>
          <w:sz w:val="24"/>
          <w:szCs w:val="24"/>
        </w:rPr>
        <w:t xml:space="preserve">    </w:t>
      </w:r>
      <w:r w:rsidRPr="00FE0B1C">
        <w:rPr>
          <w:rFonts w:ascii="Times New Roman" w:hAnsi="Times New Roman"/>
          <w:b/>
          <w:color w:val="FF0000"/>
          <w:sz w:val="24"/>
          <w:szCs w:val="24"/>
        </w:rPr>
        <w:t xml:space="preserve"> </w:t>
      </w:r>
      <w:r>
        <w:rPr>
          <w:rFonts w:ascii="Times New Roman" w:hAnsi="Times New Roman"/>
          <w:color w:val="FF0000"/>
          <w:sz w:val="24"/>
          <w:szCs w:val="24"/>
        </w:rPr>
        <w:t xml:space="preserve"> </w:t>
      </w:r>
    </w:p>
    <w:p w:rsidR="00757681" w:rsidRPr="001D412F" w:rsidRDefault="00757681" w:rsidP="00126F00">
      <w:pPr>
        <w:spacing w:after="0" w:line="240" w:lineRule="auto"/>
        <w:jc w:val="both"/>
        <w:rPr>
          <w:rFonts w:ascii="Times New Roman" w:hAnsi="Times New Roman"/>
          <w:b/>
          <w:sz w:val="24"/>
          <w:szCs w:val="24"/>
        </w:rPr>
      </w:pPr>
      <w:r w:rsidRPr="001D412F">
        <w:rPr>
          <w:rFonts w:ascii="Times New Roman" w:hAnsi="Times New Roman"/>
          <w:sz w:val="24"/>
          <w:szCs w:val="24"/>
        </w:rPr>
        <w:t xml:space="preserve">Ссылки: </w:t>
      </w:r>
    </w:p>
    <w:p w:rsidR="00757681" w:rsidRPr="00187797" w:rsidRDefault="00757681" w:rsidP="00187797">
      <w:pPr>
        <w:numPr>
          <w:ilvl w:val="0"/>
          <w:numId w:val="2"/>
        </w:numPr>
        <w:spacing w:line="240" w:lineRule="auto"/>
        <w:rPr>
          <w:rFonts w:ascii="Times New Roman" w:hAnsi="Times New Roman"/>
          <w:sz w:val="24"/>
          <w:szCs w:val="24"/>
          <w:u w:val="single"/>
        </w:rPr>
      </w:pPr>
      <w:r w:rsidRPr="00187797">
        <w:rPr>
          <w:rFonts w:ascii="Times New Roman" w:hAnsi="Times New Roman"/>
          <w:sz w:val="24"/>
          <w:szCs w:val="24"/>
          <w:u w:val="single"/>
        </w:rPr>
        <w:t xml:space="preserve"> </w:t>
      </w:r>
      <w:hyperlink r:id="rId6" w:history="1">
        <w:r w:rsidRPr="00187797">
          <w:rPr>
            <w:rStyle w:val="a4"/>
            <w:rFonts w:ascii="Times New Roman" w:hAnsi="Times New Roman"/>
            <w:color w:val="auto"/>
            <w:sz w:val="24"/>
            <w:szCs w:val="24"/>
          </w:rPr>
          <w:t>http://wikikurgan.orbitel.ru/images/1/1f/Samochvalova_S.V._FM-2011-tezis.doc???history=0&amp;sample=3&amp;ref=0</w:t>
        </w:r>
      </w:hyperlink>
      <w:r w:rsidRPr="00187797">
        <w:rPr>
          <w:rFonts w:ascii="Times New Roman" w:hAnsi="Times New Roman"/>
          <w:sz w:val="24"/>
          <w:szCs w:val="24"/>
          <w:u w:val="single"/>
        </w:rPr>
        <w:t xml:space="preserve"> </w:t>
      </w:r>
    </w:p>
    <w:p w:rsidR="00757681" w:rsidRPr="00187797" w:rsidRDefault="006B33AA" w:rsidP="00187797">
      <w:pPr>
        <w:numPr>
          <w:ilvl w:val="0"/>
          <w:numId w:val="2"/>
        </w:numPr>
        <w:spacing w:line="240" w:lineRule="auto"/>
        <w:rPr>
          <w:rFonts w:ascii="Times New Roman" w:hAnsi="Times New Roman"/>
          <w:sz w:val="24"/>
          <w:szCs w:val="24"/>
          <w:u w:val="single"/>
        </w:rPr>
      </w:pPr>
      <w:hyperlink r:id="rId7" w:history="1">
        <w:r w:rsidR="00757681" w:rsidRPr="00187797">
          <w:rPr>
            <w:rFonts w:ascii="Times New Roman" w:hAnsi="Times New Roman"/>
            <w:sz w:val="24"/>
            <w:szCs w:val="24"/>
            <w:u w:val="single"/>
          </w:rPr>
          <w:t>http://cpkmetod.ru/konferencii.html</w:t>
        </w:r>
      </w:hyperlink>
    </w:p>
    <w:p w:rsidR="00757681" w:rsidRPr="00187797" w:rsidRDefault="006B33AA" w:rsidP="00187797">
      <w:pPr>
        <w:numPr>
          <w:ilvl w:val="0"/>
          <w:numId w:val="2"/>
        </w:numPr>
        <w:spacing w:line="240" w:lineRule="auto"/>
        <w:rPr>
          <w:rFonts w:ascii="Times New Roman" w:hAnsi="Times New Roman"/>
          <w:sz w:val="24"/>
          <w:szCs w:val="24"/>
          <w:u w:val="single"/>
          <w:lang w:eastAsia="ru-RU"/>
        </w:rPr>
      </w:pPr>
      <w:hyperlink r:id="rId8"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00757681" w:rsidRPr="00187797">
          <w:rPr>
            <w:rStyle w:val="a4"/>
            <w:rFonts w:ascii="Times New Roman" w:hAnsi="Times New Roman"/>
            <w:color w:val="auto"/>
            <w:sz w:val="24"/>
            <w:szCs w:val="24"/>
          </w:rPr>
          <w:t>http://festival.1september.ru/articles/646126/???history=0&amp;sample=5&amp;ref=0</w:t>
        </w:r>
      </w:hyperlink>
      <w:r w:rsidR="00757681" w:rsidRPr="00187797">
        <w:rPr>
          <w:rFonts w:ascii="Times New Roman" w:hAnsi="Times New Roman"/>
          <w:sz w:val="24"/>
          <w:szCs w:val="24"/>
          <w:u w:val="single"/>
        </w:rPr>
        <w:t xml:space="preserve"> </w:t>
      </w:r>
      <w:r w:rsidR="00757681">
        <w:t xml:space="preserve"> </w:t>
      </w:r>
    </w:p>
    <w:sectPr w:rsidR="00757681" w:rsidRPr="00187797" w:rsidSect="005053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D23"/>
    <w:multiLevelType w:val="hybridMultilevel"/>
    <w:tmpl w:val="BD3C434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7B1D35"/>
    <w:multiLevelType w:val="hybridMultilevel"/>
    <w:tmpl w:val="5A20F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7EF"/>
    <w:rsid w:val="00016C89"/>
    <w:rsid w:val="00043926"/>
    <w:rsid w:val="00043AAC"/>
    <w:rsid w:val="00054547"/>
    <w:rsid w:val="00075DDB"/>
    <w:rsid w:val="000A05ED"/>
    <w:rsid w:val="000B434D"/>
    <w:rsid w:val="000B749E"/>
    <w:rsid w:val="000E055C"/>
    <w:rsid w:val="000E1441"/>
    <w:rsid w:val="000F3391"/>
    <w:rsid w:val="001256D8"/>
    <w:rsid w:val="00126F00"/>
    <w:rsid w:val="00187452"/>
    <w:rsid w:val="00187797"/>
    <w:rsid w:val="001B0D2E"/>
    <w:rsid w:val="001C1C5E"/>
    <w:rsid w:val="001D412F"/>
    <w:rsid w:val="002D00B2"/>
    <w:rsid w:val="002D18AF"/>
    <w:rsid w:val="002D41C5"/>
    <w:rsid w:val="002D4900"/>
    <w:rsid w:val="002D6027"/>
    <w:rsid w:val="00327818"/>
    <w:rsid w:val="00392879"/>
    <w:rsid w:val="003A5829"/>
    <w:rsid w:val="003B567C"/>
    <w:rsid w:val="003C5FFC"/>
    <w:rsid w:val="003E02BD"/>
    <w:rsid w:val="00416BB4"/>
    <w:rsid w:val="00441F55"/>
    <w:rsid w:val="00442470"/>
    <w:rsid w:val="00444575"/>
    <w:rsid w:val="004516C6"/>
    <w:rsid w:val="004A10A1"/>
    <w:rsid w:val="004C3266"/>
    <w:rsid w:val="005053D2"/>
    <w:rsid w:val="00513430"/>
    <w:rsid w:val="00532EBE"/>
    <w:rsid w:val="005349C8"/>
    <w:rsid w:val="005747DF"/>
    <w:rsid w:val="00577776"/>
    <w:rsid w:val="0059170D"/>
    <w:rsid w:val="005B368B"/>
    <w:rsid w:val="00612487"/>
    <w:rsid w:val="00652E8B"/>
    <w:rsid w:val="00654192"/>
    <w:rsid w:val="006A13C1"/>
    <w:rsid w:val="006B18B3"/>
    <w:rsid w:val="006B33AA"/>
    <w:rsid w:val="006C1A87"/>
    <w:rsid w:val="007207FA"/>
    <w:rsid w:val="00757681"/>
    <w:rsid w:val="007756D1"/>
    <w:rsid w:val="007D3FD3"/>
    <w:rsid w:val="007E70FA"/>
    <w:rsid w:val="00891A60"/>
    <w:rsid w:val="008D3D05"/>
    <w:rsid w:val="0091098D"/>
    <w:rsid w:val="00941844"/>
    <w:rsid w:val="00945E68"/>
    <w:rsid w:val="00963EA7"/>
    <w:rsid w:val="00967610"/>
    <w:rsid w:val="0097116B"/>
    <w:rsid w:val="00A0088E"/>
    <w:rsid w:val="00A0733C"/>
    <w:rsid w:val="00A14140"/>
    <w:rsid w:val="00A25035"/>
    <w:rsid w:val="00A302D1"/>
    <w:rsid w:val="00A84505"/>
    <w:rsid w:val="00A90B30"/>
    <w:rsid w:val="00A96F24"/>
    <w:rsid w:val="00AD2486"/>
    <w:rsid w:val="00B1059E"/>
    <w:rsid w:val="00B61A80"/>
    <w:rsid w:val="00B67CD7"/>
    <w:rsid w:val="00BD2F10"/>
    <w:rsid w:val="00BD4326"/>
    <w:rsid w:val="00C02075"/>
    <w:rsid w:val="00C67059"/>
    <w:rsid w:val="00C70B78"/>
    <w:rsid w:val="00CB7DF8"/>
    <w:rsid w:val="00CC1B7F"/>
    <w:rsid w:val="00CC4790"/>
    <w:rsid w:val="00CD6AD8"/>
    <w:rsid w:val="00D06C76"/>
    <w:rsid w:val="00DC21DC"/>
    <w:rsid w:val="00DD3ABC"/>
    <w:rsid w:val="00DF0810"/>
    <w:rsid w:val="00DF1FDD"/>
    <w:rsid w:val="00E108FC"/>
    <w:rsid w:val="00E609CE"/>
    <w:rsid w:val="00E744DA"/>
    <w:rsid w:val="00EB124A"/>
    <w:rsid w:val="00EC7BE7"/>
    <w:rsid w:val="00EF4F7A"/>
    <w:rsid w:val="00EF598E"/>
    <w:rsid w:val="00F007EF"/>
    <w:rsid w:val="00F069FF"/>
    <w:rsid w:val="00F202CB"/>
    <w:rsid w:val="00F20306"/>
    <w:rsid w:val="00F26E67"/>
    <w:rsid w:val="00F50BF5"/>
    <w:rsid w:val="00F533AE"/>
    <w:rsid w:val="00F757E3"/>
    <w:rsid w:val="00F91FEC"/>
    <w:rsid w:val="00FB406E"/>
    <w:rsid w:val="00FC549C"/>
    <w:rsid w:val="00FC7AE5"/>
    <w:rsid w:val="00FD6BE2"/>
    <w:rsid w:val="00FE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C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02CB"/>
    <w:pPr>
      <w:ind w:left="720"/>
      <w:contextualSpacing/>
    </w:pPr>
  </w:style>
  <w:style w:type="character" w:styleId="a4">
    <w:name w:val="Hyperlink"/>
    <w:uiPriority w:val="99"/>
    <w:rsid w:val="00EF59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48765">
      <w:marLeft w:val="0"/>
      <w:marRight w:val="0"/>
      <w:marTop w:val="0"/>
      <w:marBottom w:val="0"/>
      <w:divBdr>
        <w:top w:val="none" w:sz="0" w:space="0" w:color="auto"/>
        <w:left w:val="none" w:sz="0" w:space="0" w:color="auto"/>
        <w:bottom w:val="none" w:sz="0" w:space="0" w:color="auto"/>
        <w:right w:val="none" w:sz="0" w:space="0" w:color="auto"/>
      </w:divBdr>
    </w:div>
    <w:div w:id="2134248766">
      <w:marLeft w:val="0"/>
      <w:marRight w:val="0"/>
      <w:marTop w:val="0"/>
      <w:marBottom w:val="0"/>
      <w:divBdr>
        <w:top w:val="none" w:sz="0" w:space="0" w:color="auto"/>
        <w:left w:val="none" w:sz="0" w:space="0" w:color="auto"/>
        <w:bottom w:val="none" w:sz="0" w:space="0" w:color="auto"/>
        <w:right w:val="none" w:sz="0" w:space="0" w:color="auto"/>
      </w:divBdr>
    </w:div>
    <w:div w:id="2134248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46126/???history=0&amp;sample=5&amp;ref=0" TargetMode="External"/><Relationship Id="rId3" Type="http://schemas.microsoft.com/office/2007/relationships/stylesWithEffects" Target="stylesWithEffects.xml"/><Relationship Id="rId7" Type="http://schemas.openxmlformats.org/officeDocument/2006/relationships/hyperlink" Target="http://cpkmetod.ru/konferenc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kurgan.orbitel.ru/images/1/1f/Samochvalova_S.V._FM-2011-tezis.doc???history=0&amp;sample=3&amp;ref=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1527</Words>
  <Characters>8706</Characters>
  <Application>Microsoft Office Word</Application>
  <DocSecurity>0</DocSecurity>
  <Lines>72</Lines>
  <Paragraphs>20</Paragraphs>
  <ScaleCrop>false</ScaleCrop>
  <Company>Krokoz™</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41</cp:revision>
  <dcterms:created xsi:type="dcterms:W3CDTF">2015-11-13T14:08:00Z</dcterms:created>
  <dcterms:modified xsi:type="dcterms:W3CDTF">2017-11-10T11:05:00Z</dcterms:modified>
</cp:coreProperties>
</file>